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Default Extension="png" ContentType="image/png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spacing w:before="7"/>
        <w:rPr>
          <w:rFonts w:ascii="Times New Roman"/>
          <w:sz w:val="18"/>
        </w:rPr>
      </w:pPr>
    </w:p>
    <w:p>
      <w:pPr>
        <w:spacing w:before="55"/>
        <w:ind w:left="1494" w:right="1512" w:firstLine="0"/>
        <w:jc w:val="center"/>
        <w:rPr>
          <w:sz w:val="32"/>
        </w:rPr>
      </w:pPr>
      <w:r>
        <w:rPr>
          <w:sz w:val="32"/>
        </w:rPr>
        <w:t>《书法基础》课程教学大纲</w:t>
      </w:r>
    </w:p>
    <w:p>
      <w:pPr>
        <w:pStyle w:val="BodyText"/>
        <w:rPr>
          <w:sz w:val="20"/>
        </w:rPr>
      </w:pPr>
    </w:p>
    <w:p>
      <w:pPr>
        <w:pStyle w:val="BodyText"/>
        <w:spacing w:before="11"/>
        <w:rPr>
          <w:sz w:val="12"/>
        </w:rPr>
      </w:pPr>
    </w:p>
    <w:tbl>
      <w:tblPr>
        <w:tblW w:w="0" w:type="auto"/>
        <w:jc w:val="left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102"/>
        <w:gridCol w:w="2977"/>
        <w:gridCol w:w="1275"/>
        <w:gridCol w:w="3171"/>
      </w:tblGrid>
      <w:tr>
        <w:trPr>
          <w:trHeight w:val="311" w:hRule="atLeast"/>
        </w:trPr>
        <w:tc>
          <w:tcPr>
            <w:tcW w:w="1102" w:type="dxa"/>
          </w:tcPr>
          <w:p>
            <w:pPr>
              <w:pStyle w:val="TableParagraph"/>
              <w:spacing w:line="277" w:lineRule="exact" w:before="15"/>
              <w:ind w:left="110"/>
              <w:rPr>
                <w:sz w:val="22"/>
              </w:rPr>
            </w:pPr>
            <w:r>
              <w:rPr>
                <w:sz w:val="22"/>
              </w:rPr>
              <w:t>英文名称</w:t>
            </w:r>
          </w:p>
        </w:tc>
        <w:tc>
          <w:tcPr>
            <w:tcW w:w="2977" w:type="dxa"/>
          </w:tcPr>
          <w:p>
            <w:pPr>
              <w:pStyle w:val="TableParagraph"/>
              <w:spacing w:before="27"/>
              <w:ind w:left="107"/>
              <w:rPr>
                <w:rFonts w:ascii="Times New Roman"/>
                <w:sz w:val="22"/>
              </w:rPr>
            </w:pPr>
            <w:r>
              <w:rPr>
                <w:rFonts w:ascii="Times New Roman"/>
                <w:sz w:val="22"/>
              </w:rPr>
              <w:t>Calligraphy Basics</w:t>
            </w:r>
          </w:p>
        </w:tc>
        <w:tc>
          <w:tcPr>
            <w:tcW w:w="1275" w:type="dxa"/>
          </w:tcPr>
          <w:p>
            <w:pPr>
              <w:pStyle w:val="TableParagraph"/>
              <w:spacing w:line="277" w:lineRule="exact" w:before="15"/>
              <w:ind w:left="195"/>
              <w:rPr>
                <w:sz w:val="22"/>
              </w:rPr>
            </w:pPr>
            <w:r>
              <w:rPr>
                <w:sz w:val="22"/>
              </w:rPr>
              <w:t>课程代码</w:t>
            </w:r>
          </w:p>
        </w:tc>
        <w:tc>
          <w:tcPr>
            <w:tcW w:w="3171" w:type="dxa"/>
          </w:tcPr>
          <w:p>
            <w:pPr>
              <w:pStyle w:val="TableParagraph"/>
              <w:spacing w:line="277" w:lineRule="exact" w:before="15"/>
              <w:ind w:left="106"/>
              <w:rPr>
                <w:sz w:val="22"/>
              </w:rPr>
            </w:pPr>
            <w:r>
              <w:rPr>
                <w:sz w:val="22"/>
              </w:rPr>
              <w:t>00181004</w:t>
            </w:r>
          </w:p>
        </w:tc>
      </w:tr>
      <w:tr>
        <w:trPr>
          <w:trHeight w:val="311" w:hRule="atLeast"/>
        </w:trPr>
        <w:tc>
          <w:tcPr>
            <w:tcW w:w="1102" w:type="dxa"/>
          </w:tcPr>
          <w:p>
            <w:pPr>
              <w:pStyle w:val="TableParagraph"/>
              <w:spacing w:line="277" w:lineRule="exact" w:before="15"/>
              <w:ind w:left="110"/>
              <w:rPr>
                <w:sz w:val="22"/>
              </w:rPr>
            </w:pPr>
            <w:r>
              <w:rPr>
                <w:sz w:val="22"/>
              </w:rPr>
              <w:t>课程性质</w:t>
            </w:r>
          </w:p>
        </w:tc>
        <w:tc>
          <w:tcPr>
            <w:tcW w:w="2977" w:type="dxa"/>
          </w:tcPr>
          <w:p>
            <w:pPr>
              <w:pStyle w:val="TableParagraph"/>
              <w:spacing w:line="277" w:lineRule="exact" w:before="15"/>
              <w:ind w:left="107"/>
              <w:rPr>
                <w:sz w:val="22"/>
              </w:rPr>
            </w:pPr>
            <w:r>
              <w:rPr>
                <w:sz w:val="22"/>
              </w:rPr>
              <w:t>公共必修课</w:t>
            </w:r>
          </w:p>
        </w:tc>
        <w:tc>
          <w:tcPr>
            <w:tcW w:w="1275" w:type="dxa"/>
          </w:tcPr>
          <w:p>
            <w:pPr>
              <w:pStyle w:val="TableParagraph"/>
              <w:spacing w:line="277" w:lineRule="exact" w:before="15"/>
              <w:ind w:left="195"/>
              <w:rPr>
                <w:sz w:val="22"/>
              </w:rPr>
            </w:pPr>
            <w:r>
              <w:rPr>
                <w:sz w:val="22"/>
              </w:rPr>
              <w:t>授课对象</w:t>
            </w:r>
          </w:p>
        </w:tc>
        <w:tc>
          <w:tcPr>
            <w:tcW w:w="3171" w:type="dxa"/>
          </w:tcPr>
          <w:p>
            <w:pPr>
              <w:pStyle w:val="TableParagraph"/>
              <w:spacing w:line="277" w:lineRule="exact" w:before="15"/>
              <w:ind w:left="106"/>
              <w:rPr>
                <w:sz w:val="22"/>
              </w:rPr>
            </w:pPr>
            <w:r>
              <w:rPr>
                <w:sz w:val="22"/>
              </w:rPr>
              <w:t>师范类学生</w:t>
            </w:r>
          </w:p>
        </w:tc>
      </w:tr>
      <w:tr>
        <w:trPr>
          <w:trHeight w:val="311" w:hRule="atLeast"/>
        </w:trPr>
        <w:tc>
          <w:tcPr>
            <w:tcW w:w="1102" w:type="dxa"/>
          </w:tcPr>
          <w:p>
            <w:pPr>
              <w:pStyle w:val="TableParagraph"/>
              <w:tabs>
                <w:tab w:pos="717" w:val="left" w:leader="none"/>
              </w:tabs>
              <w:spacing w:line="277" w:lineRule="exact" w:before="15"/>
              <w:ind w:left="165"/>
              <w:rPr>
                <w:sz w:val="22"/>
              </w:rPr>
            </w:pPr>
            <w:r>
              <w:rPr>
                <w:sz w:val="22"/>
              </w:rPr>
              <w:t>学</w:t>
              <w:tab/>
              <w:t>分</w:t>
            </w:r>
          </w:p>
        </w:tc>
        <w:tc>
          <w:tcPr>
            <w:tcW w:w="2977" w:type="dxa"/>
          </w:tcPr>
          <w:p>
            <w:pPr>
              <w:pStyle w:val="TableParagraph"/>
              <w:spacing w:before="20"/>
              <w:ind w:left="107"/>
              <w:rPr>
                <w:rFonts w:ascii="Calibri"/>
                <w:sz w:val="22"/>
              </w:rPr>
            </w:pPr>
            <w:r>
              <w:rPr>
                <w:rFonts w:ascii="Calibri"/>
                <w:sz w:val="22"/>
              </w:rPr>
              <w:t>1.0</w:t>
            </w:r>
          </w:p>
        </w:tc>
        <w:tc>
          <w:tcPr>
            <w:tcW w:w="1275" w:type="dxa"/>
          </w:tcPr>
          <w:p>
            <w:pPr>
              <w:pStyle w:val="TableParagraph"/>
              <w:tabs>
                <w:tab w:pos="803" w:val="left" w:leader="none"/>
              </w:tabs>
              <w:spacing w:line="277" w:lineRule="exact" w:before="15"/>
              <w:ind w:left="250"/>
              <w:rPr>
                <w:sz w:val="22"/>
              </w:rPr>
            </w:pPr>
            <w:r>
              <w:rPr>
                <w:sz w:val="22"/>
              </w:rPr>
              <w:t>学</w:t>
              <w:tab/>
              <w:t>时</w:t>
            </w:r>
          </w:p>
        </w:tc>
        <w:tc>
          <w:tcPr>
            <w:tcW w:w="3171" w:type="dxa"/>
          </w:tcPr>
          <w:p>
            <w:pPr>
              <w:pStyle w:val="TableParagraph"/>
              <w:spacing w:before="27"/>
              <w:ind w:left="106"/>
              <w:rPr>
                <w:rFonts w:ascii="Times New Roman"/>
                <w:sz w:val="22"/>
              </w:rPr>
            </w:pPr>
            <w:r>
              <w:rPr>
                <w:rFonts w:ascii="Times New Roman"/>
                <w:sz w:val="22"/>
              </w:rPr>
              <w:t>36</w:t>
            </w:r>
          </w:p>
        </w:tc>
      </w:tr>
      <w:tr>
        <w:trPr>
          <w:trHeight w:val="313" w:hRule="atLeast"/>
        </w:trPr>
        <w:tc>
          <w:tcPr>
            <w:tcW w:w="1102" w:type="dxa"/>
            <w:tcBorders>
              <w:bottom w:val="single" w:sz="8" w:space="0" w:color="000000"/>
            </w:tcBorders>
          </w:tcPr>
          <w:p>
            <w:pPr>
              <w:pStyle w:val="TableParagraph"/>
              <w:spacing w:line="276" w:lineRule="exact" w:before="17"/>
              <w:ind w:left="110"/>
              <w:rPr>
                <w:sz w:val="22"/>
              </w:rPr>
            </w:pPr>
            <w:r>
              <w:rPr>
                <w:sz w:val="22"/>
              </w:rPr>
              <w:t>主讲教师</w:t>
            </w:r>
          </w:p>
        </w:tc>
        <w:tc>
          <w:tcPr>
            <w:tcW w:w="2977" w:type="dxa"/>
            <w:tcBorders>
              <w:bottom w:val="single" w:sz="8" w:space="0" w:color="000000"/>
            </w:tcBorders>
          </w:tcPr>
          <w:p>
            <w:pPr>
              <w:pStyle w:val="TableParagraph"/>
              <w:spacing w:line="276" w:lineRule="exact" w:before="17"/>
              <w:ind w:left="107"/>
              <w:rPr>
                <w:sz w:val="22"/>
              </w:rPr>
            </w:pPr>
            <w:r>
              <w:rPr>
                <w:sz w:val="22"/>
              </w:rPr>
              <w:t>徐世平</w:t>
            </w:r>
          </w:p>
        </w:tc>
        <w:tc>
          <w:tcPr>
            <w:tcW w:w="1275" w:type="dxa"/>
            <w:tcBorders>
              <w:bottom w:val="single" w:sz="8" w:space="0" w:color="000000"/>
            </w:tcBorders>
          </w:tcPr>
          <w:p>
            <w:pPr>
              <w:pStyle w:val="TableParagraph"/>
              <w:spacing w:line="276" w:lineRule="exact" w:before="17"/>
              <w:ind w:left="195"/>
              <w:rPr>
                <w:sz w:val="22"/>
              </w:rPr>
            </w:pPr>
            <w:r>
              <w:rPr>
                <w:sz w:val="22"/>
              </w:rPr>
              <w:t>编写日期</w:t>
            </w:r>
          </w:p>
        </w:tc>
        <w:tc>
          <w:tcPr>
            <w:tcW w:w="3171" w:type="dxa"/>
            <w:tcBorders>
              <w:bottom w:val="single" w:sz="8" w:space="0" w:color="000000"/>
            </w:tcBorders>
          </w:tcPr>
          <w:p>
            <w:pPr>
              <w:pStyle w:val="TableParagraph"/>
              <w:spacing w:line="276" w:lineRule="exact" w:before="17"/>
              <w:ind w:left="106"/>
              <w:rPr>
                <w:sz w:val="22"/>
              </w:rPr>
            </w:pPr>
            <w:r>
              <w:rPr>
                <w:rFonts w:ascii="Calibri" w:eastAsia="Calibri"/>
                <w:sz w:val="22"/>
              </w:rPr>
              <w:t>2019 </w:t>
            </w:r>
            <w:r>
              <w:rPr>
                <w:sz w:val="22"/>
              </w:rPr>
              <w:t>年 </w:t>
            </w:r>
            <w:r>
              <w:rPr>
                <w:rFonts w:ascii="Calibri" w:eastAsia="Calibri"/>
                <w:sz w:val="22"/>
              </w:rPr>
              <w:t>3 </w:t>
            </w:r>
            <w:r>
              <w:rPr>
                <w:sz w:val="22"/>
              </w:rPr>
              <w:t>月 </w:t>
            </w:r>
            <w:r>
              <w:rPr>
                <w:rFonts w:ascii="Calibri" w:eastAsia="Calibri"/>
                <w:sz w:val="22"/>
              </w:rPr>
              <w:t>15 </w:t>
            </w:r>
            <w:r>
              <w:rPr>
                <w:sz w:val="22"/>
              </w:rPr>
              <w:t>日</w:t>
            </w:r>
          </w:p>
        </w:tc>
      </w:tr>
      <w:tr>
        <w:trPr>
          <w:trHeight w:val="624" w:hRule="atLeast"/>
        </w:trPr>
        <w:tc>
          <w:tcPr>
            <w:tcW w:w="1102" w:type="dxa"/>
            <w:tcBorders>
              <w:top w:val="single" w:sz="8" w:space="0" w:color="000000"/>
            </w:tcBorders>
          </w:tcPr>
          <w:p>
            <w:pPr>
              <w:pStyle w:val="TableParagraph"/>
              <w:spacing w:before="98"/>
              <w:ind w:left="107"/>
              <w:rPr>
                <w:rFonts w:ascii="Microsoft JhengHei" w:eastAsia="Microsoft JhengHei" w:hint="eastAsia"/>
                <w:b/>
                <w:sz w:val="22"/>
              </w:rPr>
            </w:pPr>
            <w:r>
              <w:rPr>
                <w:rFonts w:ascii="Microsoft JhengHei" w:eastAsia="Microsoft JhengHei" w:hint="eastAsia"/>
                <w:b/>
                <w:sz w:val="22"/>
              </w:rPr>
              <w:t>推荐教材</w:t>
            </w:r>
          </w:p>
        </w:tc>
        <w:tc>
          <w:tcPr>
            <w:tcW w:w="7423" w:type="dxa"/>
            <w:gridSpan w:val="3"/>
            <w:tcBorders>
              <w:top w:val="single" w:sz="8" w:space="0" w:color="000000"/>
            </w:tcBorders>
          </w:tcPr>
          <w:p>
            <w:pPr>
              <w:pStyle w:val="TableParagraph"/>
              <w:spacing w:before="170"/>
              <w:ind w:left="107"/>
              <w:rPr>
                <w:rFonts w:ascii="Times New Roman" w:eastAsia="Times New Roman"/>
                <w:sz w:val="22"/>
              </w:rPr>
            </w:pPr>
            <w:r>
              <w:rPr>
                <w:sz w:val="22"/>
              </w:rPr>
              <w:t>逢成华</w:t>
            </w:r>
            <w:r>
              <w:rPr>
                <w:rFonts w:ascii="Times New Roman" w:eastAsia="Times New Roman"/>
                <w:sz w:val="22"/>
              </w:rPr>
              <w:t>.</w:t>
            </w:r>
            <w:r>
              <w:rPr>
                <w:sz w:val="22"/>
              </w:rPr>
              <w:t>书法鉴赏十八讲</w:t>
            </w:r>
            <w:r>
              <w:rPr>
                <w:rFonts w:ascii="Times New Roman" w:eastAsia="Times New Roman"/>
                <w:sz w:val="22"/>
              </w:rPr>
              <w:t>[M].</w:t>
            </w:r>
            <w:r>
              <w:rPr>
                <w:sz w:val="22"/>
              </w:rPr>
              <w:t>苏州：苏州大学出版社，</w:t>
            </w:r>
            <w:r>
              <w:rPr>
                <w:rFonts w:ascii="Times New Roman" w:eastAsia="Times New Roman"/>
                <w:sz w:val="22"/>
              </w:rPr>
              <w:t>2014.</w:t>
            </w:r>
          </w:p>
        </w:tc>
      </w:tr>
    </w:tbl>
    <w:p>
      <w:pPr>
        <w:pStyle w:val="BodyText"/>
        <w:rPr>
          <w:sz w:val="20"/>
        </w:rPr>
      </w:pPr>
    </w:p>
    <w:p>
      <w:pPr>
        <w:pStyle w:val="BodyText"/>
        <w:spacing w:before="1"/>
        <w:rPr>
          <w:sz w:val="22"/>
        </w:rPr>
      </w:pPr>
    </w:p>
    <w:p>
      <w:pPr>
        <w:tabs>
          <w:tab w:pos="1060" w:val="left" w:leader="none"/>
        </w:tabs>
        <w:spacing w:before="61"/>
        <w:ind w:left="220" w:right="0" w:firstLine="0"/>
        <w:jc w:val="left"/>
        <w:rPr>
          <w:sz w:val="28"/>
        </w:rPr>
      </w:pPr>
      <w:r>
        <w:rPr>
          <w:sz w:val="28"/>
        </w:rPr>
        <w:t>一、</w:t>
        <w:tab/>
        <w:t>课程性质</w:t>
      </w:r>
    </w:p>
    <w:p>
      <w:pPr>
        <w:pStyle w:val="BodyText"/>
        <w:spacing w:before="9"/>
        <w:rPr>
          <w:sz w:val="25"/>
        </w:rPr>
      </w:pPr>
    </w:p>
    <w:p>
      <w:pPr>
        <w:pStyle w:val="BodyText"/>
        <w:spacing w:line="304" w:lineRule="auto"/>
        <w:ind w:left="220" w:right="237" w:firstLine="479"/>
        <w:jc w:val="both"/>
      </w:pPr>
      <w:r>
        <w:rPr>
          <w:spacing w:val="-10"/>
        </w:rPr>
        <w:t>《书法基础》是一门实践性和艺术性融于一体的师范生必修课程。书法是我</w:t>
      </w:r>
      <w:r>
        <w:rPr>
          <w:spacing w:val="-7"/>
        </w:rPr>
        <w:t>国悠久的文化传统，也是师范生应有的基本素养。《书法基础》课程主要通过讲</w:t>
      </w:r>
      <w:r>
        <w:rPr>
          <w:spacing w:val="-21"/>
        </w:rPr>
        <w:t>解与练习硬笔书法、软笔书法的技能、技巧，提高师范生基本的书法和书写素养。</w:t>
      </w:r>
      <w:r>
        <w:rPr>
          <w:spacing w:val="-6"/>
        </w:rPr>
        <w:t>该课程主要包括各种书法类型的介绍、书法艺术的赏析、楷书字体的练习、名帖</w:t>
      </w:r>
      <w:r>
        <w:rPr/>
        <w:t>书写技能、书写习惯的培养，旨在提升师范生书写艺术的基础素养。</w:t>
      </w:r>
    </w:p>
    <w:p>
      <w:pPr>
        <w:pStyle w:val="BodyText"/>
        <w:spacing w:before="4"/>
        <w:rPr>
          <w:sz w:val="19"/>
        </w:rPr>
      </w:pPr>
    </w:p>
    <w:p>
      <w:pPr>
        <w:tabs>
          <w:tab w:pos="1060" w:val="left" w:leader="none"/>
        </w:tabs>
        <w:spacing w:before="0"/>
        <w:ind w:left="220" w:right="0" w:firstLine="0"/>
        <w:jc w:val="left"/>
        <w:rPr>
          <w:sz w:val="28"/>
        </w:rPr>
      </w:pPr>
      <w:r>
        <w:rPr>
          <w:sz w:val="28"/>
        </w:rPr>
        <w:t>二、</w:t>
        <w:tab/>
        <w:t>课程目标</w:t>
      </w:r>
    </w:p>
    <w:p>
      <w:pPr>
        <w:pStyle w:val="BodyText"/>
        <w:spacing w:before="9"/>
        <w:rPr>
          <w:sz w:val="25"/>
        </w:rPr>
      </w:pPr>
    </w:p>
    <w:p>
      <w:pPr>
        <w:pStyle w:val="BodyText"/>
        <w:spacing w:line="304" w:lineRule="auto"/>
        <w:ind w:left="220" w:right="238" w:firstLine="479"/>
        <w:jc w:val="both"/>
      </w:pPr>
      <w:r>
        <w:rPr>
          <w:spacing w:val="-10"/>
        </w:rPr>
        <w:t>《书法基础》是提高师范生基本技能的重要课程。该课程重视学生三字基本功的训练，养成学生良好的书写习惯，掌握基本的书写技巧，达到师范生所应有</w:t>
      </w:r>
      <w:r>
        <w:rPr>
          <w:spacing w:val="-7"/>
        </w:rPr>
        <w:t>的书写美的基本素质与要求。该课程是实践练习性非常强的一门技能课程，在书</w:t>
      </w:r>
      <w:r>
        <w:rPr>
          <w:spacing w:val="-9"/>
        </w:rPr>
        <w:t>法理论的讲解上，重视书写基本功的训练，是集实践性、艺术性和理论性于一体</w:t>
      </w:r>
      <w:r>
        <w:rPr/>
        <w:t>的师范生必修课程。</w:t>
      </w:r>
    </w:p>
    <w:p>
      <w:pPr>
        <w:pStyle w:val="Heading2"/>
        <w:spacing w:line="240" w:lineRule="auto" w:before="111"/>
        <w:ind w:left="640"/>
      </w:pPr>
      <w:r>
        <w:rPr/>
        <w:t>本课程分目标如下：</w:t>
      </w:r>
    </w:p>
    <w:p>
      <w:pPr>
        <w:pStyle w:val="BodyText"/>
        <w:spacing w:line="304" w:lineRule="auto" w:before="68"/>
        <w:ind w:left="220" w:right="237" w:firstLine="479"/>
        <w:jc w:val="both"/>
      </w:pPr>
      <w:r>
        <w:rPr/>
        <w:t>分目标 </w:t>
      </w:r>
      <w:r>
        <w:rPr>
          <w:rFonts w:ascii="Calibri" w:eastAsia="Calibri"/>
        </w:rPr>
        <w:t>1. </w:t>
      </w:r>
      <w:r>
        <w:rPr/>
        <w:t>由点及面涉及整个技法要领或时代书风，进而了解书法史的基本沿革及书体演变、代表书家、代表作品。</w:t>
      </w:r>
    </w:p>
    <w:p>
      <w:pPr>
        <w:pStyle w:val="BodyText"/>
        <w:spacing w:line="304" w:lineRule="auto"/>
        <w:ind w:left="220" w:right="237" w:firstLine="479"/>
        <w:jc w:val="both"/>
      </w:pPr>
      <w:r>
        <w:rPr>
          <w:spacing w:val="-9"/>
        </w:rPr>
        <w:t>分目标 </w:t>
      </w:r>
      <w:r>
        <w:rPr>
          <w:rFonts w:ascii="Calibri" w:eastAsia="Calibri"/>
        </w:rPr>
        <w:t>2. </w:t>
      </w:r>
      <w:r>
        <w:rPr>
          <w:spacing w:val="-1"/>
        </w:rPr>
        <w:t>阐明书法艺术与社会历史、哲学、文学、音乐、建筑、生活以及</w:t>
      </w:r>
      <w:r>
        <w:rPr>
          <w:spacing w:val="-11"/>
        </w:rPr>
        <w:t>自身个性、学养、品格之间诸多方面的关系，初步树立鉴赏意识和规则，从而掌</w:t>
      </w:r>
      <w:r>
        <w:rPr/>
        <w:t>握一些艺术规律。</w:t>
      </w:r>
    </w:p>
    <w:p>
      <w:pPr>
        <w:pStyle w:val="BodyText"/>
        <w:spacing w:line="304" w:lineRule="auto"/>
        <w:ind w:left="220" w:right="237" w:firstLine="479"/>
        <w:jc w:val="both"/>
      </w:pPr>
      <w:r>
        <w:rPr>
          <w:spacing w:val="-9"/>
        </w:rPr>
        <w:t>分目标 </w:t>
      </w:r>
      <w:r>
        <w:rPr>
          <w:rFonts w:ascii="Calibri" w:eastAsia="Calibri"/>
        </w:rPr>
        <w:t>3. </w:t>
      </w:r>
      <w:r>
        <w:rPr>
          <w:spacing w:val="-1"/>
        </w:rPr>
        <w:t>通过实践，掌握毛笔、硬笔、粉笔三字的教师基本技能，立足和</w:t>
      </w:r>
      <w:r>
        <w:rPr>
          <w:spacing w:val="-7"/>
        </w:rPr>
        <w:t>依托深厚的毛笔传统文化，将硬笔、粉笔的实用功能得到提升。在锤炼技巧技法</w:t>
      </w:r>
      <w:r>
        <w:rPr/>
        <w:t>的过程中，情操得到了陶冶，审美也获得了提升。</w:t>
      </w:r>
    </w:p>
    <w:p>
      <w:pPr>
        <w:spacing w:after="0" w:line="304" w:lineRule="auto"/>
        <w:jc w:val="both"/>
        <w:sectPr>
          <w:headerReference w:type="default" r:id="rId5"/>
          <w:footerReference w:type="default" r:id="rId6"/>
          <w:type w:val="continuous"/>
          <w:pgSz w:w="11910" w:h="16840"/>
          <w:pgMar w:header="982" w:footer="1115" w:top="2060" w:bottom="1300" w:left="1580" w:right="1560"/>
          <w:pgNumType w:start="1"/>
        </w:sectPr>
      </w:pPr>
    </w:p>
    <w:p>
      <w:pPr>
        <w:pStyle w:val="BodyText"/>
        <w:spacing w:line="302" w:lineRule="auto" w:before="41"/>
        <w:ind w:left="220" w:right="236" w:firstLine="479"/>
      </w:pPr>
      <w:r>
        <w:rPr/>
        <w:t>分目标 </w:t>
      </w:r>
      <w:r>
        <w:rPr>
          <w:rFonts w:ascii="Calibri" w:eastAsia="Calibri"/>
        </w:rPr>
        <w:t>4. </w:t>
      </w:r>
      <w:r>
        <w:rPr/>
        <w:t>通过学习，使师范生在书法基本常识、基础技法与鉴赏方面获得提升，能够养成一种发现美、懂得美、欣赏美、创造美的基本能力。</w:t>
      </w:r>
    </w:p>
    <w:p>
      <w:pPr>
        <w:pStyle w:val="BodyText"/>
      </w:pPr>
    </w:p>
    <w:p>
      <w:pPr>
        <w:pStyle w:val="BodyText"/>
        <w:spacing w:before="1"/>
        <w:rPr>
          <w:sz w:val="31"/>
        </w:rPr>
      </w:pPr>
    </w:p>
    <w:p>
      <w:pPr>
        <w:pStyle w:val="Heading2"/>
        <w:spacing w:line="240" w:lineRule="auto"/>
        <w:ind w:left="1975" w:right="1512"/>
        <w:jc w:val="center"/>
      </w:pPr>
      <w:r>
        <w:rPr/>
        <w:t>表 1：毕业要求、课程目标与课程内容的对应关系</w:t>
      </w:r>
    </w:p>
    <w:tbl>
      <w:tblPr>
        <w:tblW w:w="0" w:type="auto"/>
        <w:jc w:val="left"/>
        <w:tblInd w:w="2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77"/>
        <w:gridCol w:w="451"/>
        <w:gridCol w:w="4410"/>
        <w:gridCol w:w="451"/>
        <w:gridCol w:w="2609"/>
      </w:tblGrid>
      <w:tr>
        <w:trPr>
          <w:trHeight w:val="313" w:hRule="atLeast"/>
        </w:trPr>
        <w:tc>
          <w:tcPr>
            <w:tcW w:w="5238" w:type="dxa"/>
            <w:gridSpan w:val="3"/>
          </w:tcPr>
          <w:p>
            <w:pPr>
              <w:pStyle w:val="TableParagraph"/>
              <w:spacing w:line="294" w:lineRule="exact"/>
              <w:ind w:left="2370" w:right="1858"/>
              <w:jc w:val="center"/>
              <w:rPr>
                <w:rFonts w:ascii="Microsoft JhengHei" w:eastAsia="Microsoft JhengHei" w:hint="eastAsia"/>
                <w:b/>
                <w:sz w:val="24"/>
              </w:rPr>
            </w:pPr>
            <w:r>
              <w:rPr>
                <w:rFonts w:ascii="Microsoft JhengHei" w:eastAsia="Microsoft JhengHei" w:hint="eastAsia"/>
                <w:b/>
                <w:sz w:val="24"/>
              </w:rPr>
              <w:t>毕业要求</w:t>
            </w:r>
          </w:p>
        </w:tc>
        <w:tc>
          <w:tcPr>
            <w:tcW w:w="451" w:type="dxa"/>
            <w:vMerge w:val="restart"/>
          </w:tcPr>
          <w:p>
            <w:pPr>
              <w:pStyle w:val="TableParagraph"/>
              <w:spacing w:line="242" w:lineRule="auto" w:before="149"/>
              <w:ind w:left="107" w:right="91"/>
              <w:jc w:val="both"/>
              <w:rPr>
                <w:sz w:val="24"/>
              </w:rPr>
            </w:pPr>
            <w:r>
              <w:rPr>
                <w:sz w:val="24"/>
              </w:rPr>
              <w:t>课程目标</w:t>
            </w:r>
          </w:p>
        </w:tc>
        <w:tc>
          <w:tcPr>
            <w:tcW w:w="2609" w:type="dxa"/>
            <w:vMerge w:val="restart"/>
          </w:tcPr>
          <w:p>
            <w:pPr>
              <w:pStyle w:val="TableParagraph"/>
              <w:spacing w:before="10"/>
              <w:rPr>
                <w:rFonts w:ascii="Microsoft JhengHei"/>
                <w:b/>
                <w:sz w:val="33"/>
              </w:rPr>
            </w:pPr>
          </w:p>
          <w:p>
            <w:pPr>
              <w:pStyle w:val="TableParagraph"/>
              <w:ind w:left="611"/>
              <w:rPr>
                <w:sz w:val="24"/>
              </w:rPr>
            </w:pPr>
            <w:r>
              <w:rPr>
                <w:sz w:val="24"/>
              </w:rPr>
              <w:t>对应关系说明</w:t>
            </w:r>
          </w:p>
        </w:tc>
      </w:tr>
      <w:tr>
        <w:trPr>
          <w:trHeight w:val="1248" w:hRule="atLeast"/>
        </w:trPr>
        <w:tc>
          <w:tcPr>
            <w:tcW w:w="377" w:type="dxa"/>
          </w:tcPr>
          <w:p>
            <w:pPr>
              <w:pStyle w:val="TableParagraph"/>
              <w:spacing w:before="16"/>
              <w:rPr>
                <w:rFonts w:ascii="Microsoft JhengHei"/>
                <w:b/>
                <w:sz w:val="16"/>
              </w:rPr>
            </w:pPr>
          </w:p>
          <w:p>
            <w:pPr>
              <w:pStyle w:val="TableParagraph"/>
              <w:spacing w:line="170" w:lineRule="auto" w:before="1"/>
              <w:ind w:left="107" w:right="17"/>
              <w:rPr>
                <w:rFonts w:ascii="Microsoft JhengHei" w:eastAsia="Microsoft JhengHei" w:hint="eastAsia"/>
                <w:b/>
                <w:sz w:val="24"/>
              </w:rPr>
            </w:pPr>
            <w:r>
              <w:rPr>
                <w:rFonts w:ascii="Microsoft JhengHei" w:eastAsia="Microsoft JhengHei" w:hint="eastAsia"/>
                <w:b/>
                <w:sz w:val="24"/>
              </w:rPr>
              <w:t>维度</w:t>
            </w:r>
          </w:p>
        </w:tc>
        <w:tc>
          <w:tcPr>
            <w:tcW w:w="451" w:type="dxa"/>
          </w:tcPr>
          <w:p>
            <w:pPr>
              <w:pStyle w:val="TableParagraph"/>
              <w:spacing w:line="170" w:lineRule="auto"/>
              <w:ind w:left="107" w:right="91"/>
              <w:jc w:val="both"/>
              <w:rPr>
                <w:rFonts w:ascii="Microsoft JhengHei" w:eastAsia="Microsoft JhengHei" w:hint="eastAsia"/>
                <w:b/>
                <w:sz w:val="24"/>
              </w:rPr>
            </w:pPr>
            <w:r>
              <w:rPr>
                <w:rFonts w:ascii="Microsoft JhengHei" w:eastAsia="Microsoft JhengHei" w:hint="eastAsia"/>
                <w:b/>
                <w:sz w:val="24"/>
              </w:rPr>
              <w:t>二级指</w:t>
            </w:r>
          </w:p>
          <w:p>
            <w:pPr>
              <w:pStyle w:val="TableParagraph"/>
              <w:spacing w:line="289" w:lineRule="exact"/>
              <w:ind w:left="107"/>
              <w:rPr>
                <w:rFonts w:ascii="Microsoft JhengHei" w:eastAsia="Microsoft JhengHei" w:hint="eastAsia"/>
                <w:b/>
                <w:sz w:val="24"/>
              </w:rPr>
            </w:pPr>
            <w:r>
              <w:rPr>
                <w:rFonts w:ascii="Microsoft JhengHei" w:eastAsia="Microsoft JhengHei" w:hint="eastAsia"/>
                <w:b/>
                <w:sz w:val="24"/>
              </w:rPr>
              <w:t>标</w:t>
            </w:r>
          </w:p>
        </w:tc>
        <w:tc>
          <w:tcPr>
            <w:tcW w:w="4410" w:type="dxa"/>
          </w:tcPr>
          <w:p>
            <w:pPr>
              <w:pStyle w:val="TableParagraph"/>
              <w:spacing w:before="12"/>
              <w:rPr>
                <w:rFonts w:ascii="Microsoft JhengHei"/>
                <w:b/>
                <w:sz w:val="24"/>
              </w:rPr>
            </w:pPr>
          </w:p>
          <w:p>
            <w:pPr>
              <w:pStyle w:val="TableParagraph"/>
              <w:ind w:left="1823" w:right="1816"/>
              <w:jc w:val="center"/>
              <w:rPr>
                <w:sz w:val="24"/>
              </w:rPr>
            </w:pPr>
            <w:r>
              <w:rPr>
                <w:sz w:val="24"/>
              </w:rPr>
              <w:t>指标点</w:t>
            </w:r>
          </w:p>
        </w:tc>
        <w:tc>
          <w:tcPr>
            <w:tcW w:w="45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0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7176" w:hRule="atLeast"/>
        </w:trPr>
        <w:tc>
          <w:tcPr>
            <w:tcW w:w="377" w:type="dxa"/>
          </w:tcPr>
          <w:p>
            <w:pPr>
              <w:pStyle w:val="TableParagraph"/>
              <w:rPr>
                <w:rFonts w:ascii="Microsoft JhengHei"/>
                <w:b/>
                <w:sz w:val="24"/>
              </w:rPr>
            </w:pPr>
          </w:p>
          <w:p>
            <w:pPr>
              <w:pStyle w:val="TableParagraph"/>
              <w:rPr>
                <w:rFonts w:ascii="Microsoft JhengHei"/>
                <w:b/>
                <w:sz w:val="24"/>
              </w:rPr>
            </w:pPr>
          </w:p>
          <w:p>
            <w:pPr>
              <w:pStyle w:val="TableParagraph"/>
              <w:rPr>
                <w:rFonts w:ascii="Microsoft JhengHei"/>
                <w:b/>
                <w:sz w:val="24"/>
              </w:rPr>
            </w:pPr>
          </w:p>
          <w:p>
            <w:pPr>
              <w:pStyle w:val="TableParagraph"/>
              <w:rPr>
                <w:rFonts w:ascii="Microsoft JhengHei"/>
                <w:b/>
                <w:sz w:val="24"/>
              </w:rPr>
            </w:pPr>
          </w:p>
          <w:p>
            <w:pPr>
              <w:pStyle w:val="TableParagraph"/>
              <w:rPr>
                <w:rFonts w:ascii="Microsoft JhengHei"/>
                <w:b/>
                <w:sz w:val="24"/>
              </w:rPr>
            </w:pPr>
          </w:p>
          <w:p>
            <w:pPr>
              <w:pStyle w:val="TableParagraph"/>
              <w:rPr>
                <w:rFonts w:ascii="Microsoft JhengHei"/>
                <w:b/>
                <w:sz w:val="24"/>
              </w:rPr>
            </w:pPr>
          </w:p>
          <w:p>
            <w:pPr>
              <w:pStyle w:val="TableParagraph"/>
              <w:spacing w:before="2"/>
              <w:rPr>
                <w:rFonts w:ascii="Microsoft JhengHei"/>
                <w:b/>
                <w:sz w:val="17"/>
              </w:rPr>
            </w:pPr>
          </w:p>
          <w:p>
            <w:pPr>
              <w:pStyle w:val="TableParagraph"/>
              <w:spacing w:line="170" w:lineRule="auto"/>
              <w:ind w:left="107" w:right="17"/>
              <w:jc w:val="both"/>
              <w:rPr>
                <w:rFonts w:ascii="Microsoft JhengHei" w:eastAsia="Microsoft JhengHei" w:hint="eastAsia"/>
                <w:b/>
                <w:sz w:val="24"/>
              </w:rPr>
            </w:pPr>
            <w:r>
              <w:rPr>
                <w:rFonts w:ascii="Microsoft JhengHei" w:eastAsia="Microsoft JhengHei" w:hint="eastAsia"/>
                <w:b/>
                <w:sz w:val="24"/>
              </w:rPr>
              <w:t>践行师德</w:t>
            </w:r>
          </w:p>
        </w:tc>
        <w:tc>
          <w:tcPr>
            <w:tcW w:w="451" w:type="dxa"/>
          </w:tcPr>
          <w:p>
            <w:pPr>
              <w:pStyle w:val="TableParagraph"/>
              <w:rPr>
                <w:rFonts w:ascii="Microsoft JhengHei"/>
                <w:b/>
                <w:sz w:val="24"/>
              </w:rPr>
            </w:pPr>
          </w:p>
          <w:p>
            <w:pPr>
              <w:pStyle w:val="TableParagraph"/>
              <w:rPr>
                <w:rFonts w:ascii="Microsoft JhengHei"/>
                <w:b/>
                <w:sz w:val="24"/>
              </w:rPr>
            </w:pPr>
          </w:p>
          <w:p>
            <w:pPr>
              <w:pStyle w:val="TableParagraph"/>
              <w:rPr>
                <w:rFonts w:ascii="Microsoft JhengHei"/>
                <w:b/>
                <w:sz w:val="24"/>
              </w:rPr>
            </w:pPr>
          </w:p>
          <w:p>
            <w:pPr>
              <w:pStyle w:val="TableParagraph"/>
              <w:rPr>
                <w:rFonts w:ascii="Microsoft JhengHei"/>
                <w:b/>
                <w:sz w:val="24"/>
              </w:rPr>
            </w:pPr>
          </w:p>
          <w:p>
            <w:pPr>
              <w:pStyle w:val="TableParagraph"/>
              <w:rPr>
                <w:rFonts w:ascii="Microsoft JhengHei"/>
                <w:b/>
                <w:sz w:val="24"/>
              </w:rPr>
            </w:pPr>
          </w:p>
          <w:p>
            <w:pPr>
              <w:pStyle w:val="TableParagraph"/>
              <w:spacing w:before="2"/>
              <w:rPr>
                <w:rFonts w:ascii="Microsoft JhengHei"/>
                <w:b/>
                <w:sz w:val="19"/>
              </w:rPr>
            </w:pPr>
          </w:p>
          <w:p>
            <w:pPr>
              <w:pStyle w:val="TableParagraph"/>
              <w:spacing w:line="377" w:lineRule="exact"/>
              <w:ind w:left="107"/>
              <w:rPr>
                <w:rFonts w:ascii="Microsoft JhengHei"/>
                <w:b/>
                <w:sz w:val="24"/>
              </w:rPr>
            </w:pPr>
            <w:r>
              <w:rPr>
                <w:rFonts w:ascii="Microsoft JhengHei"/>
                <w:b/>
                <w:w w:val="83"/>
                <w:sz w:val="24"/>
              </w:rPr>
              <w:t>1</w:t>
            </w:r>
          </w:p>
          <w:p>
            <w:pPr>
              <w:pStyle w:val="TableParagraph"/>
              <w:spacing w:line="170" w:lineRule="auto" w:before="28"/>
              <w:ind w:left="107" w:right="91"/>
              <w:jc w:val="both"/>
              <w:rPr>
                <w:rFonts w:ascii="Microsoft JhengHei" w:eastAsia="Microsoft JhengHei" w:hint="eastAsia"/>
                <w:b/>
                <w:sz w:val="24"/>
              </w:rPr>
            </w:pPr>
            <w:r>
              <w:rPr>
                <w:rFonts w:ascii="Microsoft JhengHei" w:eastAsia="Microsoft JhengHei" w:hint="eastAsia"/>
                <w:b/>
                <w:sz w:val="24"/>
              </w:rPr>
              <w:t>、师德规范</w:t>
            </w:r>
          </w:p>
        </w:tc>
        <w:tc>
          <w:tcPr>
            <w:tcW w:w="4410" w:type="dxa"/>
          </w:tcPr>
          <w:p>
            <w:pPr>
              <w:pStyle w:val="TableParagraph"/>
              <w:spacing w:line="242" w:lineRule="auto"/>
              <w:ind w:left="107" w:right="-29"/>
              <w:rPr>
                <w:sz w:val="24"/>
              </w:rPr>
            </w:pPr>
            <w:r>
              <w:rPr>
                <w:rFonts w:ascii="Calibri" w:hAnsi="Calibri" w:eastAsia="Calibri"/>
                <w:sz w:val="24"/>
              </w:rPr>
              <w:t>1-1</w:t>
            </w:r>
            <w:r>
              <w:rPr>
                <w:rFonts w:ascii="Calibri" w:hAnsi="Calibri" w:eastAsia="Calibri"/>
                <w:spacing w:val="6"/>
                <w:sz w:val="24"/>
              </w:rPr>
              <w:t> </w:t>
            </w:r>
            <w:r>
              <w:rPr>
                <w:spacing w:val="-4"/>
                <w:sz w:val="24"/>
              </w:rPr>
              <w:t>通过书法学习，培养爱国情怀，书法</w:t>
            </w:r>
            <w:r>
              <w:rPr>
                <w:spacing w:val="7"/>
                <w:sz w:val="24"/>
              </w:rPr>
              <w:t>作为国粹之一，是中华文化的重要基因密码，也是被誉为“中国文化核心的核</w:t>
            </w:r>
            <w:r>
              <w:rPr>
                <w:spacing w:val="-12"/>
                <w:sz w:val="24"/>
              </w:rPr>
              <w:t>心”，中国文字成为艺术是世界的奇迹，对维系民族感情和团结有着重要影响。</w:t>
            </w:r>
            <w:r>
              <w:rPr>
                <w:rFonts w:ascii="Calibri" w:hAnsi="Calibri" w:eastAsia="Calibri"/>
                <w:spacing w:val="-12"/>
                <w:sz w:val="24"/>
              </w:rPr>
              <w:t>1-2</w:t>
            </w:r>
            <w:r>
              <w:rPr>
                <w:rFonts w:ascii="Calibri" w:hAnsi="Calibri" w:eastAsia="Calibri"/>
                <w:spacing w:val="6"/>
                <w:sz w:val="24"/>
              </w:rPr>
              <w:t> </w:t>
            </w:r>
            <w:r>
              <w:rPr>
                <w:spacing w:val="-3"/>
                <w:sz w:val="24"/>
              </w:rPr>
              <w:t>古代书法家大多是文人士夫，其中多</w:t>
            </w:r>
            <w:r>
              <w:rPr>
                <w:spacing w:val="7"/>
                <w:sz w:val="24"/>
              </w:rPr>
              <w:t>忠臣烈士，才子名士，构成中华文化艺术中独特的风景，留下了大量的传世名作，是重要的精神财富。我们在社会主义核心价值观为引导下，以古代大家为榜样，通过学习其书法，更敬仰其为人</w:t>
            </w:r>
            <w:r>
              <w:rPr>
                <w:spacing w:val="-18"/>
                <w:sz w:val="24"/>
              </w:rPr>
              <w:t>品德，书如其人，“立德、立功、立言”，</w:t>
            </w:r>
            <w:r>
              <w:rPr>
                <w:spacing w:val="7"/>
                <w:sz w:val="24"/>
              </w:rPr>
              <w:t>万事德居先，因此，作为老师，要以立</w:t>
            </w:r>
            <w:r>
              <w:rPr>
                <w:sz w:val="24"/>
              </w:rPr>
              <w:t>德树人为己任。</w:t>
            </w:r>
            <w:r>
              <w:rPr>
                <w:rFonts w:ascii="Calibri" w:hAnsi="Calibri" w:eastAsia="Calibri"/>
                <w:sz w:val="24"/>
              </w:rPr>
              <w:t>1-3</w:t>
            </w:r>
            <w:r>
              <w:rPr>
                <w:rFonts w:ascii="Calibri" w:hAnsi="Calibri" w:eastAsia="Calibri"/>
                <w:spacing w:val="6"/>
                <w:sz w:val="24"/>
              </w:rPr>
              <w:t> </w:t>
            </w:r>
            <w:r>
              <w:rPr>
                <w:spacing w:val="-2"/>
                <w:sz w:val="24"/>
              </w:rPr>
              <w:t>古代书家代代传承， </w:t>
            </w:r>
            <w:r>
              <w:rPr>
                <w:spacing w:val="7"/>
                <w:sz w:val="24"/>
              </w:rPr>
              <w:t>家族熏陶、师徒授受，风气所及，绵延数千年。书家大多具有家国情怀，深厚学识、全面修养，追求真善美，具有仁</w:t>
            </w:r>
            <w:r>
              <w:rPr>
                <w:sz w:val="24"/>
              </w:rPr>
              <w:t>爱之心。</w:t>
            </w:r>
          </w:p>
          <w:p>
            <w:pPr>
              <w:pStyle w:val="TableParagraph"/>
              <w:spacing w:line="242" w:lineRule="auto" w:before="11"/>
              <w:ind w:left="107" w:right="-29"/>
              <w:rPr>
                <w:sz w:val="24"/>
              </w:rPr>
            </w:pPr>
            <w:r>
              <w:rPr>
                <w:rFonts w:ascii="Calibri" w:eastAsia="Calibri"/>
                <w:sz w:val="24"/>
              </w:rPr>
              <w:t>1-4.</w:t>
            </w:r>
            <w:r>
              <w:rPr>
                <w:spacing w:val="-13"/>
                <w:sz w:val="24"/>
              </w:rPr>
              <w:t>热爱书法，通过学习、欣赏优秀作品， </w:t>
            </w:r>
            <w:r>
              <w:rPr>
                <w:spacing w:val="7"/>
                <w:sz w:val="24"/>
              </w:rPr>
              <w:t>养成良好的习惯，端正、干净、严谨、勤奋、执著、热情等品质的形成，人文精神的培养，对以后的职业生涯有着不</w:t>
            </w:r>
            <w:r>
              <w:rPr>
                <w:sz w:val="24"/>
              </w:rPr>
              <w:t>可估量的影响。</w:t>
            </w:r>
          </w:p>
        </w:tc>
        <w:tc>
          <w:tcPr>
            <w:tcW w:w="451" w:type="dxa"/>
          </w:tcPr>
          <w:p>
            <w:pPr>
              <w:pStyle w:val="TableParagraph"/>
              <w:rPr>
                <w:rFonts w:ascii="Microsoft JhengHei"/>
                <w:b/>
                <w:sz w:val="24"/>
              </w:rPr>
            </w:pPr>
          </w:p>
          <w:p>
            <w:pPr>
              <w:pStyle w:val="TableParagraph"/>
              <w:rPr>
                <w:rFonts w:ascii="Microsoft JhengHei"/>
                <w:b/>
                <w:sz w:val="24"/>
              </w:rPr>
            </w:pPr>
          </w:p>
          <w:p>
            <w:pPr>
              <w:pStyle w:val="TableParagraph"/>
              <w:rPr>
                <w:rFonts w:ascii="Microsoft JhengHei"/>
                <w:b/>
                <w:sz w:val="24"/>
              </w:rPr>
            </w:pPr>
          </w:p>
          <w:p>
            <w:pPr>
              <w:pStyle w:val="TableParagraph"/>
              <w:rPr>
                <w:rFonts w:ascii="Microsoft JhengHei"/>
                <w:b/>
                <w:sz w:val="24"/>
              </w:rPr>
            </w:pPr>
          </w:p>
          <w:p>
            <w:pPr>
              <w:pStyle w:val="TableParagraph"/>
              <w:rPr>
                <w:rFonts w:ascii="Microsoft JhengHei"/>
                <w:b/>
                <w:sz w:val="24"/>
              </w:rPr>
            </w:pPr>
          </w:p>
          <w:p>
            <w:pPr>
              <w:pStyle w:val="TableParagraph"/>
              <w:spacing w:before="17"/>
              <w:rPr>
                <w:rFonts w:ascii="Microsoft JhengHei"/>
                <w:b/>
                <w:sz w:val="31"/>
              </w:rPr>
            </w:pPr>
          </w:p>
          <w:p>
            <w:pPr>
              <w:pStyle w:val="TableParagraph"/>
              <w:spacing w:line="242" w:lineRule="auto"/>
              <w:ind w:left="107" w:right="91"/>
              <w:jc w:val="both"/>
              <w:rPr>
                <w:sz w:val="24"/>
              </w:rPr>
            </w:pPr>
            <w:r>
              <w:rPr>
                <w:sz w:val="24"/>
              </w:rPr>
              <w:t>课程目标1</w:t>
            </w:r>
          </w:p>
        </w:tc>
        <w:tc>
          <w:tcPr>
            <w:tcW w:w="2609" w:type="dxa"/>
          </w:tcPr>
          <w:p>
            <w:pPr>
              <w:pStyle w:val="TableParagraph"/>
              <w:spacing w:line="242" w:lineRule="auto"/>
              <w:ind w:left="107" w:right="-29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4"/>
                <w:sz w:val="24"/>
              </w:rPr>
              <w:t>、第一章“课程导论” </w:t>
            </w:r>
            <w:r>
              <w:rPr>
                <w:spacing w:val="-2"/>
                <w:sz w:val="24"/>
              </w:rPr>
              <w:t>知识点的学习，通过掌</w:t>
            </w:r>
            <w:r>
              <w:rPr>
                <w:spacing w:val="24"/>
                <w:sz w:val="24"/>
              </w:rPr>
              <w:t>握历史上书法家的艺</w:t>
            </w:r>
            <w:r>
              <w:rPr>
                <w:sz w:val="24"/>
              </w:rPr>
              <w:t>术、教育实践与教育理</w:t>
            </w:r>
            <w:r>
              <w:rPr>
                <w:spacing w:val="9"/>
                <w:sz w:val="24"/>
              </w:rPr>
              <w:t>念， 形成教师职业认</w:t>
            </w:r>
            <w:r>
              <w:rPr>
                <w:sz w:val="24"/>
              </w:rPr>
              <w:t>同，培养他们高尚的师德情操与教育情怀。</w:t>
            </w:r>
          </w:p>
          <w:p>
            <w:pPr>
              <w:pStyle w:val="TableParagraph"/>
              <w:spacing w:line="242" w:lineRule="auto"/>
              <w:ind w:left="107" w:right="96"/>
              <w:jc w:val="both"/>
              <w:rPr>
                <w:sz w:val="24"/>
              </w:rPr>
            </w:pPr>
            <w:r>
              <w:rPr>
                <w:spacing w:val="12"/>
                <w:sz w:val="24"/>
              </w:rPr>
              <w:t>2</w:t>
            </w:r>
            <w:r>
              <w:rPr>
                <w:spacing w:val="8"/>
                <w:sz w:val="24"/>
              </w:rPr>
              <w:t>、通过第四章“颜体</w:t>
            </w:r>
            <w:r>
              <w:rPr>
                <w:spacing w:val="-4"/>
                <w:sz w:val="24"/>
              </w:rPr>
              <w:t>楷书实践”知识点的学</w:t>
            </w:r>
            <w:r>
              <w:rPr>
                <w:spacing w:val="-5"/>
                <w:sz w:val="24"/>
              </w:rPr>
              <w:t>习，使学生真正认识到</w:t>
            </w:r>
            <w:r>
              <w:rPr>
                <w:spacing w:val="-3"/>
                <w:sz w:val="24"/>
              </w:rPr>
              <w:t>书法家的社会责任，书</w:t>
            </w:r>
            <w:r>
              <w:rPr>
                <w:spacing w:val="23"/>
                <w:sz w:val="24"/>
              </w:rPr>
              <w:t>法与人品、道德的关</w:t>
            </w:r>
            <w:r>
              <w:rPr>
                <w:sz w:val="24"/>
              </w:rPr>
              <w:t>系，作字先作人。</w:t>
            </w:r>
          </w:p>
          <w:p>
            <w:pPr>
              <w:pStyle w:val="TableParagraph"/>
              <w:spacing w:line="242" w:lineRule="auto" w:before="4"/>
              <w:ind w:left="107" w:right="93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16"/>
                <w:sz w:val="24"/>
              </w:rPr>
              <w:t>、通过第二章中的“书</w:t>
            </w:r>
            <w:r>
              <w:rPr>
                <w:spacing w:val="24"/>
                <w:sz w:val="24"/>
              </w:rPr>
              <w:t>体演变与历代名家经</w:t>
            </w:r>
            <w:r>
              <w:rPr>
                <w:spacing w:val="4"/>
                <w:sz w:val="24"/>
              </w:rPr>
              <w:t>典赏析”折射出书体与</w:t>
            </w:r>
            <w:r>
              <w:rPr>
                <w:spacing w:val="24"/>
                <w:sz w:val="24"/>
              </w:rPr>
              <w:t>书家的传承与人文精</w:t>
            </w:r>
            <w:r>
              <w:rPr>
                <w:spacing w:val="5"/>
                <w:sz w:val="24"/>
              </w:rPr>
              <w:t>神与关怀。尊师爱生的</w:t>
            </w:r>
            <w:r>
              <w:rPr>
                <w:spacing w:val="24"/>
                <w:sz w:val="24"/>
              </w:rPr>
              <w:t>教育情怀在传承过程中体现得淋漓尽致。 </w:t>
            </w:r>
            <w:r>
              <w:rPr>
                <w:spacing w:val="12"/>
                <w:sz w:val="24"/>
              </w:rPr>
              <w:t>4</w:t>
            </w:r>
            <w:r>
              <w:rPr>
                <w:spacing w:val="9"/>
                <w:sz w:val="24"/>
              </w:rPr>
              <w:t>、通过第二章中“篆隶楷书” 知识点的学</w:t>
            </w:r>
            <w:r>
              <w:rPr>
                <w:spacing w:val="-2"/>
                <w:sz w:val="24"/>
              </w:rPr>
              <w:t>习，体现出一种或端严</w:t>
            </w:r>
          </w:p>
        </w:tc>
      </w:tr>
    </w:tbl>
    <w:p>
      <w:pPr>
        <w:spacing w:after="0" w:line="242" w:lineRule="auto"/>
        <w:rPr>
          <w:sz w:val="24"/>
        </w:rPr>
        <w:sectPr>
          <w:pgSz w:w="11910" w:h="16840"/>
          <w:pgMar w:header="982" w:footer="1115" w:top="2060" w:bottom="1380" w:left="1580" w:right="1560"/>
        </w:sectPr>
      </w:pPr>
    </w:p>
    <w:p>
      <w:pPr>
        <w:pStyle w:val="BodyText"/>
        <w:spacing w:before="2"/>
        <w:rPr>
          <w:rFonts w:ascii="Times New Roman"/>
          <w:sz w:val="13"/>
        </w:rPr>
      </w:pPr>
    </w:p>
    <w:tbl>
      <w:tblPr>
        <w:tblW w:w="0" w:type="auto"/>
        <w:jc w:val="left"/>
        <w:tblInd w:w="23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77"/>
        <w:gridCol w:w="451"/>
        <w:gridCol w:w="4410"/>
        <w:gridCol w:w="451"/>
        <w:gridCol w:w="2609"/>
      </w:tblGrid>
      <w:tr>
        <w:trPr>
          <w:trHeight w:val="308" w:hRule="atLeast"/>
        </w:trPr>
        <w:tc>
          <w:tcPr>
            <w:tcW w:w="523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89" w:lineRule="exact"/>
              <w:ind w:left="2370" w:right="1858"/>
              <w:jc w:val="center"/>
              <w:rPr>
                <w:rFonts w:ascii="Microsoft JhengHei" w:eastAsia="Microsoft JhengHei" w:hint="eastAsia"/>
                <w:b/>
                <w:sz w:val="24"/>
              </w:rPr>
            </w:pPr>
            <w:r>
              <w:rPr>
                <w:rFonts w:ascii="Microsoft JhengHei" w:eastAsia="Microsoft JhengHei" w:hint="eastAsia"/>
                <w:b/>
                <w:sz w:val="24"/>
              </w:rPr>
              <w:t>毕业要求</w:t>
            </w:r>
          </w:p>
        </w:tc>
        <w:tc>
          <w:tcPr>
            <w:tcW w:w="451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2" w:lineRule="auto" w:before="157"/>
              <w:ind w:left="107" w:right="91"/>
              <w:jc w:val="both"/>
              <w:rPr>
                <w:sz w:val="24"/>
              </w:rPr>
            </w:pPr>
            <w:r>
              <w:rPr>
                <w:sz w:val="24"/>
              </w:rPr>
              <w:t>课程目标</w:t>
            </w:r>
          </w:p>
        </w:tc>
        <w:tc>
          <w:tcPr>
            <w:tcW w:w="2609" w:type="dxa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1247" w:hRule="atLeast"/>
        </w:trPr>
        <w:tc>
          <w:tcPr>
            <w:tcW w:w="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8"/>
              </w:rPr>
            </w:pPr>
          </w:p>
          <w:p>
            <w:pPr>
              <w:pStyle w:val="TableParagraph"/>
              <w:spacing w:line="170" w:lineRule="auto"/>
              <w:ind w:left="107" w:right="17"/>
              <w:rPr>
                <w:rFonts w:ascii="Microsoft JhengHei" w:eastAsia="Microsoft JhengHei" w:hint="eastAsia"/>
                <w:b/>
                <w:sz w:val="24"/>
              </w:rPr>
            </w:pPr>
            <w:r>
              <w:rPr>
                <w:rFonts w:ascii="Microsoft JhengHei" w:eastAsia="Microsoft JhengHei" w:hint="eastAsia"/>
                <w:b/>
                <w:sz w:val="24"/>
              </w:rPr>
              <w:t>维度</w:t>
            </w:r>
          </w:p>
        </w:tc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170" w:lineRule="auto" w:before="13"/>
              <w:ind w:left="107" w:right="91"/>
              <w:jc w:val="both"/>
              <w:rPr>
                <w:rFonts w:ascii="Microsoft JhengHei" w:eastAsia="Microsoft JhengHei" w:hint="eastAsia"/>
                <w:b/>
                <w:sz w:val="24"/>
              </w:rPr>
            </w:pPr>
            <w:r>
              <w:rPr>
                <w:rFonts w:ascii="Microsoft JhengHei" w:eastAsia="Microsoft JhengHei" w:hint="eastAsia"/>
                <w:b/>
                <w:sz w:val="24"/>
              </w:rPr>
              <w:t>二级指</w:t>
            </w:r>
          </w:p>
          <w:p>
            <w:pPr>
              <w:pStyle w:val="TableParagraph"/>
              <w:spacing w:line="274" w:lineRule="exact"/>
              <w:ind w:left="107"/>
              <w:rPr>
                <w:rFonts w:ascii="Microsoft JhengHei" w:eastAsia="Microsoft JhengHei" w:hint="eastAsia"/>
                <w:b/>
                <w:sz w:val="24"/>
              </w:rPr>
            </w:pPr>
            <w:r>
              <w:rPr>
                <w:rFonts w:ascii="Microsoft JhengHei" w:eastAsia="Microsoft JhengHei" w:hint="eastAsia"/>
                <w:b/>
                <w:sz w:val="24"/>
              </w:rPr>
              <w:t>标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  <w:p>
            <w:pPr>
              <w:pStyle w:val="TableParagraph"/>
              <w:spacing w:before="192"/>
              <w:ind w:left="1823" w:right="1816"/>
              <w:jc w:val="center"/>
              <w:rPr>
                <w:sz w:val="24"/>
              </w:rPr>
            </w:pPr>
            <w:r>
              <w:rPr>
                <w:sz w:val="24"/>
              </w:rPr>
              <w:t>指标点</w:t>
            </w:r>
          </w:p>
        </w:tc>
        <w:tc>
          <w:tcPr>
            <w:tcW w:w="4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0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spacing w:before="8"/>
              <w:rPr>
                <w:rFonts w:ascii="Times New Roman"/>
                <w:sz w:val="26"/>
              </w:rPr>
            </w:pPr>
          </w:p>
          <w:p>
            <w:pPr>
              <w:pStyle w:val="TableParagraph"/>
              <w:ind w:left="611"/>
              <w:rPr>
                <w:sz w:val="24"/>
              </w:rPr>
            </w:pPr>
            <w:r>
              <w:rPr>
                <w:sz w:val="24"/>
              </w:rPr>
              <w:t>对应关系说明</w:t>
            </w:r>
          </w:p>
        </w:tc>
      </w:tr>
      <w:tr>
        <w:trPr>
          <w:trHeight w:val="304" w:hRule="atLeast"/>
        </w:trPr>
        <w:tc>
          <w:tcPr>
            <w:tcW w:w="3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4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  <w:p>
            <w:pPr>
              <w:pStyle w:val="TableParagraph"/>
              <w:rPr>
                <w:rFonts w:ascii="Times New Roman"/>
                <w:sz w:val="24"/>
              </w:rPr>
            </w:pPr>
          </w:p>
          <w:p>
            <w:pPr>
              <w:pStyle w:val="TableParagraph"/>
              <w:rPr>
                <w:rFonts w:ascii="Times New Roman"/>
                <w:sz w:val="24"/>
              </w:rPr>
            </w:pPr>
          </w:p>
          <w:p>
            <w:pPr>
              <w:pStyle w:val="TableParagraph"/>
              <w:rPr>
                <w:rFonts w:ascii="Times New Roman"/>
                <w:sz w:val="24"/>
              </w:rPr>
            </w:pPr>
          </w:p>
          <w:p>
            <w:pPr>
              <w:pStyle w:val="TableParagraph"/>
              <w:rPr>
                <w:rFonts w:ascii="Times New Roman"/>
                <w:sz w:val="24"/>
              </w:rPr>
            </w:pPr>
          </w:p>
          <w:p>
            <w:pPr>
              <w:pStyle w:val="TableParagraph"/>
              <w:rPr>
                <w:rFonts w:ascii="Times New Roman"/>
                <w:sz w:val="24"/>
              </w:rPr>
            </w:pPr>
          </w:p>
          <w:p>
            <w:pPr>
              <w:pStyle w:val="TableParagraph"/>
              <w:spacing w:before="5"/>
              <w:rPr>
                <w:rFonts w:ascii="Times New Roman"/>
                <w:sz w:val="25"/>
              </w:rPr>
            </w:pPr>
          </w:p>
          <w:p>
            <w:pPr>
              <w:pStyle w:val="TableParagraph"/>
              <w:spacing w:line="377" w:lineRule="exact" w:before="1"/>
              <w:ind w:left="107"/>
              <w:rPr>
                <w:rFonts w:ascii="Microsoft JhengHei"/>
                <w:b/>
                <w:sz w:val="24"/>
              </w:rPr>
            </w:pPr>
            <w:r>
              <w:rPr>
                <w:rFonts w:ascii="Microsoft JhengHei"/>
                <w:b/>
                <w:w w:val="83"/>
                <w:sz w:val="24"/>
              </w:rPr>
              <w:t>2</w:t>
            </w:r>
          </w:p>
          <w:p>
            <w:pPr>
              <w:pStyle w:val="TableParagraph"/>
              <w:spacing w:line="312" w:lineRule="exact"/>
              <w:ind w:left="107"/>
              <w:rPr>
                <w:rFonts w:ascii="Microsoft JhengHei"/>
                <w:b/>
                <w:sz w:val="24"/>
              </w:rPr>
            </w:pPr>
            <w:r>
              <w:rPr>
                <w:rFonts w:ascii="Microsoft JhengHei"/>
                <w:b/>
                <w:w w:val="196"/>
                <w:sz w:val="24"/>
              </w:rPr>
              <w:t>.</w:t>
            </w:r>
          </w:p>
          <w:p>
            <w:pPr>
              <w:pStyle w:val="TableParagraph"/>
              <w:spacing w:line="170" w:lineRule="auto" w:before="27"/>
              <w:ind w:left="107" w:right="91"/>
              <w:jc w:val="both"/>
              <w:rPr>
                <w:rFonts w:ascii="Microsoft JhengHei" w:eastAsia="Microsoft JhengHei" w:hint="eastAsia"/>
                <w:b/>
                <w:sz w:val="24"/>
              </w:rPr>
            </w:pPr>
            <w:r>
              <w:rPr>
                <w:rFonts w:ascii="Microsoft JhengHei" w:eastAsia="Microsoft JhengHei" w:hint="eastAsia"/>
                <w:b/>
                <w:sz w:val="24"/>
              </w:rPr>
              <w:t>教育情怀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4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0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spacing w:line="285" w:lineRule="exact"/>
              <w:ind w:left="107"/>
              <w:rPr>
                <w:sz w:val="24"/>
              </w:rPr>
            </w:pPr>
            <w:r>
              <w:rPr>
                <w:sz w:val="24"/>
              </w:rPr>
              <w:t>或雄浑或精美的风格，</w:t>
            </w:r>
          </w:p>
        </w:tc>
      </w:tr>
      <w:tr>
        <w:trPr>
          <w:trHeight w:val="301" w:hRule="atLeast"/>
        </w:trPr>
        <w:tc>
          <w:tcPr>
            <w:tcW w:w="37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41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4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0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spacing w:line="282" w:lineRule="exact"/>
              <w:ind w:left="107"/>
              <w:rPr>
                <w:sz w:val="24"/>
              </w:rPr>
            </w:pPr>
            <w:r>
              <w:rPr>
                <w:sz w:val="24"/>
              </w:rPr>
              <w:t>没有认真、执著、规矩</w:t>
            </w:r>
          </w:p>
        </w:tc>
      </w:tr>
      <w:tr>
        <w:trPr>
          <w:trHeight w:val="614" w:hRule="atLeast"/>
        </w:trPr>
        <w:tc>
          <w:tcPr>
            <w:tcW w:w="37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41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spacing w:line="305" w:lineRule="exact"/>
              <w:ind w:left="107"/>
              <w:rPr>
                <w:sz w:val="24"/>
              </w:rPr>
            </w:pPr>
            <w:r>
              <w:rPr>
                <w:rFonts w:ascii="Calibri" w:eastAsia="Calibri"/>
                <w:sz w:val="24"/>
              </w:rPr>
              <w:t>2-1</w:t>
            </w:r>
            <w:r>
              <w:rPr>
                <w:rFonts w:ascii="Calibri" w:eastAsia="Calibri"/>
                <w:spacing w:val="10"/>
                <w:sz w:val="24"/>
              </w:rPr>
              <w:t>  </w:t>
            </w:r>
            <w:r>
              <w:rPr>
                <w:spacing w:val="8"/>
                <w:sz w:val="24"/>
              </w:rPr>
              <w:t>书法学习成功的关键在于长久的坚</w:t>
            </w:r>
          </w:p>
          <w:p>
            <w:pPr>
              <w:pStyle w:val="TableParagraph"/>
              <w:spacing w:line="285" w:lineRule="exact" w:before="4"/>
              <w:ind w:left="107"/>
              <w:rPr>
                <w:sz w:val="24"/>
              </w:rPr>
            </w:pPr>
            <w:r>
              <w:rPr>
                <w:spacing w:val="-11"/>
                <w:sz w:val="24"/>
              </w:rPr>
              <w:t>持，孔子说“好之者不如乐之者”，兴趣</w:t>
            </w:r>
          </w:p>
        </w:tc>
        <w:tc>
          <w:tcPr>
            <w:tcW w:w="4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0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spacing w:line="305" w:lineRule="exact"/>
              <w:ind w:left="107"/>
              <w:rPr>
                <w:sz w:val="24"/>
              </w:rPr>
            </w:pPr>
            <w:r>
              <w:rPr>
                <w:sz w:val="24"/>
              </w:rPr>
              <w:t>无法达到。</w:t>
            </w:r>
          </w:p>
          <w:p>
            <w:pPr>
              <w:pStyle w:val="TableParagraph"/>
              <w:spacing w:line="285" w:lineRule="exact" w:before="4"/>
              <w:ind w:left="107"/>
              <w:rPr>
                <w:sz w:val="24"/>
              </w:rPr>
            </w:pPr>
            <w:r>
              <w:rPr>
                <w:sz w:val="24"/>
              </w:rPr>
              <w:t>5、通过第二章中“名</w:t>
            </w:r>
          </w:p>
        </w:tc>
      </w:tr>
      <w:tr>
        <w:trPr>
          <w:trHeight w:val="301" w:hRule="atLeast"/>
        </w:trPr>
        <w:tc>
          <w:tcPr>
            <w:tcW w:w="37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41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spacing w:line="282" w:lineRule="exact"/>
              <w:ind w:left="107"/>
              <w:rPr>
                <w:sz w:val="24"/>
              </w:rPr>
            </w:pPr>
            <w:r>
              <w:rPr>
                <w:sz w:val="24"/>
              </w:rPr>
              <w:t>才是最好的老师，历代书法家的实践无</w:t>
            </w:r>
          </w:p>
        </w:tc>
        <w:tc>
          <w:tcPr>
            <w:tcW w:w="4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0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spacing w:line="282" w:lineRule="exact"/>
              <w:ind w:left="107"/>
              <w:rPr>
                <w:sz w:val="24"/>
              </w:rPr>
            </w:pPr>
            <w:r>
              <w:rPr>
                <w:sz w:val="24"/>
              </w:rPr>
              <w:t>家书法鉴赏”等知识点</w:t>
            </w:r>
          </w:p>
        </w:tc>
      </w:tr>
      <w:tr>
        <w:trPr>
          <w:trHeight w:val="302" w:hRule="atLeast"/>
        </w:trPr>
        <w:tc>
          <w:tcPr>
            <w:tcW w:w="37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41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spacing w:line="282" w:lineRule="exact"/>
              <w:ind w:left="107"/>
              <w:rPr>
                <w:sz w:val="24"/>
              </w:rPr>
            </w:pPr>
            <w:r>
              <w:rPr>
                <w:sz w:val="24"/>
              </w:rPr>
              <w:t>不说明了这一点，专业性与兴趣交汇成</w:t>
            </w:r>
          </w:p>
        </w:tc>
        <w:tc>
          <w:tcPr>
            <w:tcW w:w="4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0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spacing w:line="282" w:lineRule="exact"/>
              <w:ind w:left="107"/>
              <w:rPr>
                <w:sz w:val="24"/>
              </w:rPr>
            </w:pPr>
            <w:r>
              <w:rPr>
                <w:sz w:val="24"/>
              </w:rPr>
              <w:t>的学习，了解书家的生</w:t>
            </w:r>
          </w:p>
        </w:tc>
      </w:tr>
      <w:tr>
        <w:trPr>
          <w:trHeight w:val="302" w:hRule="atLeast"/>
        </w:trPr>
        <w:tc>
          <w:tcPr>
            <w:tcW w:w="37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41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spacing w:line="282" w:lineRule="exact"/>
              <w:ind w:left="107"/>
              <w:rPr>
                <w:sz w:val="24"/>
              </w:rPr>
            </w:pPr>
            <w:r>
              <w:rPr>
                <w:sz w:val="24"/>
              </w:rPr>
              <w:t>一种职业的精神和态度。</w:t>
            </w:r>
          </w:p>
        </w:tc>
        <w:tc>
          <w:tcPr>
            <w:tcW w:w="4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0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spacing w:line="282" w:lineRule="exact"/>
              <w:ind w:left="107"/>
              <w:rPr>
                <w:sz w:val="24"/>
              </w:rPr>
            </w:pPr>
            <w:r>
              <w:rPr>
                <w:sz w:val="24"/>
              </w:rPr>
              <w:t>平、交游、取法、师承</w:t>
            </w:r>
          </w:p>
        </w:tc>
      </w:tr>
      <w:tr>
        <w:trPr>
          <w:trHeight w:val="614" w:hRule="atLeast"/>
        </w:trPr>
        <w:tc>
          <w:tcPr>
            <w:tcW w:w="37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41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spacing w:line="305" w:lineRule="exact"/>
              <w:ind w:left="107"/>
              <w:rPr>
                <w:sz w:val="24"/>
              </w:rPr>
            </w:pPr>
            <w:r>
              <w:rPr>
                <w:rFonts w:ascii="Calibri" w:eastAsia="Calibri"/>
                <w:sz w:val="24"/>
              </w:rPr>
              <w:t>2-2</w:t>
            </w:r>
            <w:r>
              <w:rPr>
                <w:rFonts w:ascii="Calibri" w:eastAsia="Calibri"/>
                <w:spacing w:val="6"/>
                <w:sz w:val="24"/>
              </w:rPr>
              <w:t> </w:t>
            </w:r>
            <w:r>
              <w:rPr>
                <w:spacing w:val="-4"/>
                <w:sz w:val="24"/>
              </w:rPr>
              <w:t>书家的人文、科学探索精神体现出一</w:t>
            </w:r>
          </w:p>
          <w:p>
            <w:pPr>
              <w:pStyle w:val="TableParagraph"/>
              <w:spacing w:line="285" w:lineRule="exact" w:before="4"/>
              <w:ind w:left="107"/>
              <w:rPr>
                <w:sz w:val="24"/>
              </w:rPr>
            </w:pPr>
            <w:r>
              <w:rPr>
                <w:spacing w:val="7"/>
                <w:sz w:val="24"/>
              </w:rPr>
              <w:t>种独特的人文关怀、艺术情感，而艺术</w:t>
            </w:r>
          </w:p>
        </w:tc>
        <w:tc>
          <w:tcPr>
            <w:tcW w:w="4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0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spacing w:line="305" w:lineRule="exact"/>
              <w:ind w:left="107"/>
              <w:rPr>
                <w:sz w:val="24"/>
              </w:rPr>
            </w:pPr>
            <w:r>
              <w:rPr>
                <w:spacing w:val="-3"/>
                <w:sz w:val="24"/>
              </w:rPr>
              <w:t>等，发现他们身上具有</w:t>
            </w:r>
          </w:p>
          <w:p>
            <w:pPr>
              <w:pStyle w:val="TableParagraph"/>
              <w:spacing w:line="285" w:lineRule="exact" w:before="4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的品质，正是为人师表</w:t>
            </w:r>
          </w:p>
        </w:tc>
      </w:tr>
      <w:tr>
        <w:trPr>
          <w:trHeight w:val="301" w:hRule="atLeast"/>
        </w:trPr>
        <w:tc>
          <w:tcPr>
            <w:tcW w:w="37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41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spacing w:line="282" w:lineRule="exact"/>
              <w:ind w:left="107"/>
              <w:rPr>
                <w:sz w:val="24"/>
              </w:rPr>
            </w:pPr>
            <w:r>
              <w:rPr>
                <w:sz w:val="24"/>
              </w:rPr>
              <w:t>来源于生活，热爱生活、富有爱心、相</w:t>
            </w:r>
          </w:p>
        </w:tc>
        <w:tc>
          <w:tcPr>
            <w:tcW w:w="4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0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spacing w:line="282" w:lineRule="exact"/>
              <w:ind w:left="107"/>
              <w:rPr>
                <w:sz w:val="24"/>
              </w:rPr>
            </w:pPr>
            <w:r>
              <w:rPr>
                <w:sz w:val="24"/>
              </w:rPr>
              <w:t>者所需要的。王羲之的</w:t>
            </w:r>
          </w:p>
        </w:tc>
      </w:tr>
      <w:tr>
        <w:trPr>
          <w:trHeight w:val="302" w:hRule="atLeast"/>
        </w:trPr>
        <w:tc>
          <w:tcPr>
            <w:tcW w:w="37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41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spacing w:line="282" w:lineRule="exact"/>
              <w:ind w:left="107"/>
              <w:rPr>
                <w:sz w:val="24"/>
              </w:rPr>
            </w:pPr>
            <w:r>
              <w:rPr>
                <w:sz w:val="24"/>
              </w:rPr>
              <w:t>互尊重，一个艺术家也应该具有悲天悯</w:t>
            </w:r>
          </w:p>
        </w:tc>
        <w:tc>
          <w:tcPr>
            <w:tcW w:w="4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0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spacing w:line="282" w:lineRule="exact"/>
              <w:ind w:left="107"/>
              <w:rPr>
                <w:sz w:val="24"/>
              </w:rPr>
            </w:pPr>
            <w:r>
              <w:rPr>
                <w:sz w:val="24"/>
              </w:rPr>
              <w:t>飘逸、张旭的激情、颜</w:t>
            </w:r>
          </w:p>
        </w:tc>
      </w:tr>
      <w:tr>
        <w:trPr>
          <w:trHeight w:val="301" w:hRule="atLeast"/>
        </w:trPr>
        <w:tc>
          <w:tcPr>
            <w:tcW w:w="37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41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spacing w:line="282" w:lineRule="exact"/>
              <w:ind w:left="107"/>
              <w:rPr>
                <w:sz w:val="24"/>
              </w:rPr>
            </w:pPr>
            <w:r>
              <w:rPr>
                <w:sz w:val="24"/>
              </w:rPr>
              <w:t>人的情怀。</w:t>
            </w:r>
          </w:p>
        </w:tc>
        <w:tc>
          <w:tcPr>
            <w:tcW w:w="4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0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spacing w:line="282" w:lineRule="exact"/>
              <w:ind w:left="107"/>
              <w:rPr>
                <w:sz w:val="24"/>
              </w:rPr>
            </w:pPr>
            <w:r>
              <w:rPr>
                <w:sz w:val="24"/>
              </w:rPr>
              <w:t>真卿的忠诚、柳公权的</w:t>
            </w:r>
          </w:p>
        </w:tc>
      </w:tr>
      <w:tr>
        <w:trPr>
          <w:trHeight w:val="614" w:hRule="atLeast"/>
        </w:trPr>
        <w:tc>
          <w:tcPr>
            <w:tcW w:w="37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41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spacing w:line="305" w:lineRule="exact"/>
              <w:ind w:left="107"/>
              <w:rPr>
                <w:sz w:val="24"/>
              </w:rPr>
            </w:pPr>
            <w:r>
              <w:rPr>
                <w:rFonts w:ascii="Calibri" w:eastAsia="Calibri"/>
                <w:sz w:val="24"/>
              </w:rPr>
              <w:t>2-3</w:t>
            </w:r>
            <w:r>
              <w:rPr>
                <w:rFonts w:ascii="Calibri" w:eastAsia="Calibri"/>
                <w:spacing w:val="6"/>
                <w:sz w:val="24"/>
              </w:rPr>
              <w:t> </w:t>
            </w:r>
            <w:r>
              <w:rPr>
                <w:spacing w:val="-4"/>
                <w:sz w:val="24"/>
              </w:rPr>
              <w:t>学高为师，身正为范，这是作为师范</w:t>
            </w:r>
          </w:p>
          <w:p>
            <w:pPr>
              <w:pStyle w:val="TableParagraph"/>
              <w:spacing w:line="285" w:lineRule="exact" w:before="4"/>
              <w:ind w:left="107"/>
              <w:rPr>
                <w:sz w:val="24"/>
              </w:rPr>
            </w:pPr>
            <w:r>
              <w:rPr>
                <w:spacing w:val="7"/>
                <w:sz w:val="24"/>
              </w:rPr>
              <w:t>生的一个最高标准。古代书家除了自身</w:t>
            </w:r>
          </w:p>
        </w:tc>
        <w:tc>
          <w:tcPr>
            <w:tcW w:w="4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0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spacing w:line="305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正直、苏轼的豁达、黄</w:t>
            </w:r>
          </w:p>
          <w:p>
            <w:pPr>
              <w:pStyle w:val="TableParagraph"/>
              <w:spacing w:line="285" w:lineRule="exact" w:before="4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庭坚的孝心、朱熹的理</w:t>
            </w:r>
          </w:p>
        </w:tc>
      </w:tr>
      <w:tr>
        <w:trPr>
          <w:trHeight w:val="301" w:hRule="atLeast"/>
        </w:trPr>
        <w:tc>
          <w:tcPr>
            <w:tcW w:w="37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41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spacing w:line="282" w:lineRule="exact"/>
              <w:ind w:left="107"/>
              <w:rPr>
                <w:sz w:val="24"/>
              </w:rPr>
            </w:pPr>
            <w:r>
              <w:rPr>
                <w:sz w:val="24"/>
              </w:rPr>
              <w:t>的专业水准，皆在其位谋其职。如颜真</w:t>
            </w:r>
          </w:p>
        </w:tc>
        <w:tc>
          <w:tcPr>
            <w:tcW w:w="4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0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spacing w:line="282" w:lineRule="exact"/>
              <w:ind w:left="107"/>
              <w:rPr>
                <w:sz w:val="24"/>
              </w:rPr>
            </w:pPr>
            <w:r>
              <w:rPr>
                <w:sz w:val="24"/>
              </w:rPr>
              <w:t>性、徐渭的奔放、八大</w:t>
            </w:r>
          </w:p>
        </w:tc>
      </w:tr>
      <w:tr>
        <w:trPr>
          <w:trHeight w:val="302" w:hRule="atLeast"/>
        </w:trPr>
        <w:tc>
          <w:tcPr>
            <w:tcW w:w="37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41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spacing w:line="282" w:lineRule="exact"/>
              <w:ind w:left="107"/>
              <w:rPr>
                <w:sz w:val="24"/>
              </w:rPr>
            </w:pPr>
            <w:r>
              <w:rPr>
                <w:sz w:val="24"/>
              </w:rPr>
              <w:t>卿、柳公权就是典范，柳曾留下“心正</w:t>
            </w:r>
          </w:p>
        </w:tc>
        <w:tc>
          <w:tcPr>
            <w:tcW w:w="4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0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spacing w:line="282" w:lineRule="exact"/>
              <w:ind w:left="107"/>
              <w:rPr>
                <w:sz w:val="24"/>
              </w:rPr>
            </w:pPr>
            <w:r>
              <w:rPr>
                <w:sz w:val="24"/>
              </w:rPr>
              <w:t>的古拙、倪云林的平</w:t>
            </w:r>
          </w:p>
        </w:tc>
      </w:tr>
      <w:tr>
        <w:trPr>
          <w:trHeight w:val="301" w:hRule="atLeast"/>
        </w:trPr>
        <w:tc>
          <w:tcPr>
            <w:tcW w:w="37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41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spacing w:line="282" w:lineRule="exact"/>
              <w:ind w:left="107"/>
              <w:rPr>
                <w:sz w:val="24"/>
              </w:rPr>
            </w:pPr>
            <w:r>
              <w:rPr>
                <w:sz w:val="24"/>
              </w:rPr>
              <w:t>则笔正”的笔谏美谈。</w:t>
            </w:r>
          </w:p>
        </w:tc>
        <w:tc>
          <w:tcPr>
            <w:tcW w:w="4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0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spacing w:line="282" w:lineRule="exact"/>
              <w:ind w:left="107"/>
              <w:rPr>
                <w:sz w:val="24"/>
              </w:rPr>
            </w:pPr>
            <w:r>
              <w:rPr>
                <w:sz w:val="24"/>
              </w:rPr>
              <w:t>淡，都是值得学习的。</w:t>
            </w:r>
          </w:p>
        </w:tc>
      </w:tr>
      <w:tr>
        <w:trPr>
          <w:trHeight w:val="302" w:hRule="atLeast"/>
        </w:trPr>
        <w:tc>
          <w:tcPr>
            <w:tcW w:w="37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41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4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0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spacing w:line="282" w:lineRule="exact"/>
              <w:ind w:left="107"/>
              <w:rPr>
                <w:sz w:val="24"/>
              </w:rPr>
            </w:pPr>
            <w:r>
              <w:rPr>
                <w:sz w:val="24"/>
              </w:rPr>
              <w:t>强化师德意识，自觉践</w:t>
            </w:r>
          </w:p>
        </w:tc>
      </w:tr>
      <w:tr>
        <w:trPr>
          <w:trHeight w:val="309" w:hRule="atLeast"/>
        </w:trPr>
        <w:tc>
          <w:tcPr>
            <w:tcW w:w="37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4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89" w:lineRule="exact"/>
              <w:ind w:left="107"/>
              <w:rPr>
                <w:sz w:val="24"/>
              </w:rPr>
            </w:pPr>
            <w:r>
              <w:rPr>
                <w:sz w:val="24"/>
              </w:rPr>
              <w:t>行师德规范。</w:t>
            </w:r>
          </w:p>
        </w:tc>
      </w:tr>
      <w:tr>
        <w:trPr>
          <w:trHeight w:val="393" w:hRule="atLeast"/>
        </w:trPr>
        <w:tc>
          <w:tcPr>
            <w:tcW w:w="3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  <w:p>
            <w:pPr>
              <w:pStyle w:val="TableParagraph"/>
              <w:rPr>
                <w:rFonts w:ascii="Times New Roman"/>
                <w:sz w:val="24"/>
              </w:rPr>
            </w:pPr>
          </w:p>
          <w:p>
            <w:pPr>
              <w:pStyle w:val="TableParagraph"/>
              <w:rPr>
                <w:rFonts w:ascii="Times New Roman"/>
                <w:sz w:val="24"/>
              </w:rPr>
            </w:pPr>
          </w:p>
          <w:p>
            <w:pPr>
              <w:pStyle w:val="TableParagraph"/>
              <w:rPr>
                <w:rFonts w:ascii="Times New Roman"/>
                <w:sz w:val="24"/>
              </w:rPr>
            </w:pPr>
          </w:p>
          <w:p>
            <w:pPr>
              <w:pStyle w:val="TableParagraph"/>
              <w:rPr>
                <w:rFonts w:ascii="Times New Roman"/>
                <w:sz w:val="24"/>
              </w:rPr>
            </w:pPr>
          </w:p>
          <w:p>
            <w:pPr>
              <w:pStyle w:val="TableParagraph"/>
              <w:rPr>
                <w:rFonts w:ascii="Times New Roman"/>
                <w:sz w:val="24"/>
              </w:rPr>
            </w:pPr>
          </w:p>
          <w:p>
            <w:pPr>
              <w:pStyle w:val="TableParagraph"/>
              <w:rPr>
                <w:rFonts w:ascii="Times New Roman"/>
                <w:sz w:val="24"/>
              </w:rPr>
            </w:pPr>
          </w:p>
          <w:p>
            <w:pPr>
              <w:pStyle w:val="TableParagraph"/>
              <w:spacing w:before="1"/>
              <w:rPr>
                <w:rFonts w:ascii="Times New Roman"/>
                <w:sz w:val="24"/>
              </w:rPr>
            </w:pPr>
          </w:p>
          <w:p>
            <w:pPr>
              <w:pStyle w:val="TableParagraph"/>
              <w:spacing w:line="170" w:lineRule="auto"/>
              <w:ind w:left="107" w:right="17"/>
              <w:jc w:val="both"/>
              <w:rPr>
                <w:rFonts w:ascii="Microsoft JhengHei" w:eastAsia="Microsoft JhengHei" w:hint="eastAsia"/>
                <w:b/>
                <w:sz w:val="24"/>
              </w:rPr>
            </w:pPr>
            <w:r>
              <w:rPr>
                <w:rFonts w:ascii="Microsoft JhengHei" w:eastAsia="Microsoft JhengHei" w:hint="eastAsia"/>
                <w:b/>
                <w:sz w:val="24"/>
              </w:rPr>
              <w:t>学会教学</w:t>
            </w:r>
          </w:p>
        </w:tc>
        <w:tc>
          <w:tcPr>
            <w:tcW w:w="4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  <w:p>
            <w:pPr>
              <w:pStyle w:val="TableParagraph"/>
              <w:rPr>
                <w:rFonts w:ascii="Times New Roman"/>
                <w:sz w:val="24"/>
              </w:rPr>
            </w:pPr>
          </w:p>
          <w:p>
            <w:pPr>
              <w:pStyle w:val="TableParagraph"/>
              <w:rPr>
                <w:rFonts w:ascii="Times New Roman"/>
                <w:sz w:val="24"/>
              </w:rPr>
            </w:pPr>
          </w:p>
          <w:p>
            <w:pPr>
              <w:pStyle w:val="TableParagraph"/>
              <w:rPr>
                <w:rFonts w:ascii="Times New Roman"/>
                <w:sz w:val="24"/>
              </w:rPr>
            </w:pPr>
          </w:p>
          <w:p>
            <w:pPr>
              <w:pStyle w:val="TableParagraph"/>
              <w:rPr>
                <w:rFonts w:ascii="Times New Roman"/>
                <w:sz w:val="24"/>
              </w:rPr>
            </w:pPr>
          </w:p>
          <w:p>
            <w:pPr>
              <w:pStyle w:val="TableParagraph"/>
              <w:spacing w:before="4"/>
              <w:rPr>
                <w:rFonts w:ascii="Times New Roman"/>
                <w:sz w:val="23"/>
              </w:rPr>
            </w:pPr>
          </w:p>
          <w:p>
            <w:pPr>
              <w:pStyle w:val="TableParagraph"/>
              <w:spacing w:line="377" w:lineRule="exact"/>
              <w:ind w:left="107"/>
              <w:rPr>
                <w:rFonts w:ascii="Microsoft JhengHei"/>
                <w:b/>
                <w:sz w:val="24"/>
              </w:rPr>
            </w:pPr>
            <w:r>
              <w:rPr>
                <w:rFonts w:ascii="Microsoft JhengHei"/>
                <w:b/>
                <w:w w:val="83"/>
                <w:sz w:val="24"/>
              </w:rPr>
              <w:t>3</w:t>
            </w:r>
          </w:p>
          <w:p>
            <w:pPr>
              <w:pStyle w:val="TableParagraph"/>
              <w:spacing w:line="312" w:lineRule="exact"/>
              <w:ind w:left="107"/>
              <w:rPr>
                <w:rFonts w:ascii="Microsoft JhengHei"/>
                <w:b/>
                <w:sz w:val="24"/>
              </w:rPr>
            </w:pPr>
            <w:r>
              <w:rPr>
                <w:rFonts w:ascii="Microsoft JhengHei"/>
                <w:b/>
                <w:w w:val="196"/>
                <w:sz w:val="24"/>
              </w:rPr>
              <w:t>.</w:t>
            </w:r>
          </w:p>
          <w:p>
            <w:pPr>
              <w:pStyle w:val="TableParagraph"/>
              <w:spacing w:line="170" w:lineRule="auto" w:before="28"/>
              <w:ind w:left="107" w:right="91"/>
              <w:jc w:val="both"/>
              <w:rPr>
                <w:rFonts w:ascii="Microsoft JhengHei" w:eastAsia="Microsoft JhengHei" w:hint="eastAsia"/>
                <w:b/>
                <w:sz w:val="24"/>
              </w:rPr>
            </w:pPr>
            <w:r>
              <w:rPr>
                <w:rFonts w:ascii="Microsoft JhengHei" w:eastAsia="Microsoft JhengHei" w:hint="eastAsia"/>
                <w:b/>
                <w:sz w:val="24"/>
              </w:rPr>
              <w:t>学科素养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4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  <w:p>
            <w:pPr>
              <w:pStyle w:val="TableParagraph"/>
              <w:rPr>
                <w:rFonts w:ascii="Times New Roman"/>
                <w:sz w:val="24"/>
              </w:rPr>
            </w:pPr>
          </w:p>
          <w:p>
            <w:pPr>
              <w:pStyle w:val="TableParagraph"/>
              <w:rPr>
                <w:rFonts w:ascii="Times New Roman"/>
                <w:sz w:val="24"/>
              </w:rPr>
            </w:pPr>
          </w:p>
          <w:p>
            <w:pPr>
              <w:pStyle w:val="TableParagraph"/>
              <w:rPr>
                <w:rFonts w:ascii="Times New Roman"/>
                <w:sz w:val="24"/>
              </w:rPr>
            </w:pPr>
          </w:p>
          <w:p>
            <w:pPr>
              <w:pStyle w:val="TableParagraph"/>
              <w:rPr>
                <w:rFonts w:ascii="Times New Roman"/>
                <w:sz w:val="24"/>
              </w:rPr>
            </w:pPr>
          </w:p>
          <w:p>
            <w:pPr>
              <w:pStyle w:val="TableParagraph"/>
              <w:rPr>
                <w:rFonts w:ascii="Times New Roman"/>
                <w:sz w:val="24"/>
              </w:rPr>
            </w:pPr>
          </w:p>
          <w:p>
            <w:pPr>
              <w:pStyle w:val="TableParagraph"/>
              <w:spacing w:before="4"/>
              <w:rPr>
                <w:rFonts w:ascii="Times New Roman"/>
                <w:sz w:val="33"/>
              </w:rPr>
            </w:pPr>
          </w:p>
          <w:p>
            <w:pPr>
              <w:pStyle w:val="TableParagraph"/>
              <w:spacing w:line="244" w:lineRule="auto"/>
              <w:ind w:left="107" w:right="91"/>
              <w:jc w:val="both"/>
              <w:rPr>
                <w:sz w:val="24"/>
              </w:rPr>
            </w:pPr>
            <w:r>
              <w:rPr>
                <w:sz w:val="24"/>
              </w:rPr>
              <w:t>课程目标2</w:t>
            </w: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spacing w:line="285" w:lineRule="exact" w:before="88"/>
              <w:ind w:left="107" w:right="-29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26"/>
                <w:sz w:val="24"/>
              </w:rPr>
              <w:t>、通过第一章“导论”、</w:t>
            </w:r>
          </w:p>
        </w:tc>
      </w:tr>
      <w:tr>
        <w:trPr>
          <w:trHeight w:val="302" w:hRule="atLeast"/>
        </w:trPr>
        <w:tc>
          <w:tcPr>
            <w:tcW w:w="37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41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4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0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spacing w:line="282" w:lineRule="exact"/>
              <w:ind w:left="107"/>
              <w:rPr>
                <w:sz w:val="24"/>
              </w:rPr>
            </w:pPr>
            <w:r>
              <w:rPr>
                <w:sz w:val="24"/>
              </w:rPr>
              <w:t>第二章“书体演变与历</w:t>
            </w:r>
          </w:p>
        </w:tc>
      </w:tr>
      <w:tr>
        <w:trPr>
          <w:trHeight w:val="653" w:hRule="atLeast"/>
        </w:trPr>
        <w:tc>
          <w:tcPr>
            <w:tcW w:w="37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41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spacing w:line="310" w:lineRule="atLeast" w:before="74"/>
              <w:ind w:left="107" w:right="49"/>
              <w:rPr>
                <w:sz w:val="24"/>
              </w:rPr>
            </w:pPr>
            <w:r>
              <w:rPr>
                <w:rFonts w:ascii="Calibri" w:eastAsia="Calibri"/>
                <w:sz w:val="24"/>
              </w:rPr>
              <w:t>3-1 </w:t>
            </w:r>
            <w:r>
              <w:rPr>
                <w:sz w:val="24"/>
              </w:rPr>
              <w:t>掌握基本的书法史、论知识，艺术原理。</w:t>
            </w:r>
          </w:p>
        </w:tc>
        <w:tc>
          <w:tcPr>
            <w:tcW w:w="4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0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spacing w:line="242" w:lineRule="auto"/>
              <w:ind w:left="107" w:right="83"/>
              <w:rPr>
                <w:sz w:val="24"/>
              </w:rPr>
            </w:pPr>
            <w:r>
              <w:rPr>
                <w:sz w:val="24"/>
              </w:rPr>
              <w:t>代名家经典赏析”，让学生掌握书法史论相</w:t>
            </w:r>
          </w:p>
        </w:tc>
      </w:tr>
      <w:tr>
        <w:trPr>
          <w:trHeight w:val="945" w:hRule="atLeast"/>
        </w:trPr>
        <w:tc>
          <w:tcPr>
            <w:tcW w:w="37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41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numPr>
                <w:ilvl w:val="1"/>
                <w:numId w:val="1"/>
              </w:numPr>
              <w:tabs>
                <w:tab w:pos="487" w:val="left" w:leader="none"/>
              </w:tabs>
              <w:spacing w:line="304" w:lineRule="exact" w:before="0" w:after="0"/>
              <w:ind w:left="486" w:right="0" w:hanging="380"/>
              <w:jc w:val="left"/>
              <w:rPr>
                <w:sz w:val="24"/>
              </w:rPr>
            </w:pPr>
            <w:r>
              <w:rPr>
                <w:spacing w:val="-1"/>
                <w:sz w:val="24"/>
              </w:rPr>
              <w:t>掌握书法的基本技能。</w:t>
            </w:r>
          </w:p>
          <w:p>
            <w:pPr>
              <w:pStyle w:val="TableParagraph"/>
              <w:numPr>
                <w:ilvl w:val="1"/>
                <w:numId w:val="1"/>
              </w:numPr>
              <w:tabs>
                <w:tab w:pos="487" w:val="left" w:leader="none"/>
              </w:tabs>
              <w:spacing w:line="310" w:lineRule="atLeast" w:before="2" w:after="0"/>
              <w:ind w:left="107" w:right="-29" w:firstLine="0"/>
              <w:jc w:val="left"/>
              <w:rPr>
                <w:sz w:val="24"/>
              </w:rPr>
            </w:pPr>
            <w:r>
              <w:rPr>
                <w:spacing w:val="-3"/>
                <w:sz w:val="24"/>
              </w:rPr>
              <w:t>了解书法与其它学科之间的关系，书法是一种文化，它和文字、历史、国画、</w:t>
            </w:r>
          </w:p>
        </w:tc>
        <w:tc>
          <w:tcPr>
            <w:tcW w:w="4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0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spacing w:line="225" w:lineRule="exact"/>
              <w:ind w:left="107"/>
              <w:rPr>
                <w:sz w:val="24"/>
              </w:rPr>
            </w:pPr>
            <w:r>
              <w:rPr>
                <w:sz w:val="24"/>
              </w:rPr>
              <w:t>关知识点。</w:t>
            </w:r>
          </w:p>
          <w:p>
            <w:pPr>
              <w:pStyle w:val="TableParagraph"/>
              <w:spacing w:before="45"/>
              <w:ind w:left="107"/>
              <w:rPr>
                <w:sz w:val="24"/>
              </w:rPr>
            </w:pPr>
            <w:r>
              <w:rPr>
                <w:spacing w:val="12"/>
                <w:sz w:val="24"/>
              </w:rPr>
              <w:t>2</w:t>
            </w:r>
            <w:r>
              <w:rPr>
                <w:spacing w:val="9"/>
                <w:sz w:val="24"/>
              </w:rPr>
              <w:t>、第三章“书法技法</w:t>
            </w:r>
          </w:p>
          <w:p>
            <w:pPr>
              <w:pStyle w:val="TableParagraph"/>
              <w:spacing w:line="264" w:lineRule="exact" w:before="84"/>
              <w:ind w:left="107"/>
              <w:rPr>
                <w:sz w:val="24"/>
              </w:rPr>
            </w:pPr>
            <w:r>
              <w:rPr>
                <w:spacing w:val="-4"/>
                <w:sz w:val="24"/>
              </w:rPr>
              <w:t>与工具”，正是作为师</w:t>
            </w:r>
          </w:p>
        </w:tc>
      </w:tr>
      <w:tr>
        <w:trPr>
          <w:trHeight w:val="886" w:hRule="atLeast"/>
        </w:trPr>
        <w:tc>
          <w:tcPr>
            <w:tcW w:w="37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41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spacing w:line="284" w:lineRule="exact"/>
              <w:ind w:left="107" w:right="-29"/>
              <w:rPr>
                <w:sz w:val="24"/>
              </w:rPr>
            </w:pPr>
            <w:r>
              <w:rPr>
                <w:spacing w:val="-4"/>
                <w:sz w:val="24"/>
              </w:rPr>
              <w:t>文学、建筑、自然、哲学、宗教、篆刻、</w:t>
            </w:r>
          </w:p>
          <w:p>
            <w:pPr>
              <w:pStyle w:val="TableParagraph"/>
              <w:spacing w:line="310" w:lineRule="atLeast" w:before="2"/>
              <w:ind w:left="107" w:right="87"/>
              <w:rPr>
                <w:sz w:val="24"/>
              </w:rPr>
            </w:pPr>
            <w:r>
              <w:rPr>
                <w:spacing w:val="6"/>
                <w:sz w:val="24"/>
              </w:rPr>
              <w:t>政治等有着千丝万缕的关系。书法不仅是一门技术、一门艺术。技进乎道，如</w:t>
            </w:r>
          </w:p>
        </w:tc>
        <w:tc>
          <w:tcPr>
            <w:tcW w:w="4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0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spacing w:line="390" w:lineRule="atLeast" w:before="12"/>
              <w:ind w:left="107" w:right="89"/>
              <w:rPr>
                <w:sz w:val="24"/>
              </w:rPr>
            </w:pPr>
            <w:r>
              <w:rPr>
                <w:sz w:val="24"/>
              </w:rPr>
              <w:t>范生基本技能的核心。第四章“毛笔实践：颜</w:t>
            </w:r>
          </w:p>
        </w:tc>
      </w:tr>
      <w:tr>
        <w:trPr>
          <w:trHeight w:val="301" w:hRule="atLeast"/>
        </w:trPr>
        <w:tc>
          <w:tcPr>
            <w:tcW w:w="37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41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spacing w:line="282" w:lineRule="exact"/>
              <w:ind w:left="107"/>
              <w:rPr>
                <w:sz w:val="24"/>
              </w:rPr>
            </w:pPr>
            <w:r>
              <w:rPr>
                <w:sz w:val="24"/>
              </w:rPr>
              <w:t>果只流于技法，则是小技。</w:t>
            </w:r>
          </w:p>
        </w:tc>
        <w:tc>
          <w:tcPr>
            <w:tcW w:w="4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0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spacing w:line="266" w:lineRule="exact"/>
              <w:ind w:left="107"/>
              <w:rPr>
                <w:sz w:val="24"/>
              </w:rPr>
            </w:pPr>
            <w:r>
              <w:rPr>
                <w:sz w:val="24"/>
              </w:rPr>
              <w:t>体楷书实践”包含楷书</w:t>
            </w:r>
          </w:p>
        </w:tc>
      </w:tr>
      <w:tr>
        <w:trPr>
          <w:trHeight w:val="1218" w:hRule="atLeast"/>
        </w:trPr>
        <w:tc>
          <w:tcPr>
            <w:tcW w:w="37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41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spacing w:line="242" w:lineRule="auto"/>
              <w:ind w:left="107" w:right="87"/>
              <w:jc w:val="both"/>
              <w:rPr>
                <w:sz w:val="24"/>
              </w:rPr>
            </w:pPr>
            <w:r>
              <w:rPr>
                <w:rFonts w:ascii="Calibri" w:eastAsia="Calibri"/>
                <w:sz w:val="24"/>
              </w:rPr>
              <w:t>3-4 </w:t>
            </w:r>
            <w:r>
              <w:rPr>
                <w:spacing w:val="-4"/>
                <w:sz w:val="24"/>
              </w:rPr>
              <w:t>多读书、多游历、多看展览，以提升</w:t>
            </w:r>
            <w:r>
              <w:rPr>
                <w:spacing w:val="6"/>
                <w:sz w:val="24"/>
              </w:rPr>
              <w:t>自己的眼界和心胸，先器识而后文艺， 如果没有这样的素养，就不会有很高的</w:t>
            </w:r>
          </w:p>
          <w:p>
            <w:pPr>
              <w:pStyle w:val="TableParagraph"/>
              <w:spacing w:line="266" w:lineRule="exact" w:before="1"/>
              <w:ind w:left="107"/>
              <w:rPr>
                <w:sz w:val="24"/>
              </w:rPr>
            </w:pPr>
            <w:r>
              <w:rPr>
                <w:sz w:val="24"/>
              </w:rPr>
              <w:t>起点。</w:t>
            </w:r>
          </w:p>
        </w:tc>
        <w:tc>
          <w:tcPr>
            <w:tcW w:w="4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0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spacing w:line="302" w:lineRule="auto" w:before="38"/>
              <w:ind w:left="107" w:right="-29"/>
              <w:rPr>
                <w:sz w:val="24"/>
              </w:rPr>
            </w:pPr>
            <w:r>
              <w:rPr>
                <w:spacing w:val="9"/>
                <w:sz w:val="24"/>
              </w:rPr>
              <w:t>的技法要领； 第五章</w:t>
            </w:r>
            <w:r>
              <w:rPr>
                <w:spacing w:val="-9"/>
                <w:sz w:val="24"/>
              </w:rPr>
              <w:t>“实验 </w:t>
            </w:r>
            <w:r>
              <w:rPr>
                <w:rFonts w:ascii="Times New Roman" w:hAnsi="Times New Roman" w:eastAsia="Times New Roman"/>
                <w:spacing w:val="-34"/>
                <w:sz w:val="24"/>
              </w:rPr>
              <w:t>1</w:t>
            </w:r>
            <w:r>
              <w:rPr>
                <w:spacing w:val="-8"/>
                <w:sz w:val="24"/>
              </w:rPr>
              <w:t>：篆隶书实验”</w:t>
            </w:r>
          </w:p>
          <w:p>
            <w:pPr>
              <w:pStyle w:val="TableParagraph"/>
              <w:spacing w:before="5"/>
              <w:ind w:left="107"/>
              <w:rPr>
                <w:sz w:val="24"/>
              </w:rPr>
            </w:pPr>
            <w:r>
              <w:rPr>
                <w:spacing w:val="24"/>
                <w:sz w:val="24"/>
              </w:rPr>
              <w:t>包含篆隶书相关的技</w:t>
            </w:r>
          </w:p>
        </w:tc>
      </w:tr>
      <w:tr>
        <w:trPr>
          <w:trHeight w:val="318" w:hRule="atLeast"/>
        </w:trPr>
        <w:tc>
          <w:tcPr>
            <w:tcW w:w="37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41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4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0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spacing w:line="286" w:lineRule="exact"/>
              <w:ind w:left="107"/>
              <w:rPr>
                <w:sz w:val="24"/>
              </w:rPr>
            </w:pPr>
            <w:r>
              <w:rPr>
                <w:sz w:val="24"/>
              </w:rPr>
              <w:t>法特征；第六章“实验</w:t>
            </w:r>
          </w:p>
        </w:tc>
      </w:tr>
      <w:tr>
        <w:trPr>
          <w:trHeight w:val="477" w:hRule="atLeast"/>
        </w:trPr>
        <w:tc>
          <w:tcPr>
            <w:tcW w:w="37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4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40"/>
              <w:ind w:left="107"/>
              <w:rPr>
                <w:sz w:val="24"/>
              </w:rPr>
            </w:pPr>
            <w:r>
              <w:rPr>
                <w:rFonts w:ascii="Times New Roman" w:hAnsi="Times New Roman" w:eastAsia="Times New Roman"/>
                <w:sz w:val="24"/>
              </w:rPr>
              <w:t>2</w:t>
            </w:r>
            <w:r>
              <w:rPr>
                <w:sz w:val="24"/>
              </w:rPr>
              <w:t>：楷行草书实验”则</w:t>
            </w:r>
          </w:p>
        </w:tc>
      </w:tr>
    </w:tbl>
    <w:p>
      <w:pPr>
        <w:spacing w:after="0"/>
        <w:rPr>
          <w:sz w:val="24"/>
        </w:rPr>
        <w:sectPr>
          <w:headerReference w:type="default" r:id="rId7"/>
          <w:pgSz w:w="11910" w:h="16840"/>
          <w:pgMar w:header="982" w:footer="1115" w:top="1900" w:bottom="1300" w:left="1580" w:right="1560"/>
        </w:sectPr>
      </w:pPr>
    </w:p>
    <w:p>
      <w:pPr>
        <w:pStyle w:val="BodyText"/>
        <w:spacing w:before="2"/>
        <w:rPr>
          <w:rFonts w:ascii="Times New Roman"/>
          <w:sz w:val="13"/>
        </w:rPr>
      </w:pPr>
    </w:p>
    <w:tbl>
      <w:tblPr>
        <w:tblW w:w="0" w:type="auto"/>
        <w:jc w:val="left"/>
        <w:tblInd w:w="23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77"/>
        <w:gridCol w:w="451"/>
        <w:gridCol w:w="4410"/>
        <w:gridCol w:w="451"/>
        <w:gridCol w:w="2609"/>
      </w:tblGrid>
      <w:tr>
        <w:trPr>
          <w:trHeight w:val="308" w:hRule="atLeast"/>
        </w:trPr>
        <w:tc>
          <w:tcPr>
            <w:tcW w:w="523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89" w:lineRule="exact"/>
              <w:ind w:left="2370" w:right="1858"/>
              <w:jc w:val="center"/>
              <w:rPr>
                <w:rFonts w:ascii="Microsoft JhengHei" w:eastAsia="Microsoft JhengHei" w:hint="eastAsia"/>
                <w:b/>
                <w:sz w:val="24"/>
              </w:rPr>
            </w:pPr>
            <w:r>
              <w:rPr>
                <w:rFonts w:ascii="Microsoft JhengHei" w:eastAsia="Microsoft JhengHei" w:hint="eastAsia"/>
                <w:b/>
                <w:sz w:val="24"/>
              </w:rPr>
              <w:t>毕业要求</w:t>
            </w:r>
          </w:p>
        </w:tc>
        <w:tc>
          <w:tcPr>
            <w:tcW w:w="451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2" w:lineRule="auto" w:before="157"/>
              <w:ind w:left="107" w:right="91"/>
              <w:jc w:val="both"/>
              <w:rPr>
                <w:sz w:val="24"/>
              </w:rPr>
            </w:pPr>
            <w:r>
              <w:rPr>
                <w:sz w:val="24"/>
              </w:rPr>
              <w:t>课程目标</w:t>
            </w:r>
          </w:p>
        </w:tc>
        <w:tc>
          <w:tcPr>
            <w:tcW w:w="2609" w:type="dxa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1247" w:hRule="atLeast"/>
        </w:trPr>
        <w:tc>
          <w:tcPr>
            <w:tcW w:w="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8"/>
              </w:rPr>
            </w:pPr>
          </w:p>
          <w:p>
            <w:pPr>
              <w:pStyle w:val="TableParagraph"/>
              <w:spacing w:line="170" w:lineRule="auto"/>
              <w:ind w:left="107" w:right="17"/>
              <w:rPr>
                <w:rFonts w:ascii="Microsoft JhengHei" w:eastAsia="Microsoft JhengHei" w:hint="eastAsia"/>
                <w:b/>
                <w:sz w:val="24"/>
              </w:rPr>
            </w:pPr>
            <w:r>
              <w:rPr>
                <w:rFonts w:ascii="Microsoft JhengHei" w:eastAsia="Microsoft JhengHei" w:hint="eastAsia"/>
                <w:b/>
                <w:sz w:val="24"/>
              </w:rPr>
              <w:t>维度</w:t>
            </w:r>
          </w:p>
        </w:tc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170" w:lineRule="auto" w:before="13"/>
              <w:ind w:left="107" w:right="91"/>
              <w:jc w:val="both"/>
              <w:rPr>
                <w:rFonts w:ascii="Microsoft JhengHei" w:eastAsia="Microsoft JhengHei" w:hint="eastAsia"/>
                <w:b/>
                <w:sz w:val="24"/>
              </w:rPr>
            </w:pPr>
            <w:r>
              <w:rPr>
                <w:rFonts w:ascii="Microsoft JhengHei" w:eastAsia="Microsoft JhengHei" w:hint="eastAsia"/>
                <w:b/>
                <w:sz w:val="24"/>
              </w:rPr>
              <w:t>二级指</w:t>
            </w:r>
          </w:p>
          <w:p>
            <w:pPr>
              <w:pStyle w:val="TableParagraph"/>
              <w:spacing w:line="274" w:lineRule="exact"/>
              <w:ind w:left="107"/>
              <w:rPr>
                <w:rFonts w:ascii="Microsoft JhengHei" w:eastAsia="Microsoft JhengHei" w:hint="eastAsia"/>
                <w:b/>
                <w:sz w:val="24"/>
              </w:rPr>
            </w:pPr>
            <w:r>
              <w:rPr>
                <w:rFonts w:ascii="Microsoft JhengHei" w:eastAsia="Microsoft JhengHei" w:hint="eastAsia"/>
                <w:b/>
                <w:sz w:val="24"/>
              </w:rPr>
              <w:t>标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  <w:p>
            <w:pPr>
              <w:pStyle w:val="TableParagraph"/>
              <w:spacing w:before="192"/>
              <w:ind w:left="1823" w:right="1816"/>
              <w:jc w:val="center"/>
              <w:rPr>
                <w:sz w:val="24"/>
              </w:rPr>
            </w:pPr>
            <w:r>
              <w:rPr>
                <w:sz w:val="24"/>
              </w:rPr>
              <w:t>指标点</w:t>
            </w:r>
          </w:p>
        </w:tc>
        <w:tc>
          <w:tcPr>
            <w:tcW w:w="4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0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spacing w:before="8"/>
              <w:rPr>
                <w:rFonts w:ascii="Times New Roman"/>
                <w:sz w:val="26"/>
              </w:rPr>
            </w:pPr>
          </w:p>
          <w:p>
            <w:pPr>
              <w:pStyle w:val="TableParagraph"/>
              <w:ind w:left="611"/>
              <w:rPr>
                <w:sz w:val="24"/>
              </w:rPr>
            </w:pPr>
            <w:r>
              <w:rPr>
                <w:sz w:val="24"/>
              </w:rPr>
              <w:t>对应关系说明</w:t>
            </w:r>
          </w:p>
        </w:tc>
      </w:tr>
      <w:tr>
        <w:trPr>
          <w:trHeight w:val="9831" w:hRule="atLeast"/>
        </w:trPr>
        <w:tc>
          <w:tcPr>
            <w:tcW w:w="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  <w:p>
            <w:pPr>
              <w:pStyle w:val="TableParagraph"/>
              <w:rPr>
                <w:rFonts w:ascii="Times New Roman"/>
                <w:sz w:val="24"/>
              </w:rPr>
            </w:pPr>
          </w:p>
          <w:p>
            <w:pPr>
              <w:pStyle w:val="TableParagraph"/>
              <w:rPr>
                <w:rFonts w:ascii="Times New Roman"/>
                <w:sz w:val="24"/>
              </w:rPr>
            </w:pPr>
          </w:p>
          <w:p>
            <w:pPr>
              <w:pStyle w:val="TableParagraph"/>
              <w:rPr>
                <w:rFonts w:ascii="Times New Roman"/>
                <w:sz w:val="24"/>
              </w:rPr>
            </w:pPr>
          </w:p>
          <w:p>
            <w:pPr>
              <w:pStyle w:val="TableParagraph"/>
              <w:rPr>
                <w:rFonts w:ascii="Times New Roman"/>
                <w:sz w:val="24"/>
              </w:rPr>
            </w:pPr>
          </w:p>
          <w:p>
            <w:pPr>
              <w:pStyle w:val="TableParagraph"/>
              <w:rPr>
                <w:rFonts w:ascii="Times New Roman"/>
                <w:sz w:val="24"/>
              </w:rPr>
            </w:pPr>
          </w:p>
          <w:p>
            <w:pPr>
              <w:pStyle w:val="TableParagraph"/>
              <w:rPr>
                <w:rFonts w:ascii="Times New Roman"/>
                <w:sz w:val="24"/>
              </w:rPr>
            </w:pPr>
          </w:p>
          <w:p>
            <w:pPr>
              <w:pStyle w:val="TableParagraph"/>
              <w:rPr>
                <w:rFonts w:ascii="Times New Roman"/>
                <w:sz w:val="24"/>
              </w:rPr>
            </w:pPr>
          </w:p>
          <w:p>
            <w:pPr>
              <w:pStyle w:val="TableParagraph"/>
              <w:rPr>
                <w:rFonts w:ascii="Times New Roman"/>
                <w:sz w:val="24"/>
              </w:rPr>
            </w:pPr>
          </w:p>
          <w:p>
            <w:pPr>
              <w:pStyle w:val="TableParagraph"/>
              <w:rPr>
                <w:rFonts w:ascii="Times New Roman"/>
                <w:sz w:val="24"/>
              </w:rPr>
            </w:pPr>
          </w:p>
          <w:p>
            <w:pPr>
              <w:pStyle w:val="TableParagraph"/>
              <w:rPr>
                <w:rFonts w:ascii="Times New Roman"/>
                <w:sz w:val="24"/>
              </w:rPr>
            </w:pPr>
          </w:p>
          <w:p>
            <w:pPr>
              <w:pStyle w:val="TableParagraph"/>
              <w:rPr>
                <w:rFonts w:ascii="Times New Roman"/>
                <w:sz w:val="24"/>
              </w:rPr>
            </w:pPr>
          </w:p>
          <w:p>
            <w:pPr>
              <w:pStyle w:val="TableParagraph"/>
              <w:rPr>
                <w:rFonts w:ascii="Times New Roman"/>
                <w:sz w:val="24"/>
              </w:rPr>
            </w:pPr>
          </w:p>
          <w:p>
            <w:pPr>
              <w:pStyle w:val="TableParagraph"/>
              <w:spacing w:before="2"/>
              <w:rPr>
                <w:rFonts w:ascii="Times New Roman"/>
                <w:sz w:val="27"/>
              </w:rPr>
            </w:pPr>
          </w:p>
          <w:p>
            <w:pPr>
              <w:pStyle w:val="TableParagraph"/>
              <w:spacing w:line="377" w:lineRule="exact"/>
              <w:ind w:left="107"/>
              <w:rPr>
                <w:rFonts w:ascii="Microsoft JhengHei"/>
                <w:b/>
                <w:sz w:val="24"/>
              </w:rPr>
            </w:pPr>
            <w:r>
              <w:rPr>
                <w:rFonts w:ascii="Microsoft JhengHei"/>
                <w:b/>
                <w:w w:val="83"/>
                <w:sz w:val="24"/>
              </w:rPr>
              <w:t>4</w:t>
            </w:r>
          </w:p>
          <w:p>
            <w:pPr>
              <w:pStyle w:val="TableParagraph"/>
              <w:spacing w:line="312" w:lineRule="exact"/>
              <w:ind w:left="107"/>
              <w:rPr>
                <w:rFonts w:ascii="Microsoft JhengHei"/>
                <w:b/>
                <w:sz w:val="24"/>
              </w:rPr>
            </w:pPr>
            <w:r>
              <w:rPr>
                <w:rFonts w:ascii="Microsoft JhengHei"/>
                <w:b/>
                <w:w w:val="196"/>
                <w:sz w:val="24"/>
              </w:rPr>
              <w:t>.</w:t>
            </w:r>
          </w:p>
          <w:p>
            <w:pPr>
              <w:pStyle w:val="TableParagraph"/>
              <w:spacing w:line="170" w:lineRule="auto" w:before="28"/>
              <w:ind w:left="107" w:right="91"/>
              <w:jc w:val="both"/>
              <w:rPr>
                <w:rFonts w:ascii="Microsoft JhengHei" w:eastAsia="Microsoft JhengHei" w:hint="eastAsia"/>
                <w:b/>
                <w:sz w:val="24"/>
              </w:rPr>
            </w:pPr>
            <w:r>
              <w:rPr>
                <w:rFonts w:ascii="Microsoft JhengHei" w:eastAsia="Microsoft JhengHei" w:hint="eastAsia"/>
                <w:b/>
                <w:sz w:val="24"/>
              </w:rPr>
              <w:t>教学能力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  <w:p>
            <w:pPr>
              <w:pStyle w:val="TableParagraph"/>
              <w:rPr>
                <w:rFonts w:ascii="Times New Roman"/>
                <w:sz w:val="24"/>
              </w:rPr>
            </w:pPr>
          </w:p>
          <w:p>
            <w:pPr>
              <w:pStyle w:val="TableParagraph"/>
              <w:rPr>
                <w:rFonts w:ascii="Times New Roman"/>
                <w:sz w:val="24"/>
              </w:rPr>
            </w:pPr>
          </w:p>
          <w:p>
            <w:pPr>
              <w:pStyle w:val="TableParagraph"/>
              <w:rPr>
                <w:rFonts w:ascii="Times New Roman"/>
                <w:sz w:val="24"/>
              </w:rPr>
            </w:pPr>
          </w:p>
          <w:p>
            <w:pPr>
              <w:pStyle w:val="TableParagraph"/>
              <w:rPr>
                <w:rFonts w:ascii="Times New Roman"/>
                <w:sz w:val="24"/>
              </w:rPr>
            </w:pPr>
          </w:p>
          <w:p>
            <w:pPr>
              <w:pStyle w:val="TableParagraph"/>
              <w:rPr>
                <w:rFonts w:ascii="Times New Roman"/>
                <w:sz w:val="24"/>
              </w:rPr>
            </w:pPr>
          </w:p>
          <w:p>
            <w:pPr>
              <w:pStyle w:val="TableParagraph"/>
              <w:rPr>
                <w:rFonts w:ascii="Times New Roman"/>
                <w:sz w:val="24"/>
              </w:rPr>
            </w:pPr>
          </w:p>
          <w:p>
            <w:pPr>
              <w:pStyle w:val="TableParagraph"/>
              <w:rPr>
                <w:rFonts w:ascii="Times New Roman"/>
                <w:sz w:val="24"/>
              </w:rPr>
            </w:pPr>
          </w:p>
          <w:p>
            <w:pPr>
              <w:pStyle w:val="TableParagraph"/>
              <w:numPr>
                <w:ilvl w:val="1"/>
                <w:numId w:val="2"/>
              </w:numPr>
              <w:tabs>
                <w:tab w:pos="528" w:val="left" w:leader="none"/>
              </w:tabs>
              <w:spacing w:line="242" w:lineRule="auto" w:before="211" w:after="0"/>
              <w:ind w:left="107" w:right="87" w:firstLine="0"/>
              <w:jc w:val="both"/>
              <w:rPr>
                <w:sz w:val="24"/>
              </w:rPr>
            </w:pPr>
            <w:r>
              <w:rPr>
                <w:spacing w:val="-6"/>
                <w:sz w:val="24"/>
              </w:rPr>
              <w:t>熟悉学科课程标准与要求，针对教学</w:t>
            </w:r>
            <w:r>
              <w:rPr>
                <w:spacing w:val="6"/>
                <w:sz w:val="24"/>
              </w:rPr>
              <w:t>对象的身心发展和认知特点，运用心理学、教育学、信息技术等方法，进行科学合理的教学设计、实施和评价，形成</w:t>
            </w:r>
            <w:r>
              <w:rPr>
                <w:sz w:val="24"/>
              </w:rPr>
              <w:t>系统的教学体系。</w:t>
            </w:r>
          </w:p>
          <w:p>
            <w:pPr>
              <w:pStyle w:val="TableParagraph"/>
              <w:numPr>
                <w:ilvl w:val="1"/>
                <w:numId w:val="2"/>
              </w:numPr>
              <w:tabs>
                <w:tab w:pos="528" w:val="left" w:leader="none"/>
              </w:tabs>
              <w:spacing w:line="242" w:lineRule="auto" w:before="8" w:after="0"/>
              <w:ind w:left="107" w:right="-29" w:firstLine="0"/>
              <w:jc w:val="left"/>
              <w:rPr>
                <w:sz w:val="24"/>
              </w:rPr>
            </w:pPr>
            <w:r>
              <w:rPr>
                <w:spacing w:val="-8"/>
                <w:sz w:val="24"/>
              </w:rPr>
              <w:t>专业水平的储备。每个学科都有自身</w:t>
            </w:r>
            <w:r>
              <w:rPr>
                <w:spacing w:val="7"/>
                <w:sz w:val="24"/>
              </w:rPr>
              <w:t>的特点，掌握必备的专业技能是实施教</w:t>
            </w:r>
            <w:r>
              <w:rPr>
                <w:spacing w:val="-3"/>
                <w:sz w:val="24"/>
              </w:rPr>
              <w:t>学的基本功，也是教学能力的重要体现， </w:t>
            </w:r>
            <w:r>
              <w:rPr>
                <w:sz w:val="24"/>
              </w:rPr>
              <w:t>也是教学顺利执行的保障。</w:t>
            </w:r>
          </w:p>
          <w:p>
            <w:pPr>
              <w:pStyle w:val="TableParagraph"/>
              <w:numPr>
                <w:ilvl w:val="1"/>
                <w:numId w:val="2"/>
              </w:numPr>
              <w:tabs>
                <w:tab w:pos="528" w:val="left" w:leader="none"/>
              </w:tabs>
              <w:spacing w:line="242" w:lineRule="auto" w:before="5" w:after="0"/>
              <w:ind w:left="107" w:right="87" w:firstLine="0"/>
              <w:jc w:val="both"/>
              <w:rPr>
                <w:sz w:val="24"/>
              </w:rPr>
            </w:pPr>
            <w:r>
              <w:rPr>
                <w:spacing w:val="-7"/>
                <w:sz w:val="24"/>
              </w:rPr>
              <w:t>教学研究对于改进教育、提升教育是</w:t>
            </w:r>
            <w:r>
              <w:rPr>
                <w:spacing w:val="6"/>
                <w:sz w:val="24"/>
              </w:rPr>
              <w:t>不可或缺的手段。所以在提高技能的同时，进行一定的专业学习和教学研究是十分必要的。书法教学也是需要有一定的书法实践能力作基础，加上教学体验和技能，辅以一定的教学研究，才能胜</w:t>
            </w:r>
            <w:r>
              <w:rPr>
                <w:sz w:val="24"/>
              </w:rPr>
              <w:t>任学科的教学。</w:t>
            </w:r>
          </w:p>
        </w:tc>
        <w:tc>
          <w:tcPr>
            <w:tcW w:w="4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304" w:lineRule="auto" w:before="40"/>
              <w:ind w:left="107" w:right="95"/>
              <w:jc w:val="both"/>
              <w:rPr>
                <w:sz w:val="24"/>
              </w:rPr>
            </w:pPr>
            <w:r>
              <w:rPr>
                <w:spacing w:val="24"/>
                <w:sz w:val="24"/>
              </w:rPr>
              <w:t>是楷行草书的技法特</w:t>
            </w:r>
            <w:r>
              <w:rPr>
                <w:spacing w:val="-2"/>
                <w:sz w:val="24"/>
              </w:rPr>
              <w:t>征；第七到第十章是硬</w:t>
            </w:r>
            <w:r>
              <w:rPr>
                <w:spacing w:val="-3"/>
                <w:sz w:val="24"/>
              </w:rPr>
              <w:t>笔和粉笔的技法。通过</w:t>
            </w:r>
            <w:r>
              <w:rPr>
                <w:spacing w:val="-2"/>
                <w:sz w:val="24"/>
              </w:rPr>
              <w:t>这些知识点的学习，使</w:t>
            </w:r>
            <w:r>
              <w:rPr>
                <w:spacing w:val="24"/>
                <w:sz w:val="24"/>
              </w:rPr>
              <w:t>学生掌握师范生书法的核心技能。</w:t>
            </w:r>
          </w:p>
          <w:p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3、第二章“书体演变</w:t>
            </w:r>
          </w:p>
          <w:p>
            <w:pPr>
              <w:pStyle w:val="TableParagraph"/>
              <w:spacing w:line="242" w:lineRule="auto" w:before="5"/>
              <w:ind w:left="107" w:right="-29"/>
              <w:rPr>
                <w:sz w:val="24"/>
              </w:rPr>
            </w:pPr>
            <w:r>
              <w:rPr>
                <w:spacing w:val="-28"/>
                <w:sz w:val="24"/>
              </w:rPr>
              <w:t>与 历 代 名 家 经 典 赏</w:t>
            </w:r>
            <w:r>
              <w:rPr>
                <w:spacing w:val="-18"/>
                <w:sz w:val="24"/>
              </w:rPr>
              <w:t>析”，涉及书家有皇帝、</w:t>
            </w:r>
            <w:r>
              <w:rPr>
                <w:spacing w:val="-15"/>
                <w:sz w:val="24"/>
              </w:rPr>
              <w:t>各级官员、名士、隐士、</w:t>
            </w:r>
            <w:r>
              <w:rPr>
                <w:sz w:val="24"/>
              </w:rPr>
              <w:t>文学家、诗人、学者、</w:t>
            </w:r>
            <w:r>
              <w:rPr>
                <w:spacing w:val="-3"/>
                <w:sz w:val="24"/>
              </w:rPr>
              <w:t>和尚、道士等各个阶层</w:t>
            </w:r>
            <w:r>
              <w:rPr>
                <w:spacing w:val="-4"/>
                <w:sz w:val="24"/>
              </w:rPr>
              <w:t>和领域的精英，书法与</w:t>
            </w:r>
            <w:r>
              <w:rPr>
                <w:spacing w:val="24"/>
                <w:sz w:val="24"/>
              </w:rPr>
              <w:t>其它学科之间的关系</w:t>
            </w:r>
            <w:r>
              <w:rPr>
                <w:spacing w:val="7"/>
                <w:sz w:val="24"/>
              </w:rPr>
              <w:t>可见一斑。让学生具有综合与系统视角。</w:t>
            </w:r>
          </w:p>
          <w:p>
            <w:pPr>
              <w:pStyle w:val="TableParagraph"/>
              <w:spacing w:line="242" w:lineRule="auto" w:before="13"/>
              <w:ind w:left="107" w:right="94"/>
              <w:jc w:val="both"/>
              <w:rPr>
                <w:sz w:val="24"/>
              </w:rPr>
            </w:pPr>
            <w:r>
              <w:rPr>
                <w:spacing w:val="12"/>
                <w:sz w:val="24"/>
              </w:rPr>
              <w:t>4</w:t>
            </w:r>
            <w:r>
              <w:rPr>
                <w:spacing w:val="9"/>
                <w:sz w:val="24"/>
              </w:rPr>
              <w:t>、第一章“导论”第</w:t>
            </w:r>
            <w:r>
              <w:rPr>
                <w:spacing w:val="-2"/>
                <w:sz w:val="24"/>
              </w:rPr>
              <w:t>三节“书法课程标准与</w:t>
            </w:r>
            <w:r>
              <w:rPr>
                <w:spacing w:val="-4"/>
                <w:sz w:val="24"/>
              </w:rPr>
              <w:t>要求、教学设计、实施和评价”的知识点就是</w:t>
            </w:r>
            <w:r>
              <w:rPr>
                <w:spacing w:val="24"/>
                <w:sz w:val="24"/>
              </w:rPr>
              <w:t>关于学科的基本情况介绍。</w:t>
            </w:r>
          </w:p>
          <w:p>
            <w:pPr>
              <w:pStyle w:val="TableParagraph"/>
              <w:spacing w:line="242" w:lineRule="auto" w:before="9"/>
              <w:ind w:left="107" w:right="94"/>
              <w:jc w:val="both"/>
              <w:rPr>
                <w:sz w:val="24"/>
              </w:rPr>
            </w:pPr>
            <w:r>
              <w:rPr>
                <w:spacing w:val="12"/>
                <w:sz w:val="24"/>
              </w:rPr>
              <w:t>5</w:t>
            </w:r>
            <w:r>
              <w:rPr>
                <w:spacing w:val="9"/>
                <w:sz w:val="24"/>
              </w:rPr>
              <w:t>、艺术实践和史论贯</w:t>
            </w:r>
            <w:r>
              <w:rPr>
                <w:spacing w:val="2"/>
                <w:sz w:val="24"/>
              </w:rPr>
              <w:t>穿于整个教学，如何学</w:t>
            </w:r>
            <w:r>
              <w:rPr>
                <w:spacing w:val="24"/>
                <w:sz w:val="24"/>
              </w:rPr>
              <w:t>习的过程就是不断思</w:t>
            </w:r>
            <w:r>
              <w:rPr>
                <w:spacing w:val="-2"/>
                <w:sz w:val="24"/>
              </w:rPr>
              <w:t>考、改进的过程，也是</w:t>
            </w:r>
            <w:r>
              <w:rPr>
                <w:spacing w:val="-3"/>
                <w:sz w:val="24"/>
              </w:rPr>
              <w:t>最重要的教学体验，先</w:t>
            </w:r>
            <w:r>
              <w:rPr>
                <w:spacing w:val="-4"/>
                <w:sz w:val="24"/>
              </w:rPr>
              <w:t>学后教，边教边学，教</w:t>
            </w:r>
          </w:p>
          <w:p>
            <w:pPr>
              <w:pStyle w:val="TableParagraph"/>
              <w:spacing w:line="310" w:lineRule="atLeast" w:before="6"/>
              <w:ind w:left="107" w:right="54"/>
              <w:rPr>
                <w:sz w:val="24"/>
              </w:rPr>
            </w:pPr>
            <w:r>
              <w:rPr>
                <w:sz w:val="24"/>
              </w:rPr>
              <w:t>学相长，这是教学的精义所在。</w:t>
            </w:r>
          </w:p>
        </w:tc>
      </w:tr>
    </w:tbl>
    <w:p>
      <w:pPr>
        <w:spacing w:after="0" w:line="310" w:lineRule="atLeast"/>
        <w:rPr>
          <w:sz w:val="24"/>
        </w:rPr>
        <w:sectPr>
          <w:pgSz w:w="11910" w:h="16840"/>
          <w:pgMar w:header="982" w:footer="1115" w:top="1900" w:bottom="1300" w:left="1580" w:right="1560"/>
        </w:sectPr>
      </w:pPr>
    </w:p>
    <w:p>
      <w:pPr>
        <w:pStyle w:val="BodyText"/>
        <w:spacing w:before="2"/>
        <w:rPr>
          <w:rFonts w:ascii="Times New Roman"/>
          <w:sz w:val="13"/>
        </w:rPr>
      </w:pPr>
    </w:p>
    <w:tbl>
      <w:tblPr>
        <w:tblW w:w="0" w:type="auto"/>
        <w:jc w:val="left"/>
        <w:tblInd w:w="23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77"/>
        <w:gridCol w:w="451"/>
        <w:gridCol w:w="4410"/>
        <w:gridCol w:w="451"/>
        <w:gridCol w:w="2609"/>
      </w:tblGrid>
      <w:tr>
        <w:trPr>
          <w:trHeight w:val="308" w:hRule="atLeast"/>
        </w:trPr>
        <w:tc>
          <w:tcPr>
            <w:tcW w:w="523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89" w:lineRule="exact"/>
              <w:ind w:left="2370" w:right="1858"/>
              <w:jc w:val="center"/>
              <w:rPr>
                <w:rFonts w:ascii="Microsoft JhengHei" w:eastAsia="Microsoft JhengHei" w:hint="eastAsia"/>
                <w:b/>
                <w:sz w:val="24"/>
              </w:rPr>
            </w:pPr>
            <w:r>
              <w:rPr>
                <w:rFonts w:ascii="Microsoft JhengHei" w:eastAsia="Microsoft JhengHei" w:hint="eastAsia"/>
                <w:b/>
                <w:sz w:val="24"/>
              </w:rPr>
              <w:t>毕业要求</w:t>
            </w:r>
          </w:p>
        </w:tc>
        <w:tc>
          <w:tcPr>
            <w:tcW w:w="451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2" w:lineRule="auto" w:before="157"/>
              <w:ind w:left="107" w:right="91"/>
              <w:jc w:val="both"/>
              <w:rPr>
                <w:sz w:val="24"/>
              </w:rPr>
            </w:pPr>
            <w:r>
              <w:rPr>
                <w:sz w:val="24"/>
              </w:rPr>
              <w:t>课程目标</w:t>
            </w:r>
          </w:p>
        </w:tc>
        <w:tc>
          <w:tcPr>
            <w:tcW w:w="2609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  <w:p>
            <w:pPr>
              <w:pStyle w:val="TableParagraph"/>
              <w:spacing w:before="4"/>
              <w:rPr>
                <w:rFonts w:ascii="Times New Roman"/>
                <w:sz w:val="30"/>
              </w:rPr>
            </w:pPr>
          </w:p>
          <w:p>
            <w:pPr>
              <w:pStyle w:val="TableParagraph"/>
              <w:spacing w:before="1"/>
              <w:ind w:left="611"/>
              <w:rPr>
                <w:sz w:val="24"/>
              </w:rPr>
            </w:pPr>
            <w:r>
              <w:rPr>
                <w:sz w:val="24"/>
              </w:rPr>
              <w:t>对应关系说明</w:t>
            </w:r>
          </w:p>
        </w:tc>
      </w:tr>
      <w:tr>
        <w:trPr>
          <w:trHeight w:val="1247" w:hRule="atLeast"/>
        </w:trPr>
        <w:tc>
          <w:tcPr>
            <w:tcW w:w="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8"/>
              </w:rPr>
            </w:pPr>
          </w:p>
          <w:p>
            <w:pPr>
              <w:pStyle w:val="TableParagraph"/>
              <w:spacing w:line="170" w:lineRule="auto"/>
              <w:ind w:left="107" w:right="17"/>
              <w:rPr>
                <w:rFonts w:ascii="Microsoft JhengHei" w:eastAsia="Microsoft JhengHei" w:hint="eastAsia"/>
                <w:b/>
                <w:sz w:val="24"/>
              </w:rPr>
            </w:pPr>
            <w:r>
              <w:rPr>
                <w:rFonts w:ascii="Microsoft JhengHei" w:eastAsia="Microsoft JhengHei" w:hint="eastAsia"/>
                <w:b/>
                <w:sz w:val="24"/>
              </w:rPr>
              <w:t>维度</w:t>
            </w:r>
          </w:p>
        </w:tc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170" w:lineRule="auto" w:before="13"/>
              <w:ind w:left="107" w:right="91"/>
              <w:jc w:val="both"/>
              <w:rPr>
                <w:rFonts w:ascii="Microsoft JhengHei" w:eastAsia="Microsoft JhengHei" w:hint="eastAsia"/>
                <w:b/>
                <w:sz w:val="24"/>
              </w:rPr>
            </w:pPr>
            <w:r>
              <w:rPr>
                <w:rFonts w:ascii="Microsoft JhengHei" w:eastAsia="Microsoft JhengHei" w:hint="eastAsia"/>
                <w:b/>
                <w:sz w:val="24"/>
              </w:rPr>
              <w:t>二级指</w:t>
            </w:r>
          </w:p>
          <w:p>
            <w:pPr>
              <w:pStyle w:val="TableParagraph"/>
              <w:spacing w:line="274" w:lineRule="exact"/>
              <w:ind w:left="107"/>
              <w:rPr>
                <w:rFonts w:ascii="Microsoft JhengHei" w:eastAsia="Microsoft JhengHei" w:hint="eastAsia"/>
                <w:b/>
                <w:sz w:val="24"/>
              </w:rPr>
            </w:pPr>
            <w:r>
              <w:rPr>
                <w:rFonts w:ascii="Microsoft JhengHei" w:eastAsia="Microsoft JhengHei" w:hint="eastAsia"/>
                <w:b/>
                <w:sz w:val="24"/>
              </w:rPr>
              <w:t>标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  <w:p>
            <w:pPr>
              <w:pStyle w:val="TableParagraph"/>
              <w:spacing w:before="192"/>
              <w:ind w:left="1823" w:right="1816"/>
              <w:jc w:val="center"/>
              <w:rPr>
                <w:sz w:val="24"/>
              </w:rPr>
            </w:pPr>
            <w:r>
              <w:rPr>
                <w:sz w:val="24"/>
              </w:rPr>
              <w:t>指标点</w:t>
            </w:r>
          </w:p>
        </w:tc>
        <w:tc>
          <w:tcPr>
            <w:tcW w:w="4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04" w:hRule="atLeast"/>
        </w:trPr>
        <w:tc>
          <w:tcPr>
            <w:tcW w:w="3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  <w:p>
            <w:pPr>
              <w:pStyle w:val="TableParagraph"/>
              <w:rPr>
                <w:rFonts w:ascii="Times New Roman"/>
                <w:sz w:val="24"/>
              </w:rPr>
            </w:pPr>
          </w:p>
          <w:p>
            <w:pPr>
              <w:pStyle w:val="TableParagraph"/>
              <w:rPr>
                <w:rFonts w:ascii="Times New Roman"/>
                <w:sz w:val="24"/>
              </w:rPr>
            </w:pPr>
          </w:p>
          <w:p>
            <w:pPr>
              <w:pStyle w:val="TableParagraph"/>
              <w:rPr>
                <w:rFonts w:ascii="Times New Roman"/>
                <w:sz w:val="24"/>
              </w:rPr>
            </w:pPr>
          </w:p>
          <w:p>
            <w:pPr>
              <w:pStyle w:val="TableParagraph"/>
              <w:rPr>
                <w:rFonts w:ascii="Times New Roman"/>
                <w:sz w:val="24"/>
              </w:rPr>
            </w:pPr>
          </w:p>
          <w:p>
            <w:pPr>
              <w:pStyle w:val="TableParagraph"/>
              <w:rPr>
                <w:rFonts w:ascii="Times New Roman"/>
                <w:sz w:val="24"/>
              </w:rPr>
            </w:pPr>
          </w:p>
          <w:p>
            <w:pPr>
              <w:pStyle w:val="TableParagraph"/>
              <w:rPr>
                <w:rFonts w:ascii="Times New Roman"/>
                <w:sz w:val="24"/>
              </w:rPr>
            </w:pPr>
          </w:p>
          <w:p>
            <w:pPr>
              <w:pStyle w:val="TableParagraph"/>
              <w:rPr>
                <w:rFonts w:ascii="Times New Roman"/>
                <w:sz w:val="24"/>
              </w:rPr>
            </w:pPr>
          </w:p>
          <w:p>
            <w:pPr>
              <w:pStyle w:val="TableParagraph"/>
              <w:rPr>
                <w:rFonts w:ascii="Times New Roman"/>
                <w:sz w:val="24"/>
              </w:rPr>
            </w:pPr>
          </w:p>
          <w:p>
            <w:pPr>
              <w:pStyle w:val="TableParagraph"/>
              <w:rPr>
                <w:rFonts w:ascii="Times New Roman"/>
                <w:sz w:val="24"/>
              </w:rPr>
            </w:pPr>
          </w:p>
          <w:p>
            <w:pPr>
              <w:pStyle w:val="TableParagraph"/>
              <w:rPr>
                <w:rFonts w:ascii="Times New Roman"/>
                <w:sz w:val="24"/>
              </w:rPr>
            </w:pPr>
          </w:p>
          <w:p>
            <w:pPr>
              <w:pStyle w:val="TableParagraph"/>
              <w:rPr>
                <w:rFonts w:ascii="Times New Roman"/>
                <w:sz w:val="24"/>
              </w:rPr>
            </w:pPr>
          </w:p>
          <w:p>
            <w:pPr>
              <w:pStyle w:val="TableParagraph"/>
              <w:rPr>
                <w:rFonts w:ascii="Times New Roman"/>
                <w:sz w:val="24"/>
              </w:rPr>
            </w:pPr>
          </w:p>
          <w:p>
            <w:pPr>
              <w:pStyle w:val="TableParagraph"/>
              <w:spacing w:before="4"/>
              <w:rPr>
                <w:rFonts w:ascii="Times New Roman"/>
                <w:sz w:val="28"/>
              </w:rPr>
            </w:pPr>
          </w:p>
          <w:p>
            <w:pPr>
              <w:pStyle w:val="TableParagraph"/>
              <w:spacing w:line="170" w:lineRule="auto"/>
              <w:ind w:left="107" w:right="17"/>
              <w:jc w:val="both"/>
              <w:rPr>
                <w:rFonts w:ascii="Microsoft JhengHei" w:eastAsia="Microsoft JhengHei" w:hint="eastAsia"/>
                <w:b/>
                <w:sz w:val="24"/>
              </w:rPr>
            </w:pPr>
            <w:r>
              <w:rPr>
                <w:rFonts w:ascii="Microsoft JhengHei" w:eastAsia="Microsoft JhengHei" w:hint="eastAsia"/>
                <w:b/>
                <w:sz w:val="24"/>
              </w:rPr>
              <w:t>学会育人</w:t>
            </w:r>
          </w:p>
        </w:tc>
        <w:tc>
          <w:tcPr>
            <w:tcW w:w="4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  <w:p>
            <w:pPr>
              <w:pStyle w:val="TableParagraph"/>
              <w:rPr>
                <w:rFonts w:ascii="Times New Roman"/>
                <w:sz w:val="24"/>
              </w:rPr>
            </w:pPr>
          </w:p>
          <w:p>
            <w:pPr>
              <w:pStyle w:val="TableParagraph"/>
              <w:spacing w:line="377" w:lineRule="exact" w:before="153"/>
              <w:ind w:left="107"/>
              <w:rPr>
                <w:rFonts w:ascii="Microsoft JhengHei"/>
                <w:b/>
                <w:sz w:val="24"/>
              </w:rPr>
            </w:pPr>
            <w:r>
              <w:rPr>
                <w:rFonts w:ascii="Microsoft JhengHei"/>
                <w:b/>
                <w:w w:val="83"/>
                <w:sz w:val="24"/>
              </w:rPr>
              <w:t>5</w:t>
            </w:r>
          </w:p>
          <w:p>
            <w:pPr>
              <w:pStyle w:val="TableParagraph"/>
              <w:spacing w:line="312" w:lineRule="exact"/>
              <w:ind w:left="107"/>
              <w:rPr>
                <w:rFonts w:ascii="Microsoft JhengHei"/>
                <w:b/>
                <w:sz w:val="24"/>
              </w:rPr>
            </w:pPr>
            <w:r>
              <w:rPr>
                <w:rFonts w:ascii="Microsoft JhengHei"/>
                <w:b/>
                <w:w w:val="196"/>
                <w:sz w:val="24"/>
              </w:rPr>
              <w:t>.</w:t>
            </w:r>
          </w:p>
          <w:p>
            <w:pPr>
              <w:pStyle w:val="TableParagraph"/>
              <w:spacing w:line="170" w:lineRule="auto" w:before="28"/>
              <w:ind w:left="107" w:right="91"/>
              <w:jc w:val="both"/>
              <w:rPr>
                <w:rFonts w:ascii="Microsoft JhengHei" w:eastAsia="Microsoft JhengHei" w:hint="eastAsia"/>
                <w:b/>
                <w:sz w:val="24"/>
              </w:rPr>
            </w:pPr>
            <w:r>
              <w:rPr>
                <w:rFonts w:ascii="Microsoft JhengHei" w:eastAsia="Microsoft JhengHei" w:hint="eastAsia"/>
                <w:b/>
                <w:sz w:val="24"/>
              </w:rPr>
              <w:t>班级指导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4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  <w:p>
            <w:pPr>
              <w:pStyle w:val="TableParagraph"/>
              <w:rPr>
                <w:rFonts w:ascii="Times New Roman"/>
                <w:sz w:val="24"/>
              </w:rPr>
            </w:pPr>
          </w:p>
          <w:p>
            <w:pPr>
              <w:pStyle w:val="TableParagraph"/>
              <w:rPr>
                <w:rFonts w:ascii="Times New Roman"/>
                <w:sz w:val="24"/>
              </w:rPr>
            </w:pPr>
          </w:p>
          <w:p>
            <w:pPr>
              <w:pStyle w:val="TableParagraph"/>
              <w:rPr>
                <w:rFonts w:ascii="Times New Roman"/>
                <w:sz w:val="24"/>
              </w:rPr>
            </w:pPr>
          </w:p>
          <w:p>
            <w:pPr>
              <w:pStyle w:val="TableParagraph"/>
              <w:rPr>
                <w:rFonts w:ascii="Times New Roman"/>
                <w:sz w:val="24"/>
              </w:rPr>
            </w:pPr>
          </w:p>
          <w:p>
            <w:pPr>
              <w:pStyle w:val="TableParagraph"/>
              <w:rPr>
                <w:rFonts w:ascii="Times New Roman"/>
                <w:sz w:val="24"/>
              </w:rPr>
            </w:pPr>
          </w:p>
          <w:p>
            <w:pPr>
              <w:pStyle w:val="TableParagraph"/>
              <w:rPr>
                <w:rFonts w:ascii="Times New Roman"/>
                <w:sz w:val="24"/>
              </w:rPr>
            </w:pPr>
          </w:p>
          <w:p>
            <w:pPr>
              <w:pStyle w:val="TableParagraph"/>
              <w:rPr>
                <w:rFonts w:ascii="Times New Roman"/>
                <w:sz w:val="24"/>
              </w:rPr>
            </w:pPr>
          </w:p>
          <w:p>
            <w:pPr>
              <w:pStyle w:val="TableParagraph"/>
              <w:rPr>
                <w:rFonts w:ascii="Times New Roman"/>
                <w:sz w:val="24"/>
              </w:rPr>
            </w:pPr>
          </w:p>
          <w:p>
            <w:pPr>
              <w:pStyle w:val="TableParagraph"/>
              <w:rPr>
                <w:rFonts w:ascii="Times New Roman"/>
                <w:sz w:val="24"/>
              </w:rPr>
            </w:pPr>
          </w:p>
          <w:p>
            <w:pPr>
              <w:pStyle w:val="TableParagraph"/>
              <w:rPr>
                <w:rFonts w:ascii="Times New Roman"/>
                <w:sz w:val="24"/>
              </w:rPr>
            </w:pPr>
          </w:p>
          <w:p>
            <w:pPr>
              <w:pStyle w:val="TableParagraph"/>
              <w:rPr>
                <w:rFonts w:ascii="Times New Roman"/>
                <w:sz w:val="24"/>
              </w:rPr>
            </w:pPr>
          </w:p>
          <w:p>
            <w:pPr>
              <w:pStyle w:val="TableParagraph"/>
              <w:rPr>
                <w:rFonts w:ascii="Times New Roman"/>
                <w:sz w:val="24"/>
              </w:rPr>
            </w:pPr>
          </w:p>
          <w:p>
            <w:pPr>
              <w:pStyle w:val="TableParagraph"/>
              <w:spacing w:line="242" w:lineRule="auto" w:before="156"/>
              <w:ind w:left="107" w:right="91"/>
              <w:jc w:val="both"/>
              <w:rPr>
                <w:sz w:val="24"/>
              </w:rPr>
            </w:pPr>
            <w:r>
              <w:rPr>
                <w:sz w:val="24"/>
              </w:rPr>
              <w:t>课程目标3</w:t>
            </w: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spacing w:line="285" w:lineRule="exact"/>
              <w:ind w:left="107"/>
              <w:rPr>
                <w:sz w:val="24"/>
              </w:rPr>
            </w:pPr>
            <w:r>
              <w:rPr>
                <w:sz w:val="24"/>
              </w:rPr>
              <w:t>1、第二章“书体演变</w:t>
            </w:r>
          </w:p>
        </w:tc>
      </w:tr>
      <w:tr>
        <w:trPr>
          <w:trHeight w:val="301" w:hRule="atLeast"/>
        </w:trPr>
        <w:tc>
          <w:tcPr>
            <w:tcW w:w="37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41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4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0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spacing w:line="282" w:lineRule="exact"/>
              <w:ind w:left="107"/>
              <w:rPr>
                <w:sz w:val="24"/>
              </w:rPr>
            </w:pPr>
            <w:r>
              <w:rPr>
                <w:sz w:val="24"/>
              </w:rPr>
              <w:t>和历代书法名家名作</w:t>
            </w:r>
          </w:p>
        </w:tc>
      </w:tr>
      <w:tr>
        <w:trPr>
          <w:trHeight w:val="2174" w:hRule="atLeast"/>
        </w:trPr>
        <w:tc>
          <w:tcPr>
            <w:tcW w:w="37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41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numPr>
                <w:ilvl w:val="1"/>
                <w:numId w:val="3"/>
              </w:numPr>
              <w:tabs>
                <w:tab w:pos="487" w:val="left" w:leader="none"/>
              </w:tabs>
              <w:spacing w:line="242" w:lineRule="auto" w:before="158" w:after="0"/>
              <w:ind w:left="107" w:right="95" w:firstLine="0"/>
              <w:jc w:val="left"/>
              <w:rPr>
                <w:sz w:val="24"/>
              </w:rPr>
            </w:pPr>
            <w:r>
              <w:rPr>
                <w:spacing w:val="-5"/>
                <w:sz w:val="24"/>
              </w:rPr>
              <w:t>对班级管理的核心，首先是以爱为前</w:t>
            </w:r>
            <w:r>
              <w:rPr>
                <w:sz w:val="24"/>
              </w:rPr>
              <w:t>提，爱每个学生。</w:t>
            </w:r>
          </w:p>
          <w:p>
            <w:pPr>
              <w:pStyle w:val="TableParagraph"/>
              <w:numPr>
                <w:ilvl w:val="1"/>
                <w:numId w:val="3"/>
              </w:numPr>
              <w:tabs>
                <w:tab w:pos="487" w:val="left" w:leader="none"/>
              </w:tabs>
              <w:spacing w:line="244" w:lineRule="auto" w:before="3" w:after="0"/>
              <w:ind w:left="107" w:right="95" w:firstLine="0"/>
              <w:jc w:val="left"/>
              <w:rPr>
                <w:sz w:val="24"/>
              </w:rPr>
            </w:pPr>
            <w:r>
              <w:rPr>
                <w:spacing w:val="-4"/>
                <w:sz w:val="24"/>
              </w:rPr>
              <w:t>讲究班级管理的方式方法，遵循相应</w:t>
            </w:r>
            <w:r>
              <w:rPr>
                <w:sz w:val="24"/>
              </w:rPr>
              <w:t>的管理规则，人人平等，互相尊重。</w:t>
            </w:r>
          </w:p>
          <w:p>
            <w:pPr>
              <w:pStyle w:val="TableParagraph"/>
              <w:numPr>
                <w:ilvl w:val="1"/>
                <w:numId w:val="3"/>
              </w:numPr>
              <w:tabs>
                <w:tab w:pos="487" w:val="left" w:leader="none"/>
              </w:tabs>
              <w:spacing w:line="242" w:lineRule="auto" w:before="0" w:after="0"/>
              <w:ind w:left="107" w:right="-29" w:firstLine="0"/>
              <w:jc w:val="left"/>
              <w:rPr>
                <w:sz w:val="24"/>
              </w:rPr>
            </w:pPr>
            <w:r>
              <w:rPr>
                <w:spacing w:val="-13"/>
                <w:sz w:val="24"/>
              </w:rPr>
              <w:t>规则和情感，理性和感性，如何平衡， </w:t>
            </w:r>
            <w:r>
              <w:rPr>
                <w:spacing w:val="-11"/>
                <w:sz w:val="24"/>
              </w:rPr>
              <w:t>既是艺术的要求，也是班级指导的要求。</w:t>
            </w:r>
          </w:p>
        </w:tc>
        <w:tc>
          <w:tcPr>
            <w:tcW w:w="4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0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spacing w:line="244" w:lineRule="auto"/>
              <w:ind w:left="107" w:right="89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鉴赏”知识点的学习， </w:t>
            </w:r>
            <w:r>
              <w:rPr>
                <w:spacing w:val="-1"/>
                <w:sz w:val="24"/>
              </w:rPr>
              <w:t>以古今中外艺术家、教</w:t>
            </w:r>
            <w:r>
              <w:rPr>
                <w:spacing w:val="24"/>
                <w:sz w:val="24"/>
              </w:rPr>
              <w:t>育家的教育实践为榜</w:t>
            </w:r>
            <w:r>
              <w:rPr>
                <w:sz w:val="24"/>
              </w:rPr>
              <w:t>样，提升学生综合育人</w:t>
            </w:r>
            <w:r>
              <w:rPr>
                <w:spacing w:val="-2"/>
                <w:sz w:val="24"/>
              </w:rPr>
              <w:t>的能力，帮助学生全面</w:t>
            </w:r>
            <w:r>
              <w:rPr>
                <w:spacing w:val="-3"/>
                <w:sz w:val="24"/>
              </w:rPr>
              <w:t>理解人的发展内涵，了</w:t>
            </w:r>
          </w:p>
          <w:p>
            <w:pPr>
              <w:pStyle w:val="TableParagraph"/>
              <w:spacing w:line="275" w:lineRule="exact"/>
              <w:ind w:left="107"/>
              <w:jc w:val="both"/>
              <w:rPr>
                <w:sz w:val="24"/>
              </w:rPr>
            </w:pPr>
            <w:r>
              <w:rPr>
                <w:spacing w:val="24"/>
                <w:sz w:val="24"/>
              </w:rPr>
              <w:t>解人的身心发展的规</w:t>
            </w:r>
          </w:p>
        </w:tc>
      </w:tr>
      <w:tr>
        <w:trPr>
          <w:trHeight w:val="301" w:hRule="atLeast"/>
        </w:trPr>
        <w:tc>
          <w:tcPr>
            <w:tcW w:w="37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41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4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0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spacing w:line="282" w:lineRule="exact"/>
              <w:ind w:left="107"/>
              <w:rPr>
                <w:sz w:val="24"/>
              </w:rPr>
            </w:pPr>
            <w:r>
              <w:rPr>
                <w:sz w:val="24"/>
              </w:rPr>
              <w:t>律，奠定班级指导和综</w:t>
            </w:r>
          </w:p>
        </w:tc>
      </w:tr>
      <w:tr>
        <w:trPr>
          <w:trHeight w:val="321" w:hRule="atLeast"/>
        </w:trPr>
        <w:tc>
          <w:tcPr>
            <w:tcW w:w="37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4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0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spacing w:line="301" w:lineRule="exact"/>
              <w:ind w:left="107"/>
              <w:rPr>
                <w:sz w:val="24"/>
              </w:rPr>
            </w:pPr>
            <w:r>
              <w:rPr>
                <w:sz w:val="24"/>
              </w:rPr>
              <w:t>合育人的知识基础。</w:t>
            </w:r>
          </w:p>
        </w:tc>
      </w:tr>
      <w:tr>
        <w:trPr>
          <w:trHeight w:val="292" w:hRule="atLeast"/>
        </w:trPr>
        <w:tc>
          <w:tcPr>
            <w:tcW w:w="37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  <w:p>
            <w:pPr>
              <w:pStyle w:val="TableParagraph"/>
              <w:rPr>
                <w:rFonts w:ascii="Times New Roman"/>
                <w:sz w:val="24"/>
              </w:rPr>
            </w:pPr>
          </w:p>
          <w:p>
            <w:pPr>
              <w:pStyle w:val="TableParagraph"/>
              <w:rPr>
                <w:rFonts w:ascii="Times New Roman"/>
                <w:sz w:val="24"/>
              </w:rPr>
            </w:pPr>
          </w:p>
          <w:p>
            <w:pPr>
              <w:pStyle w:val="TableParagraph"/>
              <w:rPr>
                <w:rFonts w:ascii="Times New Roman"/>
                <w:sz w:val="24"/>
              </w:rPr>
            </w:pPr>
          </w:p>
          <w:p>
            <w:pPr>
              <w:pStyle w:val="TableParagraph"/>
              <w:rPr>
                <w:rFonts w:ascii="Times New Roman"/>
                <w:sz w:val="24"/>
              </w:rPr>
            </w:pPr>
          </w:p>
          <w:p>
            <w:pPr>
              <w:pStyle w:val="TableParagraph"/>
              <w:rPr>
                <w:rFonts w:ascii="Times New Roman"/>
                <w:sz w:val="35"/>
              </w:rPr>
            </w:pPr>
          </w:p>
          <w:p>
            <w:pPr>
              <w:pStyle w:val="TableParagraph"/>
              <w:spacing w:line="377" w:lineRule="exact"/>
              <w:ind w:left="107"/>
              <w:rPr>
                <w:rFonts w:ascii="Microsoft JhengHei"/>
                <w:b/>
                <w:sz w:val="24"/>
              </w:rPr>
            </w:pPr>
            <w:r>
              <w:rPr>
                <w:rFonts w:ascii="Microsoft JhengHei"/>
                <w:b/>
                <w:w w:val="83"/>
                <w:sz w:val="24"/>
              </w:rPr>
              <w:t>6</w:t>
            </w:r>
          </w:p>
          <w:p>
            <w:pPr>
              <w:pStyle w:val="TableParagraph"/>
              <w:spacing w:line="312" w:lineRule="exact"/>
              <w:ind w:left="107"/>
              <w:rPr>
                <w:rFonts w:ascii="Microsoft JhengHei"/>
                <w:b/>
                <w:sz w:val="24"/>
              </w:rPr>
            </w:pPr>
            <w:r>
              <w:rPr>
                <w:rFonts w:ascii="Microsoft JhengHei"/>
                <w:b/>
                <w:w w:val="196"/>
                <w:sz w:val="24"/>
              </w:rPr>
              <w:t>.</w:t>
            </w:r>
          </w:p>
          <w:p>
            <w:pPr>
              <w:pStyle w:val="TableParagraph"/>
              <w:spacing w:line="170" w:lineRule="auto" w:before="28"/>
              <w:ind w:left="107" w:right="91"/>
              <w:jc w:val="both"/>
              <w:rPr>
                <w:rFonts w:ascii="Microsoft JhengHei" w:eastAsia="Microsoft JhengHei" w:hint="eastAsia"/>
                <w:b/>
                <w:sz w:val="24"/>
              </w:rPr>
            </w:pPr>
            <w:r>
              <w:rPr>
                <w:rFonts w:ascii="Microsoft JhengHei" w:eastAsia="Microsoft JhengHei" w:hint="eastAsia"/>
                <w:b/>
                <w:sz w:val="24"/>
              </w:rPr>
              <w:t>综合育人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0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spacing w:line="272" w:lineRule="exact"/>
              <w:ind w:left="107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15"/>
                <w:sz w:val="24"/>
              </w:rPr>
              <w:t>、第五章“实验 </w:t>
            </w:r>
            <w:r>
              <w:rPr>
                <w:rFonts w:ascii="Times New Roman" w:hAnsi="Times New Roman" w:eastAsia="Times New Roman"/>
                <w:spacing w:val="-11"/>
                <w:sz w:val="24"/>
              </w:rPr>
              <w:t>1</w:t>
            </w:r>
            <w:r>
              <w:rPr>
                <w:spacing w:val="-17"/>
                <w:sz w:val="24"/>
              </w:rPr>
              <w:t>：篆</w:t>
            </w:r>
          </w:p>
        </w:tc>
      </w:tr>
      <w:tr>
        <w:trPr>
          <w:trHeight w:val="308" w:hRule="atLeast"/>
        </w:trPr>
        <w:tc>
          <w:tcPr>
            <w:tcW w:w="37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41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spacing w:line="288" w:lineRule="exact"/>
              <w:ind w:left="107"/>
              <w:rPr>
                <w:sz w:val="24"/>
              </w:rPr>
            </w:pPr>
            <w:r>
              <w:rPr>
                <w:rFonts w:ascii="Calibri" w:eastAsia="Calibri"/>
                <w:sz w:val="24"/>
              </w:rPr>
              <w:t>6-1 </w:t>
            </w:r>
            <w:r>
              <w:rPr>
                <w:sz w:val="24"/>
              </w:rPr>
              <w:t>了解每个学生的不同个性、天赋、特</w:t>
            </w:r>
          </w:p>
        </w:tc>
        <w:tc>
          <w:tcPr>
            <w:tcW w:w="4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0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spacing w:line="288" w:lineRule="exact"/>
              <w:ind w:left="107"/>
              <w:rPr>
                <w:sz w:val="24"/>
              </w:rPr>
            </w:pPr>
            <w:r>
              <w:rPr>
                <w:sz w:val="24"/>
              </w:rPr>
              <w:t>隶楷书实验”、第六章</w:t>
            </w:r>
          </w:p>
        </w:tc>
      </w:tr>
      <w:tr>
        <w:trPr>
          <w:trHeight w:val="295" w:hRule="atLeast"/>
        </w:trPr>
        <w:tc>
          <w:tcPr>
            <w:tcW w:w="37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41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spacing w:line="276" w:lineRule="exact"/>
              <w:ind w:left="107"/>
              <w:rPr>
                <w:sz w:val="24"/>
              </w:rPr>
            </w:pPr>
            <w:r>
              <w:rPr>
                <w:sz w:val="24"/>
              </w:rPr>
              <w:t>点作出相应的指导方式，因材施教。</w:t>
            </w:r>
          </w:p>
        </w:tc>
        <w:tc>
          <w:tcPr>
            <w:tcW w:w="4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0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spacing w:line="276" w:lineRule="exact"/>
              <w:ind w:left="107"/>
              <w:rPr>
                <w:sz w:val="24"/>
              </w:rPr>
            </w:pPr>
            <w:r>
              <w:rPr>
                <w:sz w:val="24"/>
              </w:rPr>
              <w:t>“实验 </w:t>
            </w:r>
            <w:r>
              <w:rPr>
                <w:rFonts w:ascii="Times New Roman" w:hAnsi="Times New Roman" w:eastAsia="Times New Roman"/>
                <w:sz w:val="24"/>
              </w:rPr>
              <w:t>2</w:t>
            </w:r>
            <w:r>
              <w:rPr>
                <w:sz w:val="24"/>
              </w:rPr>
              <w:t>：行、草书实</w:t>
            </w:r>
          </w:p>
        </w:tc>
      </w:tr>
      <w:tr>
        <w:trPr>
          <w:trHeight w:val="292" w:hRule="atLeast"/>
        </w:trPr>
        <w:tc>
          <w:tcPr>
            <w:tcW w:w="37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41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4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0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验”知识点的学习，明</w:t>
            </w:r>
          </w:p>
        </w:tc>
      </w:tr>
      <w:tr>
        <w:trPr>
          <w:trHeight w:val="321" w:hRule="atLeast"/>
        </w:trPr>
        <w:tc>
          <w:tcPr>
            <w:tcW w:w="37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41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spacing w:line="292" w:lineRule="exact" w:before="9"/>
              <w:ind w:left="107"/>
              <w:rPr>
                <w:sz w:val="24"/>
              </w:rPr>
            </w:pPr>
            <w:r>
              <w:rPr>
                <w:rFonts w:ascii="Calibri" w:eastAsia="Calibri"/>
                <w:sz w:val="24"/>
              </w:rPr>
              <w:t>6-2 </w:t>
            </w:r>
            <w:r>
              <w:rPr>
                <w:sz w:val="24"/>
              </w:rPr>
              <w:t>艺术是培养审美鉴赏能力的重要手</w:t>
            </w:r>
          </w:p>
        </w:tc>
        <w:tc>
          <w:tcPr>
            <w:tcW w:w="4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0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spacing w:line="301" w:lineRule="exact"/>
              <w:ind w:left="107"/>
              <w:rPr>
                <w:sz w:val="24"/>
              </w:rPr>
            </w:pPr>
            <w:r>
              <w:rPr>
                <w:sz w:val="24"/>
              </w:rPr>
              <w:t>白理性与感性、个性与</w:t>
            </w:r>
          </w:p>
        </w:tc>
      </w:tr>
      <w:tr>
        <w:trPr>
          <w:trHeight w:val="288" w:hRule="atLeast"/>
        </w:trPr>
        <w:tc>
          <w:tcPr>
            <w:tcW w:w="37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41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段，一个教师懂得发现美、欣赏美才能</w:t>
            </w:r>
          </w:p>
        </w:tc>
        <w:tc>
          <w:tcPr>
            <w:tcW w:w="4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0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风格的关系，帮助学生</w:t>
            </w:r>
          </w:p>
        </w:tc>
      </w:tr>
      <w:tr>
        <w:trPr>
          <w:trHeight w:val="302" w:hRule="atLeast"/>
        </w:trPr>
        <w:tc>
          <w:tcPr>
            <w:tcW w:w="37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41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spacing w:line="279" w:lineRule="exact" w:before="3"/>
              <w:ind w:left="107"/>
              <w:rPr>
                <w:sz w:val="24"/>
              </w:rPr>
            </w:pPr>
            <w:r>
              <w:rPr>
                <w:sz w:val="24"/>
              </w:rPr>
              <w:t>向学生传递美，有了美的体验，生活才</w:t>
            </w:r>
          </w:p>
        </w:tc>
        <w:tc>
          <w:tcPr>
            <w:tcW w:w="4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0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spacing w:line="282" w:lineRule="exact"/>
              <w:ind w:left="107"/>
              <w:rPr>
                <w:sz w:val="24"/>
              </w:rPr>
            </w:pPr>
            <w:r>
              <w:rPr>
                <w:sz w:val="24"/>
              </w:rPr>
              <w:t>明晰育人方向及质量</w:t>
            </w:r>
          </w:p>
        </w:tc>
      </w:tr>
      <w:tr>
        <w:trPr>
          <w:trHeight w:val="302" w:hRule="atLeast"/>
        </w:trPr>
        <w:tc>
          <w:tcPr>
            <w:tcW w:w="37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41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spacing w:line="279" w:lineRule="exact" w:before="3"/>
              <w:ind w:left="107"/>
              <w:rPr>
                <w:sz w:val="24"/>
              </w:rPr>
            </w:pPr>
            <w:r>
              <w:rPr>
                <w:sz w:val="24"/>
              </w:rPr>
              <w:t>有色彩。</w:t>
            </w:r>
          </w:p>
        </w:tc>
        <w:tc>
          <w:tcPr>
            <w:tcW w:w="4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0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spacing w:line="282" w:lineRule="exact"/>
              <w:ind w:left="107"/>
              <w:rPr>
                <w:sz w:val="24"/>
              </w:rPr>
            </w:pPr>
            <w:r>
              <w:rPr>
                <w:sz w:val="24"/>
              </w:rPr>
              <w:t>指标，掌握育人的基本</w:t>
            </w:r>
          </w:p>
        </w:tc>
      </w:tr>
      <w:tr>
        <w:trPr>
          <w:trHeight w:val="315" w:hRule="atLeast"/>
        </w:trPr>
        <w:tc>
          <w:tcPr>
            <w:tcW w:w="37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41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spacing w:line="292" w:lineRule="exact" w:before="3"/>
              <w:ind w:left="107"/>
              <w:rPr>
                <w:sz w:val="24"/>
              </w:rPr>
            </w:pPr>
            <w:r>
              <w:rPr>
                <w:rFonts w:ascii="Calibri" w:eastAsia="Calibri"/>
                <w:sz w:val="24"/>
              </w:rPr>
              <w:t>6-3 </w:t>
            </w:r>
            <w:r>
              <w:rPr>
                <w:sz w:val="24"/>
              </w:rPr>
              <w:t>天生我材必有用，尊重每一个个体，</w:t>
            </w:r>
          </w:p>
        </w:tc>
        <w:tc>
          <w:tcPr>
            <w:tcW w:w="4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0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spacing w:line="295" w:lineRule="exact"/>
              <w:ind w:left="107"/>
              <w:rPr>
                <w:sz w:val="24"/>
              </w:rPr>
            </w:pPr>
            <w:r>
              <w:rPr>
                <w:sz w:val="24"/>
              </w:rPr>
              <w:t>规律。</w:t>
            </w:r>
          </w:p>
        </w:tc>
      </w:tr>
      <w:tr>
        <w:trPr>
          <w:trHeight w:val="288" w:hRule="atLeast"/>
        </w:trPr>
        <w:tc>
          <w:tcPr>
            <w:tcW w:w="37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41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每个学生都是可造之材，让他们做好自</w:t>
            </w:r>
          </w:p>
        </w:tc>
        <w:tc>
          <w:tcPr>
            <w:tcW w:w="4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0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3、第二章中所讲“历</w:t>
            </w:r>
          </w:p>
        </w:tc>
      </w:tr>
      <w:tr>
        <w:trPr>
          <w:trHeight w:val="302" w:hRule="atLeast"/>
        </w:trPr>
        <w:tc>
          <w:tcPr>
            <w:tcW w:w="37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41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spacing w:line="279" w:lineRule="exact" w:before="3"/>
              <w:ind w:left="107"/>
              <w:rPr>
                <w:sz w:val="24"/>
              </w:rPr>
            </w:pPr>
            <w:r>
              <w:rPr>
                <w:sz w:val="24"/>
              </w:rPr>
              <w:t>己，就是最好的教育，各行各业，不同</w:t>
            </w:r>
          </w:p>
        </w:tc>
        <w:tc>
          <w:tcPr>
            <w:tcW w:w="4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0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spacing w:line="282" w:lineRule="exact"/>
              <w:ind w:left="107"/>
              <w:rPr>
                <w:sz w:val="24"/>
              </w:rPr>
            </w:pPr>
            <w:r>
              <w:rPr>
                <w:sz w:val="24"/>
              </w:rPr>
              <w:t>代名家名作”都是具有</w:t>
            </w:r>
          </w:p>
        </w:tc>
      </w:tr>
      <w:tr>
        <w:trPr>
          <w:trHeight w:val="301" w:hRule="atLeast"/>
        </w:trPr>
        <w:tc>
          <w:tcPr>
            <w:tcW w:w="37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41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spacing w:line="279" w:lineRule="exact" w:before="3"/>
              <w:ind w:left="107"/>
              <w:rPr>
                <w:sz w:val="24"/>
              </w:rPr>
            </w:pPr>
            <w:r>
              <w:rPr>
                <w:sz w:val="24"/>
              </w:rPr>
              <w:t>门类，只要发挥所长，就能成为对社会</w:t>
            </w:r>
          </w:p>
        </w:tc>
        <w:tc>
          <w:tcPr>
            <w:tcW w:w="4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0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spacing w:line="282" w:lineRule="exact"/>
              <w:ind w:left="107"/>
              <w:rPr>
                <w:sz w:val="24"/>
              </w:rPr>
            </w:pPr>
            <w:r>
              <w:rPr>
                <w:sz w:val="24"/>
              </w:rPr>
              <w:t>自己的独特风格、擅长</w:t>
            </w:r>
          </w:p>
        </w:tc>
      </w:tr>
      <w:tr>
        <w:trPr>
          <w:trHeight w:val="302" w:hRule="atLeast"/>
        </w:trPr>
        <w:tc>
          <w:tcPr>
            <w:tcW w:w="37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41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spacing w:line="279" w:lineRule="exact" w:before="3"/>
              <w:ind w:left="107"/>
              <w:rPr>
                <w:sz w:val="24"/>
              </w:rPr>
            </w:pPr>
            <w:r>
              <w:rPr>
                <w:sz w:val="24"/>
              </w:rPr>
              <w:t>有用之人。</w:t>
            </w:r>
          </w:p>
        </w:tc>
        <w:tc>
          <w:tcPr>
            <w:tcW w:w="4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0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spacing w:line="282" w:lineRule="exact"/>
              <w:ind w:left="107"/>
              <w:rPr>
                <w:sz w:val="24"/>
              </w:rPr>
            </w:pPr>
            <w:r>
              <w:rPr>
                <w:sz w:val="24"/>
              </w:rPr>
              <w:t>的书体，说明发挥自身</w:t>
            </w:r>
          </w:p>
        </w:tc>
      </w:tr>
      <w:tr>
        <w:trPr>
          <w:trHeight w:val="315" w:hRule="atLeast"/>
        </w:trPr>
        <w:tc>
          <w:tcPr>
            <w:tcW w:w="37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41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spacing w:line="292" w:lineRule="exact" w:before="3"/>
              <w:ind w:left="107"/>
              <w:rPr>
                <w:sz w:val="24"/>
              </w:rPr>
            </w:pPr>
            <w:r>
              <w:rPr>
                <w:rFonts w:ascii="Calibri" w:eastAsia="Calibri"/>
                <w:sz w:val="24"/>
              </w:rPr>
              <w:t>6-4 </w:t>
            </w:r>
            <w:r>
              <w:rPr>
                <w:sz w:val="24"/>
              </w:rPr>
              <w:t>大国工匠、书法艺术家的成才，离不</w:t>
            </w:r>
          </w:p>
        </w:tc>
        <w:tc>
          <w:tcPr>
            <w:tcW w:w="4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0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spacing w:line="295" w:lineRule="exact"/>
              <w:ind w:left="107"/>
              <w:rPr>
                <w:sz w:val="24"/>
              </w:rPr>
            </w:pPr>
            <w:r>
              <w:rPr>
                <w:sz w:val="24"/>
              </w:rPr>
              <w:t>优势方能成才，作为老</w:t>
            </w:r>
          </w:p>
        </w:tc>
      </w:tr>
      <w:tr>
        <w:trPr>
          <w:trHeight w:val="288" w:hRule="atLeast"/>
        </w:trPr>
        <w:tc>
          <w:tcPr>
            <w:tcW w:w="37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41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开社会的土壤，也离不开老师或师傅的</w:t>
            </w:r>
          </w:p>
        </w:tc>
        <w:tc>
          <w:tcPr>
            <w:tcW w:w="4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0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师，就是要发现学生的</w:t>
            </w:r>
          </w:p>
        </w:tc>
      </w:tr>
      <w:tr>
        <w:trPr>
          <w:trHeight w:val="301" w:hRule="atLeast"/>
        </w:trPr>
        <w:tc>
          <w:tcPr>
            <w:tcW w:w="37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41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spacing w:line="279" w:lineRule="exact" w:before="3"/>
              <w:ind w:left="107"/>
              <w:rPr>
                <w:sz w:val="24"/>
              </w:rPr>
            </w:pPr>
            <w:r>
              <w:rPr>
                <w:sz w:val="24"/>
              </w:rPr>
              <w:t>鼓励、引导和培养。</w:t>
            </w:r>
          </w:p>
        </w:tc>
        <w:tc>
          <w:tcPr>
            <w:tcW w:w="4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0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spacing w:line="282" w:lineRule="exact"/>
              <w:ind w:left="107"/>
              <w:rPr>
                <w:sz w:val="24"/>
              </w:rPr>
            </w:pPr>
            <w:r>
              <w:rPr>
                <w:sz w:val="24"/>
              </w:rPr>
              <w:t>特点善加引导，每一个</w:t>
            </w:r>
          </w:p>
        </w:tc>
      </w:tr>
      <w:tr>
        <w:trPr>
          <w:trHeight w:val="295" w:hRule="atLeast"/>
        </w:trPr>
        <w:tc>
          <w:tcPr>
            <w:tcW w:w="37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41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4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0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spacing w:line="276" w:lineRule="exact"/>
              <w:ind w:left="107"/>
              <w:rPr>
                <w:sz w:val="24"/>
              </w:rPr>
            </w:pPr>
            <w:r>
              <w:rPr>
                <w:sz w:val="24"/>
              </w:rPr>
              <w:t>成功的艺术家都离不</w:t>
            </w:r>
          </w:p>
        </w:tc>
      </w:tr>
      <w:tr>
        <w:trPr>
          <w:trHeight w:val="309" w:hRule="atLeast"/>
        </w:trPr>
        <w:tc>
          <w:tcPr>
            <w:tcW w:w="37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4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89" w:lineRule="exact"/>
              <w:ind w:left="107"/>
              <w:rPr>
                <w:sz w:val="24"/>
              </w:rPr>
            </w:pPr>
            <w:r>
              <w:rPr>
                <w:sz w:val="24"/>
              </w:rPr>
              <w:t>开背后的伯乐。</w:t>
            </w:r>
          </w:p>
        </w:tc>
      </w:tr>
      <w:tr>
        <w:trPr>
          <w:trHeight w:val="320" w:hRule="atLeast"/>
        </w:trPr>
        <w:tc>
          <w:tcPr>
            <w:tcW w:w="3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  <w:p>
            <w:pPr>
              <w:pStyle w:val="TableParagraph"/>
              <w:spacing w:before="7"/>
              <w:rPr>
                <w:rFonts w:ascii="Times New Roman"/>
                <w:sz w:val="31"/>
              </w:rPr>
            </w:pPr>
          </w:p>
          <w:p>
            <w:pPr>
              <w:pStyle w:val="TableParagraph"/>
              <w:spacing w:line="170" w:lineRule="auto"/>
              <w:ind w:left="107" w:right="17"/>
              <w:jc w:val="both"/>
              <w:rPr>
                <w:rFonts w:ascii="Microsoft JhengHei" w:eastAsia="Microsoft JhengHei" w:hint="eastAsia"/>
                <w:b/>
                <w:sz w:val="24"/>
              </w:rPr>
            </w:pPr>
            <w:r>
              <w:rPr>
                <w:rFonts w:ascii="Microsoft JhengHei" w:eastAsia="Microsoft JhengHei" w:hint="eastAsia"/>
                <w:b/>
                <w:sz w:val="24"/>
              </w:rPr>
              <w:t>学会发展</w:t>
            </w:r>
          </w:p>
        </w:tc>
        <w:tc>
          <w:tcPr>
            <w:tcW w:w="4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5"/>
              <w:rPr>
                <w:rFonts w:ascii="Times New Roman"/>
                <w:sz w:val="20"/>
              </w:rPr>
            </w:pPr>
          </w:p>
          <w:p>
            <w:pPr>
              <w:pStyle w:val="TableParagraph"/>
              <w:spacing w:line="377" w:lineRule="exact"/>
              <w:ind w:left="107"/>
              <w:rPr>
                <w:rFonts w:ascii="Microsoft JhengHei"/>
                <w:b/>
                <w:sz w:val="24"/>
              </w:rPr>
            </w:pPr>
            <w:r>
              <w:rPr>
                <w:rFonts w:ascii="Microsoft JhengHei"/>
                <w:b/>
                <w:w w:val="83"/>
                <w:sz w:val="24"/>
              </w:rPr>
              <w:t>7</w:t>
            </w:r>
          </w:p>
          <w:p>
            <w:pPr>
              <w:pStyle w:val="TableParagraph"/>
              <w:spacing w:line="312" w:lineRule="exact"/>
              <w:ind w:left="107"/>
              <w:rPr>
                <w:rFonts w:ascii="Microsoft JhengHei"/>
                <w:b/>
                <w:sz w:val="24"/>
              </w:rPr>
            </w:pPr>
            <w:r>
              <w:rPr>
                <w:rFonts w:ascii="Microsoft JhengHei"/>
                <w:b/>
                <w:w w:val="196"/>
                <w:sz w:val="24"/>
              </w:rPr>
              <w:t>.</w:t>
            </w:r>
          </w:p>
          <w:p>
            <w:pPr>
              <w:pStyle w:val="TableParagraph"/>
              <w:spacing w:line="170" w:lineRule="auto" w:before="28"/>
              <w:ind w:left="107" w:right="91"/>
              <w:jc w:val="both"/>
              <w:rPr>
                <w:rFonts w:ascii="Microsoft JhengHei" w:eastAsia="Microsoft JhengHei" w:hint="eastAsia"/>
                <w:b/>
                <w:sz w:val="24"/>
              </w:rPr>
            </w:pPr>
            <w:r>
              <w:rPr>
                <w:rFonts w:ascii="Microsoft JhengHei" w:eastAsia="Microsoft JhengHei" w:hint="eastAsia"/>
                <w:b/>
                <w:sz w:val="24"/>
              </w:rPr>
              <w:t>反思发展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spacing w:line="298" w:lineRule="exact" w:before="2"/>
              <w:ind w:left="107"/>
              <w:rPr>
                <w:sz w:val="24"/>
              </w:rPr>
            </w:pPr>
            <w:r>
              <w:rPr>
                <w:rFonts w:ascii="Calibri" w:eastAsia="Calibri"/>
                <w:sz w:val="24"/>
              </w:rPr>
              <w:t>7-1 </w:t>
            </w:r>
            <w:r>
              <w:rPr>
                <w:sz w:val="24"/>
              </w:rPr>
              <w:t>书法首先是继承，其次是发展。没有</w:t>
            </w:r>
          </w:p>
        </w:tc>
        <w:tc>
          <w:tcPr>
            <w:tcW w:w="4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  <w:p>
            <w:pPr>
              <w:pStyle w:val="TableParagraph"/>
              <w:spacing w:line="242" w:lineRule="auto" w:before="195"/>
              <w:ind w:left="107" w:right="91"/>
              <w:jc w:val="both"/>
              <w:rPr>
                <w:sz w:val="24"/>
              </w:rPr>
            </w:pPr>
            <w:r>
              <w:rPr>
                <w:sz w:val="24"/>
              </w:rPr>
              <w:t>课程目标4</w:t>
            </w: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spacing w:line="298" w:lineRule="exact" w:before="2"/>
              <w:ind w:left="107"/>
              <w:rPr>
                <w:sz w:val="24"/>
              </w:rPr>
            </w:pPr>
            <w:r>
              <w:rPr>
                <w:sz w:val="24"/>
              </w:rPr>
              <w:t>1、第一章中“书法与</w:t>
            </w:r>
          </w:p>
        </w:tc>
      </w:tr>
      <w:tr>
        <w:trPr>
          <w:trHeight w:val="289" w:hRule="atLeast"/>
        </w:trPr>
        <w:tc>
          <w:tcPr>
            <w:tcW w:w="37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41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继承，发展就没有基础。</w:t>
            </w:r>
          </w:p>
        </w:tc>
        <w:tc>
          <w:tcPr>
            <w:tcW w:w="4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0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文化”就是一种继承与</w:t>
            </w:r>
          </w:p>
        </w:tc>
      </w:tr>
      <w:tr>
        <w:trPr>
          <w:trHeight w:val="315" w:hRule="atLeast"/>
        </w:trPr>
        <w:tc>
          <w:tcPr>
            <w:tcW w:w="37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41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spacing w:line="295" w:lineRule="exact"/>
              <w:ind w:left="107"/>
              <w:rPr>
                <w:sz w:val="24"/>
              </w:rPr>
            </w:pPr>
            <w:r>
              <w:rPr>
                <w:rFonts w:ascii="Calibri" w:eastAsia="Calibri"/>
                <w:sz w:val="24"/>
              </w:rPr>
              <w:t>7-2 </w:t>
            </w:r>
            <w:r>
              <w:rPr>
                <w:sz w:val="24"/>
              </w:rPr>
              <w:t>艺术忌讳雷同重复，不思进取就会固</w:t>
            </w:r>
          </w:p>
        </w:tc>
        <w:tc>
          <w:tcPr>
            <w:tcW w:w="4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0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spacing w:line="295" w:lineRule="exact"/>
              <w:ind w:left="107"/>
              <w:rPr>
                <w:sz w:val="24"/>
              </w:rPr>
            </w:pPr>
            <w:r>
              <w:rPr>
                <w:sz w:val="24"/>
              </w:rPr>
              <w:t>反思交互作用的过程，</w:t>
            </w:r>
          </w:p>
        </w:tc>
      </w:tr>
      <w:tr>
        <w:trPr>
          <w:trHeight w:val="288" w:hRule="atLeast"/>
        </w:trPr>
        <w:tc>
          <w:tcPr>
            <w:tcW w:w="37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41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pacing w:val="-11"/>
                <w:sz w:val="24"/>
              </w:rPr>
              <w:t>步自封，变成米芾说的“奴书”。所以讲</w:t>
            </w:r>
          </w:p>
        </w:tc>
        <w:tc>
          <w:tcPr>
            <w:tcW w:w="4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0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书法离开了文化，就不</w:t>
            </w:r>
          </w:p>
        </w:tc>
      </w:tr>
      <w:tr>
        <w:trPr>
          <w:trHeight w:val="302" w:hRule="atLeast"/>
        </w:trPr>
        <w:tc>
          <w:tcPr>
            <w:tcW w:w="37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41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spacing w:line="282" w:lineRule="exact"/>
              <w:ind w:left="107"/>
              <w:rPr>
                <w:sz w:val="24"/>
              </w:rPr>
            </w:pPr>
            <w:r>
              <w:rPr>
                <w:spacing w:val="-12"/>
                <w:sz w:val="24"/>
              </w:rPr>
              <w:t>求既要“入帖”，即拼尽全力打进去，进</w:t>
            </w:r>
          </w:p>
        </w:tc>
        <w:tc>
          <w:tcPr>
            <w:tcW w:w="4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0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spacing w:line="282" w:lineRule="exact"/>
              <w:ind w:left="107"/>
              <w:rPr>
                <w:sz w:val="24"/>
              </w:rPr>
            </w:pPr>
            <w:r>
              <w:rPr>
                <w:sz w:val="24"/>
              </w:rPr>
              <w:t>可能具有如此生命力。</w:t>
            </w:r>
          </w:p>
        </w:tc>
      </w:tr>
      <w:tr>
        <w:trPr>
          <w:trHeight w:val="301" w:hRule="atLeast"/>
        </w:trPr>
        <w:tc>
          <w:tcPr>
            <w:tcW w:w="37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41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spacing w:line="282" w:lineRule="exact"/>
              <w:ind w:left="107"/>
              <w:rPr>
                <w:sz w:val="24"/>
              </w:rPr>
            </w:pPr>
            <w:r>
              <w:rPr>
                <w:spacing w:val="-12"/>
                <w:sz w:val="24"/>
              </w:rPr>
              <w:t>入传统，又要“出帖”，即拼尽全力冲出</w:t>
            </w:r>
          </w:p>
        </w:tc>
        <w:tc>
          <w:tcPr>
            <w:tcW w:w="4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0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spacing w:line="282" w:lineRule="exact"/>
              <w:ind w:left="107"/>
              <w:rPr>
                <w:sz w:val="24"/>
              </w:rPr>
            </w:pPr>
            <w:r>
              <w:rPr>
                <w:sz w:val="24"/>
              </w:rPr>
              <w:t>2、第二章“历代书法</w:t>
            </w:r>
          </w:p>
        </w:tc>
      </w:tr>
      <w:tr>
        <w:trPr>
          <w:trHeight w:val="301" w:hRule="atLeast"/>
        </w:trPr>
        <w:tc>
          <w:tcPr>
            <w:tcW w:w="37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41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spacing w:line="282" w:lineRule="exact"/>
              <w:ind w:left="107"/>
              <w:rPr>
                <w:sz w:val="24"/>
              </w:rPr>
            </w:pPr>
            <w:r>
              <w:rPr>
                <w:sz w:val="24"/>
              </w:rPr>
              <w:t>来，形成自己的风格。</w:t>
            </w:r>
          </w:p>
        </w:tc>
        <w:tc>
          <w:tcPr>
            <w:tcW w:w="4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0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spacing w:line="282" w:lineRule="exact"/>
              <w:ind w:left="107"/>
              <w:rPr>
                <w:sz w:val="24"/>
              </w:rPr>
            </w:pPr>
            <w:r>
              <w:rPr>
                <w:sz w:val="24"/>
              </w:rPr>
              <w:t>名家名作鉴赏”中之所</w:t>
            </w:r>
          </w:p>
        </w:tc>
      </w:tr>
      <w:tr>
        <w:trPr>
          <w:trHeight w:val="309" w:hRule="atLeast"/>
        </w:trPr>
        <w:tc>
          <w:tcPr>
            <w:tcW w:w="37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89" w:lineRule="exact"/>
              <w:ind w:left="107"/>
              <w:rPr>
                <w:sz w:val="24"/>
              </w:rPr>
            </w:pPr>
            <w:r>
              <w:rPr>
                <w:rFonts w:ascii="Calibri" w:eastAsia="Calibri"/>
                <w:sz w:val="24"/>
              </w:rPr>
              <w:t>7-3 </w:t>
            </w:r>
            <w:r>
              <w:rPr>
                <w:sz w:val="24"/>
              </w:rPr>
              <w:t>这其实是一种思维模式的培养，有没</w:t>
            </w:r>
          </w:p>
        </w:tc>
        <w:tc>
          <w:tcPr>
            <w:tcW w:w="4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89" w:lineRule="exact"/>
              <w:ind w:left="107"/>
              <w:rPr>
                <w:sz w:val="24"/>
              </w:rPr>
            </w:pPr>
            <w:r>
              <w:rPr>
                <w:sz w:val="24"/>
              </w:rPr>
              <w:t>以有代表书家，他们都</w:t>
            </w:r>
          </w:p>
        </w:tc>
      </w:tr>
    </w:tbl>
    <w:p>
      <w:pPr>
        <w:spacing w:after="0" w:line="289" w:lineRule="exact"/>
        <w:rPr>
          <w:sz w:val="24"/>
        </w:rPr>
        <w:sectPr>
          <w:pgSz w:w="11910" w:h="16840"/>
          <w:pgMar w:header="982" w:footer="1115" w:top="1900" w:bottom="1300" w:left="1580" w:right="1560"/>
        </w:sectPr>
      </w:pPr>
    </w:p>
    <w:p>
      <w:pPr>
        <w:pStyle w:val="BodyText"/>
        <w:spacing w:before="2"/>
        <w:rPr>
          <w:rFonts w:ascii="Times New Roman"/>
          <w:sz w:val="13"/>
        </w:rPr>
      </w:pPr>
    </w:p>
    <w:tbl>
      <w:tblPr>
        <w:tblW w:w="0" w:type="auto"/>
        <w:jc w:val="left"/>
        <w:tblInd w:w="23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77"/>
        <w:gridCol w:w="451"/>
        <w:gridCol w:w="4410"/>
        <w:gridCol w:w="451"/>
        <w:gridCol w:w="2609"/>
      </w:tblGrid>
      <w:tr>
        <w:trPr>
          <w:trHeight w:val="308" w:hRule="atLeast"/>
        </w:trPr>
        <w:tc>
          <w:tcPr>
            <w:tcW w:w="523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89" w:lineRule="exact"/>
              <w:ind w:left="2370" w:right="1858"/>
              <w:jc w:val="center"/>
              <w:rPr>
                <w:rFonts w:ascii="Microsoft JhengHei" w:eastAsia="Microsoft JhengHei" w:hint="eastAsia"/>
                <w:b/>
                <w:sz w:val="24"/>
              </w:rPr>
            </w:pPr>
            <w:r>
              <w:rPr>
                <w:rFonts w:ascii="Microsoft JhengHei" w:eastAsia="Microsoft JhengHei" w:hint="eastAsia"/>
                <w:b/>
                <w:sz w:val="24"/>
              </w:rPr>
              <w:t>毕业要求</w:t>
            </w:r>
          </w:p>
        </w:tc>
        <w:tc>
          <w:tcPr>
            <w:tcW w:w="451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2" w:lineRule="auto" w:before="157"/>
              <w:ind w:left="107" w:right="91"/>
              <w:jc w:val="both"/>
              <w:rPr>
                <w:sz w:val="24"/>
              </w:rPr>
            </w:pPr>
            <w:r>
              <w:rPr>
                <w:sz w:val="24"/>
              </w:rPr>
              <w:t>课程目标</w:t>
            </w:r>
          </w:p>
        </w:tc>
        <w:tc>
          <w:tcPr>
            <w:tcW w:w="2609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  <w:p>
            <w:pPr>
              <w:pStyle w:val="TableParagraph"/>
              <w:spacing w:before="4"/>
              <w:rPr>
                <w:rFonts w:ascii="Times New Roman"/>
                <w:sz w:val="30"/>
              </w:rPr>
            </w:pPr>
          </w:p>
          <w:p>
            <w:pPr>
              <w:pStyle w:val="TableParagraph"/>
              <w:spacing w:before="1"/>
              <w:ind w:left="611"/>
              <w:rPr>
                <w:sz w:val="24"/>
              </w:rPr>
            </w:pPr>
            <w:r>
              <w:rPr>
                <w:sz w:val="24"/>
              </w:rPr>
              <w:t>对应关系说明</w:t>
            </w:r>
          </w:p>
        </w:tc>
      </w:tr>
      <w:tr>
        <w:trPr>
          <w:trHeight w:val="1247" w:hRule="atLeast"/>
        </w:trPr>
        <w:tc>
          <w:tcPr>
            <w:tcW w:w="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8"/>
              </w:rPr>
            </w:pPr>
          </w:p>
          <w:p>
            <w:pPr>
              <w:pStyle w:val="TableParagraph"/>
              <w:spacing w:line="170" w:lineRule="auto"/>
              <w:ind w:left="107" w:right="17"/>
              <w:rPr>
                <w:rFonts w:ascii="Microsoft JhengHei" w:eastAsia="Microsoft JhengHei" w:hint="eastAsia"/>
                <w:b/>
                <w:sz w:val="24"/>
              </w:rPr>
            </w:pPr>
            <w:r>
              <w:rPr>
                <w:rFonts w:ascii="Microsoft JhengHei" w:eastAsia="Microsoft JhengHei" w:hint="eastAsia"/>
                <w:b/>
                <w:sz w:val="24"/>
              </w:rPr>
              <w:t>维度</w:t>
            </w:r>
          </w:p>
        </w:tc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170" w:lineRule="auto" w:before="13"/>
              <w:ind w:left="107" w:right="91"/>
              <w:jc w:val="both"/>
              <w:rPr>
                <w:rFonts w:ascii="Microsoft JhengHei" w:eastAsia="Microsoft JhengHei" w:hint="eastAsia"/>
                <w:b/>
                <w:sz w:val="24"/>
              </w:rPr>
            </w:pPr>
            <w:r>
              <w:rPr>
                <w:rFonts w:ascii="Microsoft JhengHei" w:eastAsia="Microsoft JhengHei" w:hint="eastAsia"/>
                <w:b/>
                <w:sz w:val="24"/>
              </w:rPr>
              <w:t>二级指</w:t>
            </w:r>
          </w:p>
          <w:p>
            <w:pPr>
              <w:pStyle w:val="TableParagraph"/>
              <w:spacing w:line="274" w:lineRule="exact"/>
              <w:ind w:left="107"/>
              <w:rPr>
                <w:rFonts w:ascii="Microsoft JhengHei" w:eastAsia="Microsoft JhengHei" w:hint="eastAsia"/>
                <w:b/>
                <w:sz w:val="24"/>
              </w:rPr>
            </w:pPr>
            <w:r>
              <w:rPr>
                <w:rFonts w:ascii="Microsoft JhengHei" w:eastAsia="Microsoft JhengHei" w:hint="eastAsia"/>
                <w:b/>
                <w:sz w:val="24"/>
              </w:rPr>
              <w:t>标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  <w:p>
            <w:pPr>
              <w:pStyle w:val="TableParagraph"/>
              <w:spacing w:before="192"/>
              <w:ind w:left="1823" w:right="1816"/>
              <w:jc w:val="center"/>
              <w:rPr>
                <w:sz w:val="24"/>
              </w:rPr>
            </w:pPr>
            <w:r>
              <w:rPr>
                <w:sz w:val="24"/>
              </w:rPr>
              <w:t>指标点</w:t>
            </w:r>
          </w:p>
        </w:tc>
        <w:tc>
          <w:tcPr>
            <w:tcW w:w="4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84" w:hRule="atLeast"/>
        </w:trPr>
        <w:tc>
          <w:tcPr>
            <w:tcW w:w="3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2" w:lineRule="auto"/>
              <w:ind w:left="107" w:right="87"/>
              <w:rPr>
                <w:sz w:val="24"/>
              </w:rPr>
            </w:pPr>
            <w:r>
              <w:rPr>
                <w:sz w:val="24"/>
              </w:rPr>
              <w:t>有反思的意识，决定你是否在专业研究和工作生活中具有创造性思维。</w:t>
            </w:r>
          </w:p>
          <w:p>
            <w:pPr>
              <w:pStyle w:val="TableParagraph"/>
              <w:spacing w:line="242" w:lineRule="auto" w:before="2"/>
              <w:ind w:left="107" w:right="87"/>
              <w:jc w:val="both"/>
              <w:rPr>
                <w:sz w:val="24"/>
              </w:rPr>
            </w:pPr>
            <w:r>
              <w:rPr>
                <w:rFonts w:ascii="Calibri" w:hAnsi="Calibri" w:eastAsia="Calibri"/>
                <w:sz w:val="24"/>
              </w:rPr>
              <w:t>7-4</w:t>
            </w:r>
            <w:r>
              <w:rPr>
                <w:rFonts w:ascii="Calibri" w:hAnsi="Calibri" w:eastAsia="Calibri"/>
                <w:spacing w:val="7"/>
                <w:sz w:val="24"/>
              </w:rPr>
              <w:t>  </w:t>
            </w:r>
            <w:r>
              <w:rPr>
                <w:spacing w:val="-9"/>
                <w:sz w:val="24"/>
              </w:rPr>
              <w:t>古人讲“吾日三省吾身”，就是今天</w:t>
            </w:r>
            <w:r>
              <w:rPr>
                <w:spacing w:val="6"/>
                <w:sz w:val="24"/>
              </w:rPr>
              <w:t>对今天、昨天、以往的反思，且保持每</w:t>
            </w:r>
            <w:r>
              <w:rPr>
                <w:sz w:val="24"/>
              </w:rPr>
              <w:t>天反思，最后思维成了一种习惯。</w:t>
            </w:r>
          </w:p>
        </w:tc>
        <w:tc>
          <w:tcPr>
            <w:tcW w:w="4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6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2" w:lineRule="auto"/>
              <w:ind w:left="107" w:right="-29"/>
              <w:rPr>
                <w:sz w:val="24"/>
              </w:rPr>
            </w:pPr>
            <w:r>
              <w:rPr>
                <w:spacing w:val="-2"/>
                <w:sz w:val="24"/>
              </w:rPr>
              <w:t>是革新者，王羲之之所</w:t>
            </w:r>
            <w:r>
              <w:rPr>
                <w:spacing w:val="-4"/>
                <w:sz w:val="24"/>
              </w:rPr>
              <w:t>以是“书圣”，就是他</w:t>
            </w:r>
            <w:r>
              <w:rPr>
                <w:spacing w:val="-3"/>
                <w:sz w:val="24"/>
              </w:rPr>
              <w:t>创造了“新体”，颜真</w:t>
            </w:r>
            <w:r>
              <w:rPr>
                <w:spacing w:val="24"/>
                <w:sz w:val="24"/>
              </w:rPr>
              <w:t>卿能成为王羲之后一</w:t>
            </w:r>
            <w:r>
              <w:rPr>
                <w:spacing w:val="5"/>
                <w:sz w:val="24"/>
              </w:rPr>
              <w:t>座高峰，就在于自出新</w:t>
            </w:r>
            <w:r>
              <w:rPr>
                <w:spacing w:val="-15"/>
                <w:sz w:val="24"/>
              </w:rPr>
              <w:t>意“一变古法”。李邕、</w:t>
            </w:r>
            <w:r>
              <w:rPr>
                <w:sz w:val="24"/>
              </w:rPr>
              <w:t>齐白石都是主张变法。</w:t>
            </w:r>
            <w:r>
              <w:rPr>
                <w:spacing w:val="12"/>
                <w:sz w:val="24"/>
              </w:rPr>
              <w:t>3</w:t>
            </w:r>
            <w:r>
              <w:rPr>
                <w:spacing w:val="9"/>
                <w:sz w:val="24"/>
              </w:rPr>
              <w:t>、整部书法史就是交</w:t>
            </w:r>
            <w:r>
              <w:rPr>
                <w:spacing w:val="-14"/>
                <w:sz w:val="24"/>
              </w:rPr>
              <w:t>流、沟通、合作的过程。</w:t>
            </w:r>
            <w:r>
              <w:rPr>
                <w:spacing w:val="12"/>
                <w:sz w:val="24"/>
              </w:rPr>
              <w:t>4</w:t>
            </w:r>
            <w:r>
              <w:rPr>
                <w:spacing w:val="9"/>
                <w:sz w:val="24"/>
              </w:rPr>
              <w:t>、王羲之《兰亭序》</w:t>
            </w:r>
            <w:r>
              <w:rPr>
                <w:spacing w:val="5"/>
                <w:sz w:val="24"/>
              </w:rPr>
              <w:t>产生于兰亭雅集，</w:t>
            </w:r>
            <w:r>
              <w:rPr>
                <w:spacing w:val="-23"/>
                <w:sz w:val="24"/>
              </w:rPr>
              <w:t>42</w:t>
            </w:r>
            <w:r>
              <w:rPr>
                <w:spacing w:val="-30"/>
                <w:sz w:val="24"/>
              </w:rPr>
              <w:t> 位</w:t>
            </w:r>
            <w:r>
              <w:rPr>
                <w:spacing w:val="24"/>
                <w:sz w:val="24"/>
              </w:rPr>
              <w:t>东晋名士聚在一起举</w:t>
            </w:r>
            <w:r>
              <w:rPr>
                <w:spacing w:val="9"/>
                <w:sz w:val="24"/>
              </w:rPr>
              <w:t>杯畅饮， 发思古之幽</w:t>
            </w:r>
            <w:r>
              <w:rPr>
                <w:spacing w:val="-1"/>
                <w:sz w:val="24"/>
              </w:rPr>
              <w:t>情，神品就诞生了；颜</w:t>
            </w:r>
            <w:r>
              <w:rPr>
                <w:spacing w:val="-3"/>
                <w:sz w:val="24"/>
              </w:rPr>
              <w:t>真卿《祭侄稿》将家仇</w:t>
            </w:r>
            <w:r>
              <w:rPr>
                <w:spacing w:val="-4"/>
                <w:sz w:val="24"/>
              </w:rPr>
              <w:t>国恨、离合悲欢全部倾</w:t>
            </w:r>
            <w:r>
              <w:rPr>
                <w:spacing w:val="9"/>
                <w:sz w:val="24"/>
              </w:rPr>
              <w:t>注其中， 故能震撼人心； 苏东坡虽被贬黄</w:t>
            </w:r>
            <w:r>
              <w:rPr>
                <w:spacing w:val="-1"/>
                <w:sz w:val="24"/>
              </w:rPr>
              <w:t>州，政治失意，却能寄</w:t>
            </w:r>
            <w:r>
              <w:rPr>
                <w:spacing w:val="-3"/>
                <w:sz w:val="24"/>
              </w:rPr>
              <w:t>情诗书，写出了著名的</w:t>
            </w:r>
          </w:p>
          <w:p>
            <w:pPr>
              <w:pStyle w:val="TableParagraph"/>
              <w:spacing w:line="310" w:lineRule="atLeast" w:before="26"/>
              <w:ind w:left="107" w:right="-29"/>
              <w:rPr>
                <w:sz w:val="24"/>
              </w:rPr>
            </w:pPr>
            <w:r>
              <w:rPr>
                <w:spacing w:val="-2"/>
                <w:sz w:val="24"/>
              </w:rPr>
              <w:t>《赤壁赋》和天下第三</w:t>
            </w:r>
            <w:r>
              <w:rPr>
                <w:spacing w:val="-15"/>
                <w:sz w:val="24"/>
              </w:rPr>
              <w:t>行书《黄州寒食诗帖》， </w:t>
            </w:r>
            <w:r>
              <w:rPr>
                <w:spacing w:val="-2"/>
                <w:sz w:val="24"/>
              </w:rPr>
              <w:t>所以说，一件作品的产生离不开环境的影响。</w:t>
            </w:r>
            <w:r>
              <w:rPr>
                <w:spacing w:val="12"/>
                <w:sz w:val="24"/>
              </w:rPr>
              <w:t>5</w:t>
            </w:r>
            <w:r>
              <w:rPr>
                <w:spacing w:val="9"/>
                <w:sz w:val="24"/>
              </w:rPr>
              <w:t>、历史上著名的兰亭</w:t>
            </w:r>
            <w:r>
              <w:rPr>
                <w:spacing w:val="-1"/>
                <w:sz w:val="24"/>
              </w:rPr>
              <w:t>雅集、西苑雅集、昆山雅集都是合作的典范。</w:t>
            </w:r>
          </w:p>
        </w:tc>
      </w:tr>
      <w:tr>
        <w:trPr>
          <w:trHeight w:val="6232" w:hRule="atLeast"/>
        </w:trPr>
        <w:tc>
          <w:tcPr>
            <w:tcW w:w="37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  <w:p>
            <w:pPr>
              <w:pStyle w:val="TableParagraph"/>
              <w:rPr>
                <w:rFonts w:ascii="Times New Roman"/>
                <w:sz w:val="24"/>
              </w:rPr>
            </w:pPr>
          </w:p>
          <w:p>
            <w:pPr>
              <w:pStyle w:val="TableParagraph"/>
              <w:rPr>
                <w:rFonts w:ascii="Times New Roman"/>
                <w:sz w:val="24"/>
              </w:rPr>
            </w:pPr>
          </w:p>
          <w:p>
            <w:pPr>
              <w:pStyle w:val="TableParagraph"/>
              <w:rPr>
                <w:rFonts w:ascii="Times New Roman"/>
                <w:sz w:val="24"/>
              </w:rPr>
            </w:pPr>
          </w:p>
          <w:p>
            <w:pPr>
              <w:pStyle w:val="TableParagraph"/>
              <w:rPr>
                <w:rFonts w:ascii="Times New Roman"/>
                <w:sz w:val="24"/>
              </w:rPr>
            </w:pPr>
          </w:p>
          <w:p>
            <w:pPr>
              <w:pStyle w:val="TableParagraph"/>
              <w:rPr>
                <w:rFonts w:ascii="Times New Roman"/>
                <w:sz w:val="24"/>
              </w:rPr>
            </w:pPr>
          </w:p>
          <w:p>
            <w:pPr>
              <w:pStyle w:val="TableParagraph"/>
              <w:rPr>
                <w:rFonts w:ascii="Times New Roman"/>
                <w:sz w:val="24"/>
              </w:rPr>
            </w:pPr>
          </w:p>
          <w:p>
            <w:pPr>
              <w:pStyle w:val="TableParagraph"/>
              <w:spacing w:line="377" w:lineRule="exact" w:before="168"/>
              <w:ind w:left="4"/>
              <w:jc w:val="center"/>
              <w:rPr>
                <w:rFonts w:ascii="Microsoft JhengHei"/>
                <w:b/>
                <w:sz w:val="24"/>
              </w:rPr>
            </w:pPr>
            <w:r>
              <w:rPr>
                <w:rFonts w:ascii="Microsoft JhengHei"/>
                <w:b/>
                <w:w w:val="83"/>
                <w:sz w:val="24"/>
              </w:rPr>
              <w:t>8</w:t>
            </w:r>
          </w:p>
          <w:p>
            <w:pPr>
              <w:pStyle w:val="TableParagraph"/>
              <w:spacing w:line="312" w:lineRule="exact"/>
              <w:ind w:left="4"/>
              <w:jc w:val="center"/>
              <w:rPr>
                <w:rFonts w:ascii="Microsoft JhengHei"/>
                <w:b/>
                <w:sz w:val="24"/>
              </w:rPr>
            </w:pPr>
            <w:r>
              <w:rPr>
                <w:rFonts w:ascii="Microsoft JhengHei"/>
                <w:b/>
                <w:w w:val="196"/>
                <w:sz w:val="24"/>
              </w:rPr>
              <w:t>.</w:t>
            </w:r>
          </w:p>
          <w:p>
            <w:pPr>
              <w:pStyle w:val="TableParagraph"/>
              <w:spacing w:line="170" w:lineRule="auto" w:before="28"/>
              <w:ind w:left="107" w:right="91"/>
              <w:jc w:val="both"/>
              <w:rPr>
                <w:rFonts w:ascii="Microsoft JhengHei" w:eastAsia="Microsoft JhengHei" w:hint="eastAsia"/>
                <w:b/>
                <w:sz w:val="24"/>
              </w:rPr>
            </w:pPr>
            <w:r>
              <w:rPr>
                <w:rFonts w:ascii="Microsoft JhengHei" w:eastAsia="Microsoft JhengHei" w:hint="eastAsia"/>
                <w:b/>
                <w:sz w:val="24"/>
              </w:rPr>
              <w:t>沟通合作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  <w:p>
            <w:pPr>
              <w:pStyle w:val="TableParagraph"/>
              <w:spacing w:before="9"/>
              <w:rPr>
                <w:rFonts w:ascii="Times New Roman"/>
                <w:sz w:val="29"/>
              </w:rPr>
            </w:pPr>
          </w:p>
          <w:p>
            <w:pPr>
              <w:pStyle w:val="TableParagraph"/>
              <w:numPr>
                <w:ilvl w:val="1"/>
                <w:numId w:val="4"/>
              </w:numPr>
              <w:tabs>
                <w:tab w:pos="487" w:val="left" w:leader="none"/>
              </w:tabs>
              <w:spacing w:line="242" w:lineRule="auto" w:before="0" w:after="0"/>
              <w:ind w:left="107" w:right="87" w:firstLine="0"/>
              <w:jc w:val="both"/>
              <w:rPr>
                <w:sz w:val="24"/>
              </w:rPr>
            </w:pPr>
            <w:r>
              <w:rPr>
                <w:spacing w:val="-3"/>
                <w:sz w:val="24"/>
              </w:rPr>
              <w:t>书法学习需要学会与老师、同道之间</w:t>
            </w:r>
            <w:r>
              <w:rPr>
                <w:spacing w:val="6"/>
                <w:sz w:val="24"/>
              </w:rPr>
              <w:t>的沟通合作，见贤思齐，甚至要与古贤</w:t>
            </w:r>
            <w:r>
              <w:rPr>
                <w:sz w:val="24"/>
              </w:rPr>
              <w:t>直接对话，与自然沟通。</w:t>
            </w:r>
          </w:p>
          <w:p>
            <w:pPr>
              <w:pStyle w:val="TableParagraph"/>
              <w:numPr>
                <w:ilvl w:val="1"/>
                <w:numId w:val="4"/>
              </w:numPr>
              <w:tabs>
                <w:tab w:pos="487" w:val="left" w:leader="none"/>
              </w:tabs>
              <w:spacing w:line="242" w:lineRule="auto" w:before="5" w:after="0"/>
              <w:ind w:left="107" w:right="87" w:firstLine="0"/>
              <w:jc w:val="both"/>
              <w:rPr>
                <w:sz w:val="24"/>
              </w:rPr>
            </w:pPr>
            <w:r>
              <w:rPr>
                <w:spacing w:val="-3"/>
                <w:sz w:val="24"/>
              </w:rPr>
              <w:t>一幅作品的诞生需要很多因素，有时</w:t>
            </w:r>
            <w:r>
              <w:rPr>
                <w:spacing w:val="6"/>
                <w:sz w:val="24"/>
              </w:rPr>
              <w:t>往往和时代背景、家庭、朋友圈都有密切关系。只有学会沟通合作，才能出精</w:t>
            </w:r>
            <w:r>
              <w:rPr>
                <w:sz w:val="24"/>
              </w:rPr>
              <w:t>品。</w:t>
            </w:r>
          </w:p>
          <w:p>
            <w:pPr>
              <w:pStyle w:val="TableParagraph"/>
              <w:numPr>
                <w:ilvl w:val="1"/>
                <w:numId w:val="4"/>
              </w:numPr>
              <w:tabs>
                <w:tab w:pos="487" w:val="left" w:leader="none"/>
              </w:tabs>
              <w:spacing w:line="242" w:lineRule="auto" w:before="5" w:after="0"/>
              <w:ind w:left="107" w:right="-29" w:firstLine="0"/>
              <w:jc w:val="left"/>
              <w:rPr>
                <w:sz w:val="24"/>
              </w:rPr>
            </w:pPr>
            <w:r>
              <w:rPr>
                <w:spacing w:val="-4"/>
                <w:sz w:val="24"/>
              </w:rPr>
              <w:t>现代展览发达，各级美术馆、博物馆</w:t>
            </w:r>
            <w:r>
              <w:rPr>
                <w:spacing w:val="7"/>
                <w:sz w:val="24"/>
              </w:rPr>
              <w:t>大量展出古今中外传世名作，大家一起观展，使得民众得以一饱眼福，从中感</w:t>
            </w:r>
            <w:r>
              <w:rPr>
                <w:spacing w:val="-3"/>
                <w:sz w:val="24"/>
              </w:rPr>
              <w:t>受经典的魅力，通过观摹、交流、沟通， </w:t>
            </w:r>
            <w:r>
              <w:rPr>
                <w:spacing w:val="7"/>
                <w:sz w:val="24"/>
              </w:rPr>
              <w:t>才能有更多的思考、启发和灵感，学会</w:t>
            </w:r>
            <w:r>
              <w:rPr>
                <w:sz w:val="24"/>
              </w:rPr>
              <w:t>合作共赢。</w:t>
            </w:r>
          </w:p>
          <w:p>
            <w:pPr>
              <w:pStyle w:val="TableParagraph"/>
              <w:numPr>
                <w:ilvl w:val="1"/>
                <w:numId w:val="4"/>
              </w:numPr>
              <w:tabs>
                <w:tab w:pos="487" w:val="left" w:leader="none"/>
              </w:tabs>
              <w:spacing w:line="242" w:lineRule="auto" w:before="9" w:after="0"/>
              <w:ind w:left="107" w:right="87" w:firstLine="0"/>
              <w:jc w:val="both"/>
              <w:rPr>
                <w:sz w:val="24"/>
              </w:rPr>
            </w:pPr>
            <w:r>
              <w:rPr>
                <w:spacing w:val="-4"/>
                <w:sz w:val="24"/>
              </w:rPr>
              <w:t>通过临摹、创作的训练，大家互相点</w:t>
            </w:r>
            <w:r>
              <w:rPr>
                <w:spacing w:val="6"/>
                <w:sz w:val="24"/>
              </w:rPr>
              <w:t>评，提出意见，有利于拓宽思路，改进</w:t>
            </w:r>
            <w:r>
              <w:rPr>
                <w:sz w:val="24"/>
              </w:rPr>
              <w:t>方法，提升艺术创作水平。</w:t>
            </w:r>
          </w:p>
        </w:tc>
        <w:tc>
          <w:tcPr>
            <w:tcW w:w="4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1910" w:h="16840"/>
          <w:pgMar w:header="982" w:footer="1115" w:top="1900" w:bottom="1300" w:left="1580" w:right="1560"/>
        </w:sectPr>
      </w:pPr>
    </w:p>
    <w:p>
      <w:pPr>
        <w:spacing w:before="40"/>
        <w:ind w:left="220" w:right="0" w:firstLine="0"/>
        <w:jc w:val="left"/>
        <w:rPr>
          <w:rFonts w:ascii="Microsoft JhengHei" w:eastAsia="Microsoft JhengHei" w:hint="eastAsia"/>
          <w:b/>
          <w:sz w:val="28"/>
        </w:rPr>
      </w:pPr>
      <w:r>
        <w:rPr>
          <w:rFonts w:ascii="Microsoft JhengHei" w:eastAsia="Microsoft JhengHei" w:hint="eastAsia"/>
          <w:b/>
          <w:sz w:val="28"/>
        </w:rPr>
        <w:t>三、课程内容</w:t>
      </w:r>
    </w:p>
    <w:p>
      <w:pPr>
        <w:pStyle w:val="BodyText"/>
        <w:spacing w:before="5"/>
        <w:rPr>
          <w:rFonts w:ascii="Microsoft JhengHei"/>
          <w:b/>
          <w:sz w:val="21"/>
        </w:rPr>
      </w:pPr>
    </w:p>
    <w:p>
      <w:pPr>
        <w:tabs>
          <w:tab w:pos="4615" w:val="left" w:leader="none"/>
        </w:tabs>
        <w:spacing w:line="364" w:lineRule="exact" w:before="0"/>
        <w:ind w:left="3650" w:right="0" w:firstLine="0"/>
        <w:jc w:val="left"/>
        <w:rPr>
          <w:rFonts w:ascii="Microsoft JhengHei" w:eastAsia="Microsoft JhengHei" w:hint="eastAsia"/>
          <w:b/>
          <w:sz w:val="24"/>
        </w:rPr>
      </w:pPr>
      <w:r>
        <w:rPr>
          <w:rFonts w:ascii="Microsoft JhengHei" w:eastAsia="Microsoft JhengHei" w:hint="eastAsia"/>
          <w:b/>
          <w:sz w:val="24"/>
        </w:rPr>
        <w:t>第一章</w:t>
        <w:tab/>
        <w:t>导论</w:t>
      </w:r>
    </w:p>
    <w:p>
      <w:pPr>
        <w:spacing w:line="360" w:lineRule="exact" w:before="0"/>
        <w:ind w:left="220" w:right="0" w:firstLine="0"/>
        <w:jc w:val="left"/>
        <w:rPr>
          <w:rFonts w:ascii="Microsoft JhengHei" w:eastAsia="Microsoft JhengHei" w:hint="eastAsia"/>
          <w:b/>
          <w:sz w:val="24"/>
        </w:rPr>
      </w:pPr>
      <w:r>
        <w:rPr>
          <w:rFonts w:ascii="Microsoft JhengHei" w:eastAsia="Microsoft JhengHei" w:hint="eastAsia"/>
          <w:b/>
          <w:sz w:val="24"/>
        </w:rPr>
        <w:t>教学目标</w:t>
      </w:r>
    </w:p>
    <w:p>
      <w:pPr>
        <w:pStyle w:val="ListParagraph"/>
        <w:numPr>
          <w:ilvl w:val="0"/>
          <w:numId w:val="5"/>
        </w:numPr>
        <w:tabs>
          <w:tab w:pos="942" w:val="left" w:leader="none"/>
        </w:tabs>
        <w:spacing w:line="274" w:lineRule="exact" w:before="0" w:after="0"/>
        <w:ind w:left="941" w:right="0" w:hanging="602"/>
        <w:jc w:val="left"/>
        <w:rPr>
          <w:sz w:val="24"/>
        </w:rPr>
      </w:pPr>
      <w:r>
        <w:rPr>
          <w:sz w:val="24"/>
        </w:rPr>
        <w:t>通过本章学习，让学生了解书法基础课程的性质、特征。</w:t>
      </w:r>
    </w:p>
    <w:p>
      <w:pPr>
        <w:pStyle w:val="ListParagraph"/>
        <w:numPr>
          <w:ilvl w:val="0"/>
          <w:numId w:val="5"/>
        </w:numPr>
        <w:tabs>
          <w:tab w:pos="942" w:val="left" w:leader="none"/>
        </w:tabs>
        <w:spacing w:line="242" w:lineRule="auto" w:before="2" w:after="0"/>
        <w:ind w:left="220" w:right="238" w:firstLine="120"/>
        <w:jc w:val="left"/>
        <w:rPr>
          <w:sz w:val="24"/>
        </w:rPr>
      </w:pPr>
      <w:r>
        <w:rPr>
          <w:spacing w:val="-7"/>
          <w:sz w:val="24"/>
        </w:rPr>
        <w:t>通过本章学习，让学生了解课时内容安排，以及课程考核的基本方法与</w:t>
      </w:r>
      <w:r>
        <w:rPr>
          <w:spacing w:val="-6"/>
          <w:sz w:val="24"/>
        </w:rPr>
        <w:t>要求。</w:t>
      </w:r>
    </w:p>
    <w:p>
      <w:pPr>
        <w:pStyle w:val="BodyText"/>
        <w:spacing w:before="5"/>
        <w:rPr>
          <w:sz w:val="18"/>
        </w:rPr>
      </w:pPr>
    </w:p>
    <w:p>
      <w:pPr>
        <w:pStyle w:val="Heading2"/>
        <w:spacing w:line="415" w:lineRule="exact"/>
      </w:pPr>
      <w:r>
        <w:rPr/>
        <w:t>重点难点</w:t>
      </w:r>
    </w:p>
    <w:p>
      <w:pPr>
        <w:pStyle w:val="ListParagraph"/>
        <w:numPr>
          <w:ilvl w:val="0"/>
          <w:numId w:val="6"/>
        </w:numPr>
        <w:tabs>
          <w:tab w:pos="942" w:val="left" w:leader="none"/>
        </w:tabs>
        <w:spacing w:line="281" w:lineRule="exact" w:before="0" w:after="0"/>
        <w:ind w:left="941" w:right="0" w:hanging="602"/>
        <w:jc w:val="left"/>
        <w:rPr>
          <w:sz w:val="24"/>
        </w:rPr>
      </w:pPr>
      <w:r>
        <w:rPr>
          <w:sz w:val="24"/>
        </w:rPr>
        <w:t>重点：了解本学期学习任务和目标。</w:t>
      </w:r>
    </w:p>
    <w:p>
      <w:pPr>
        <w:pStyle w:val="ListParagraph"/>
        <w:numPr>
          <w:ilvl w:val="0"/>
          <w:numId w:val="6"/>
        </w:numPr>
        <w:tabs>
          <w:tab w:pos="942" w:val="left" w:leader="none"/>
        </w:tabs>
        <w:spacing w:line="240" w:lineRule="auto" w:before="5" w:after="0"/>
        <w:ind w:left="941" w:right="0" w:hanging="602"/>
        <w:jc w:val="left"/>
        <w:rPr>
          <w:sz w:val="24"/>
        </w:rPr>
      </w:pPr>
      <w:r>
        <w:rPr>
          <w:sz w:val="24"/>
        </w:rPr>
        <w:t>难点：理解书法是一种文化，是学问、修养通过笔墨的外化。</w:t>
      </w:r>
    </w:p>
    <w:p>
      <w:pPr>
        <w:pStyle w:val="BodyText"/>
        <w:spacing w:before="4"/>
        <w:rPr>
          <w:sz w:val="18"/>
        </w:rPr>
      </w:pPr>
    </w:p>
    <w:p>
      <w:pPr>
        <w:pStyle w:val="Heading2"/>
      </w:pPr>
      <w:r>
        <w:rPr/>
        <w:t>教学内容</w:t>
      </w:r>
    </w:p>
    <w:p>
      <w:pPr>
        <w:pStyle w:val="BodyText"/>
        <w:spacing w:line="282" w:lineRule="exact"/>
        <w:ind w:left="700"/>
      </w:pPr>
      <w:r>
        <w:rPr/>
        <w:t>书法艺术主要特征、基本要素，书法学习的基本方法、基本要求、基本工具</w:t>
      </w:r>
    </w:p>
    <w:p>
      <w:pPr>
        <w:pStyle w:val="BodyText"/>
        <w:spacing w:before="201"/>
        <w:ind w:left="640"/>
        <w:jc w:val="both"/>
      </w:pPr>
      <w:r>
        <w:rPr/>
        <w:t>第一节  什么叫书法</w:t>
      </w:r>
    </w:p>
    <w:p>
      <w:pPr>
        <w:pStyle w:val="BodyText"/>
        <w:spacing w:line="304" w:lineRule="auto" w:before="82"/>
        <w:ind w:left="1120" w:right="5484" w:hanging="480"/>
        <w:jc w:val="both"/>
      </w:pPr>
      <w:r>
        <w:rPr>
          <w:spacing w:val="-2"/>
        </w:rPr>
        <w:t>第二节 书法的文化内涵</w:t>
      </w:r>
      <w:r>
        <w:rPr/>
        <w:t>一、书法的内容</w:t>
      </w:r>
    </w:p>
    <w:p>
      <w:pPr>
        <w:pStyle w:val="BodyText"/>
        <w:spacing w:line="304" w:lineRule="auto"/>
        <w:ind w:left="1074" w:right="6009"/>
        <w:jc w:val="both"/>
      </w:pPr>
      <w:r>
        <w:rPr>
          <w:spacing w:val="-3"/>
        </w:rPr>
        <w:t>二、书法的意境三、书法的个性四、书法的情感</w:t>
      </w:r>
    </w:p>
    <w:p>
      <w:pPr>
        <w:pStyle w:val="Heading2"/>
        <w:spacing w:before="188"/>
      </w:pPr>
      <w:r>
        <w:rPr/>
        <w:t>教学方法</w:t>
      </w:r>
    </w:p>
    <w:p>
      <w:pPr>
        <w:pStyle w:val="BodyText"/>
        <w:spacing w:line="282" w:lineRule="exact"/>
        <w:ind w:left="700"/>
      </w:pPr>
      <w:r>
        <w:rPr/>
        <w:t>讲授法：让学生了解课程规范、学习方法和考核要求。</w:t>
      </w:r>
    </w:p>
    <w:p>
      <w:pPr>
        <w:pStyle w:val="BodyText"/>
        <w:spacing w:before="4"/>
        <w:rPr>
          <w:sz w:val="18"/>
        </w:rPr>
      </w:pPr>
    </w:p>
    <w:p>
      <w:pPr>
        <w:pStyle w:val="Heading2"/>
        <w:spacing w:line="437" w:lineRule="exact" w:before="1"/>
      </w:pPr>
      <w:r>
        <w:rPr/>
        <w:t>教学评价</w:t>
      </w:r>
    </w:p>
    <w:p>
      <w:pPr>
        <w:pStyle w:val="BodyText"/>
        <w:spacing w:line="303" w:lineRule="exact"/>
        <w:ind w:left="640"/>
      </w:pPr>
      <w:r>
        <w:rPr/>
        <w:t>内容：</w:t>
      </w:r>
    </w:p>
    <w:p>
      <w:pPr>
        <w:pStyle w:val="ListParagraph"/>
        <w:numPr>
          <w:ilvl w:val="1"/>
          <w:numId w:val="6"/>
        </w:numPr>
        <w:tabs>
          <w:tab w:pos="1242" w:val="left" w:leader="none"/>
        </w:tabs>
        <w:spacing w:line="240" w:lineRule="auto" w:before="81" w:after="0"/>
        <w:ind w:left="1241" w:right="0" w:hanging="602"/>
        <w:jc w:val="left"/>
        <w:rPr>
          <w:sz w:val="24"/>
        </w:rPr>
      </w:pPr>
      <w:r>
        <w:rPr>
          <w:sz w:val="24"/>
        </w:rPr>
        <w:t>谈谈你过去、现在对书法的认识。</w:t>
      </w:r>
    </w:p>
    <w:p>
      <w:pPr>
        <w:pStyle w:val="ListParagraph"/>
        <w:numPr>
          <w:ilvl w:val="1"/>
          <w:numId w:val="6"/>
        </w:numPr>
        <w:tabs>
          <w:tab w:pos="1242" w:val="left" w:leader="none"/>
        </w:tabs>
        <w:spacing w:line="240" w:lineRule="auto" w:before="84" w:after="0"/>
        <w:ind w:left="1241" w:right="0" w:hanging="602"/>
        <w:jc w:val="left"/>
        <w:rPr>
          <w:sz w:val="24"/>
        </w:rPr>
      </w:pPr>
      <w:r>
        <w:rPr>
          <w:sz w:val="24"/>
        </w:rPr>
        <w:t>为什么说书法是中国的国粹。</w:t>
      </w:r>
    </w:p>
    <w:p>
      <w:pPr>
        <w:pStyle w:val="ListParagraph"/>
        <w:numPr>
          <w:ilvl w:val="1"/>
          <w:numId w:val="6"/>
        </w:numPr>
        <w:tabs>
          <w:tab w:pos="1242" w:val="left" w:leader="none"/>
        </w:tabs>
        <w:spacing w:line="273" w:lineRule="auto" w:before="81" w:after="0"/>
        <w:ind w:left="640" w:right="5363" w:firstLine="0"/>
        <w:jc w:val="left"/>
        <w:rPr>
          <w:sz w:val="24"/>
        </w:rPr>
      </w:pPr>
      <w:r>
        <w:rPr>
          <w:spacing w:val="-2"/>
          <w:sz w:val="24"/>
        </w:rPr>
        <w:t>为什么要学习书法。</w:t>
      </w:r>
      <w:r>
        <w:rPr>
          <w:sz w:val="24"/>
        </w:rPr>
        <w:t>方式：课堂问答。</w:t>
      </w:r>
    </w:p>
    <w:p>
      <w:pPr>
        <w:pStyle w:val="BodyText"/>
      </w:pPr>
    </w:p>
    <w:p>
      <w:pPr>
        <w:pStyle w:val="BodyText"/>
        <w:spacing w:before="9"/>
        <w:rPr>
          <w:sz w:val="18"/>
        </w:rPr>
      </w:pPr>
    </w:p>
    <w:p>
      <w:pPr>
        <w:pStyle w:val="Heading2"/>
        <w:tabs>
          <w:tab w:pos="4375" w:val="left" w:leader="none"/>
        </w:tabs>
        <w:spacing w:line="240" w:lineRule="auto"/>
        <w:ind w:left="3410"/>
      </w:pPr>
      <w:r>
        <w:rPr/>
        <w:t>第二章</w:t>
        <w:tab/>
        <w:t>书体演变</w:t>
      </w:r>
    </w:p>
    <w:p>
      <w:pPr>
        <w:spacing w:line="415" w:lineRule="exact" w:before="147"/>
        <w:ind w:left="220" w:right="0" w:firstLine="0"/>
        <w:jc w:val="left"/>
        <w:rPr>
          <w:rFonts w:ascii="Microsoft JhengHei" w:eastAsia="Microsoft JhengHei" w:hint="eastAsia"/>
          <w:b/>
          <w:sz w:val="24"/>
        </w:rPr>
      </w:pPr>
      <w:r>
        <w:rPr>
          <w:rFonts w:ascii="Microsoft JhengHei" w:eastAsia="Microsoft JhengHei" w:hint="eastAsia"/>
          <w:b/>
          <w:sz w:val="24"/>
        </w:rPr>
        <w:t>教学目标</w:t>
      </w:r>
    </w:p>
    <w:p>
      <w:pPr>
        <w:pStyle w:val="ListParagraph"/>
        <w:numPr>
          <w:ilvl w:val="0"/>
          <w:numId w:val="7"/>
        </w:numPr>
        <w:tabs>
          <w:tab w:pos="1153" w:val="left" w:leader="none"/>
        </w:tabs>
        <w:spacing w:line="281" w:lineRule="exact" w:before="0" w:after="0"/>
        <w:ind w:left="1152" w:right="0" w:hanging="602"/>
        <w:jc w:val="left"/>
        <w:rPr>
          <w:sz w:val="24"/>
        </w:rPr>
      </w:pPr>
      <w:r>
        <w:rPr>
          <w:sz w:val="24"/>
        </w:rPr>
        <w:t>通过本章学习，让学生了解书体的演变过程和规律。</w:t>
      </w:r>
    </w:p>
    <w:p>
      <w:pPr>
        <w:pStyle w:val="ListParagraph"/>
        <w:numPr>
          <w:ilvl w:val="0"/>
          <w:numId w:val="7"/>
        </w:numPr>
        <w:tabs>
          <w:tab w:pos="1153" w:val="left" w:leader="none"/>
        </w:tabs>
        <w:spacing w:line="242" w:lineRule="auto" w:before="4" w:after="0"/>
        <w:ind w:left="431" w:right="237" w:firstLine="120"/>
        <w:jc w:val="left"/>
        <w:rPr>
          <w:sz w:val="24"/>
        </w:rPr>
      </w:pPr>
      <w:r>
        <w:rPr>
          <w:spacing w:val="-6"/>
          <w:sz w:val="24"/>
        </w:rPr>
        <w:t>通过本章学习，让学生熟悉各个时代书法的审美风尚和艺术追求、代表</w:t>
      </w:r>
      <w:r>
        <w:rPr>
          <w:sz w:val="24"/>
        </w:rPr>
        <w:t>书家。</w:t>
      </w:r>
    </w:p>
    <w:p>
      <w:pPr>
        <w:spacing w:after="0" w:line="242" w:lineRule="auto"/>
        <w:jc w:val="left"/>
        <w:rPr>
          <w:sz w:val="24"/>
        </w:rPr>
        <w:sectPr>
          <w:headerReference w:type="default" r:id="rId8"/>
          <w:pgSz w:w="11910" w:h="16840"/>
          <w:pgMar w:header="982" w:footer="1115" w:top="2060" w:bottom="1300" w:left="1580" w:right="1560"/>
        </w:sectPr>
      </w:pPr>
    </w:p>
    <w:p>
      <w:pPr>
        <w:pStyle w:val="ListParagraph"/>
        <w:numPr>
          <w:ilvl w:val="0"/>
          <w:numId w:val="7"/>
        </w:numPr>
        <w:tabs>
          <w:tab w:pos="1153" w:val="left" w:leader="none"/>
        </w:tabs>
        <w:spacing w:line="240" w:lineRule="auto" w:before="0" w:after="0"/>
        <w:ind w:left="1152" w:right="0" w:hanging="602"/>
        <w:jc w:val="left"/>
        <w:rPr>
          <w:sz w:val="24"/>
        </w:rPr>
      </w:pPr>
      <w:r>
        <w:rPr>
          <w:sz w:val="24"/>
        </w:rPr>
        <w:t>通过本章学习，让学生掌握基本的书法鉴赏方法。</w:t>
      </w:r>
    </w:p>
    <w:p>
      <w:pPr>
        <w:pStyle w:val="BodyText"/>
        <w:spacing w:before="4"/>
        <w:rPr>
          <w:sz w:val="18"/>
        </w:rPr>
      </w:pPr>
    </w:p>
    <w:p>
      <w:pPr>
        <w:pStyle w:val="Heading2"/>
      </w:pPr>
      <w:r>
        <w:rPr/>
        <w:t>重点难点</w:t>
      </w:r>
    </w:p>
    <w:p>
      <w:pPr>
        <w:pStyle w:val="ListParagraph"/>
        <w:numPr>
          <w:ilvl w:val="1"/>
          <w:numId w:val="7"/>
        </w:numPr>
        <w:tabs>
          <w:tab w:pos="1242" w:val="left" w:leader="none"/>
        </w:tabs>
        <w:spacing w:line="282" w:lineRule="exact" w:before="0" w:after="0"/>
        <w:ind w:left="1241" w:right="0" w:hanging="602"/>
        <w:jc w:val="left"/>
        <w:rPr>
          <w:sz w:val="24"/>
        </w:rPr>
      </w:pPr>
      <w:r>
        <w:rPr>
          <w:sz w:val="24"/>
        </w:rPr>
        <w:t>重点：书体的基本演变和历代代表性书家的风格。</w:t>
      </w:r>
    </w:p>
    <w:p>
      <w:pPr>
        <w:pStyle w:val="ListParagraph"/>
        <w:numPr>
          <w:ilvl w:val="1"/>
          <w:numId w:val="7"/>
        </w:numPr>
        <w:tabs>
          <w:tab w:pos="1242" w:val="left" w:leader="none"/>
        </w:tabs>
        <w:spacing w:line="240" w:lineRule="auto" w:before="4" w:after="0"/>
        <w:ind w:left="1241" w:right="0" w:hanging="602"/>
        <w:jc w:val="left"/>
        <w:rPr>
          <w:sz w:val="24"/>
        </w:rPr>
      </w:pPr>
      <w:r>
        <w:rPr>
          <w:sz w:val="24"/>
        </w:rPr>
        <w:t>难点：如何提高鉴赏能力。</w:t>
      </w:r>
    </w:p>
    <w:p>
      <w:pPr>
        <w:pStyle w:val="BodyText"/>
        <w:spacing w:before="5"/>
        <w:rPr>
          <w:sz w:val="18"/>
        </w:rPr>
      </w:pPr>
    </w:p>
    <w:p>
      <w:pPr>
        <w:pStyle w:val="Heading2"/>
        <w:spacing w:line="437" w:lineRule="exact"/>
      </w:pPr>
      <w:r>
        <w:rPr/>
        <w:t>教学内容</w:t>
      </w:r>
    </w:p>
    <w:p>
      <w:pPr>
        <w:pStyle w:val="BodyText"/>
        <w:tabs>
          <w:tab w:pos="1600" w:val="left" w:leader="none"/>
        </w:tabs>
        <w:spacing w:line="303" w:lineRule="exact"/>
        <w:ind w:left="640"/>
      </w:pPr>
      <w:r>
        <w:rPr/>
        <w:t>第一节</w:t>
        <w:tab/>
        <w:t>书体演变</w:t>
      </w:r>
    </w:p>
    <w:p>
      <w:pPr>
        <w:pStyle w:val="BodyText"/>
        <w:spacing w:line="304" w:lineRule="auto" w:before="81"/>
        <w:ind w:left="640" w:right="244" w:firstLine="480"/>
      </w:pPr>
      <w:r>
        <w:rPr/>
        <w:t>一、篆书：先秦篆书</w:t>
      </w:r>
      <w:r>
        <w:rPr>
          <w:spacing w:val="4"/>
        </w:rPr>
        <w:t>（</w:t>
      </w:r>
      <w:r>
        <w:rPr/>
        <w:t>一、甲骨文：二、金文；三、石鼓文</w:t>
      </w:r>
      <w:r>
        <w:rPr>
          <w:spacing w:val="-116"/>
        </w:rPr>
        <w:t>）</w:t>
      </w:r>
      <w:r>
        <w:rPr/>
        <w:t>、秦代小篆、秦汉代及清以前篆书、清代篆书</w:t>
      </w:r>
    </w:p>
    <w:p>
      <w:pPr>
        <w:pStyle w:val="BodyText"/>
        <w:spacing w:line="304" w:lineRule="auto"/>
        <w:ind w:left="640" w:right="1763" w:firstLine="480"/>
      </w:pPr>
      <w:r>
        <w:rPr/>
        <w:t>二、隶书：古隶、 汉隶、唐代及清以前隶书、清代隶书楷书： 魏碑、小楷、 唐楷</w:t>
      </w:r>
    </w:p>
    <w:p>
      <w:pPr>
        <w:pStyle w:val="BodyText"/>
        <w:spacing w:line="306" w:lineRule="exact"/>
        <w:ind w:left="1120"/>
      </w:pPr>
      <w:r>
        <w:rPr/>
        <w:t>三、行书： 二王行书、李邕和颜真卿行书、宋元明诸家行书、清代行</w:t>
      </w:r>
    </w:p>
    <w:p>
      <w:pPr>
        <w:pStyle w:val="BodyText"/>
        <w:spacing w:before="83"/>
        <w:ind w:left="640"/>
      </w:pPr>
      <w:r>
        <w:rPr/>
        <w:t>书</w:t>
      </w:r>
    </w:p>
    <w:p>
      <w:pPr>
        <w:pStyle w:val="BodyText"/>
        <w:spacing w:before="82"/>
        <w:ind w:left="1120"/>
      </w:pPr>
      <w:r>
        <w:rPr/>
        <w:t>四、草书：章草、今草、 狂草</w:t>
      </w:r>
    </w:p>
    <w:p>
      <w:pPr>
        <w:pStyle w:val="BodyText"/>
        <w:tabs>
          <w:tab w:pos="1600" w:val="left" w:leader="none"/>
        </w:tabs>
        <w:spacing w:line="302" w:lineRule="auto" w:before="83"/>
        <w:ind w:left="1060" w:right="5004" w:hanging="420"/>
      </w:pPr>
      <w:r>
        <w:rPr/>
        <w:t>第二节</w:t>
        <w:tab/>
        <w:t>历代名家、名作鉴</w:t>
      </w:r>
      <w:r>
        <w:rPr>
          <w:spacing w:val="-18"/>
        </w:rPr>
        <w:t>赏</w:t>
      </w:r>
      <w:r>
        <w:rPr/>
        <w:t>一、 篆隶书鉴赏</w:t>
      </w:r>
    </w:p>
    <w:p>
      <w:pPr>
        <w:pStyle w:val="BodyText"/>
        <w:spacing w:line="302" w:lineRule="auto" w:before="5"/>
        <w:ind w:left="1060" w:right="5783"/>
      </w:pPr>
      <w:r>
        <w:rPr>
          <w:spacing w:val="-3"/>
        </w:rPr>
        <w:t>二、魏晋名家鉴赏三、隋唐名家鉴赏</w:t>
      </w:r>
    </w:p>
    <w:p>
      <w:pPr>
        <w:pStyle w:val="BodyText"/>
        <w:spacing w:line="304" w:lineRule="auto" w:before="5"/>
        <w:ind w:left="1060" w:right="5063"/>
      </w:pPr>
      <w:r>
        <w:rPr>
          <w:spacing w:val="-2"/>
        </w:rPr>
        <w:t>四、五代宋元明名家鉴赏</w:t>
      </w:r>
      <w:r>
        <w:rPr/>
        <w:t>五、清代名家鉴赏</w:t>
      </w:r>
    </w:p>
    <w:p>
      <w:pPr>
        <w:pStyle w:val="BodyText"/>
        <w:spacing w:before="12"/>
        <w:rPr>
          <w:sz w:val="20"/>
        </w:rPr>
      </w:pPr>
    </w:p>
    <w:p>
      <w:pPr>
        <w:pStyle w:val="Heading2"/>
      </w:pPr>
      <w:r>
        <w:rPr/>
        <w:t>教学方法</w:t>
      </w:r>
    </w:p>
    <w:p>
      <w:pPr>
        <w:pStyle w:val="ListParagraph"/>
        <w:numPr>
          <w:ilvl w:val="0"/>
          <w:numId w:val="8"/>
        </w:numPr>
        <w:tabs>
          <w:tab w:pos="1242" w:val="left" w:leader="none"/>
        </w:tabs>
        <w:spacing w:line="282" w:lineRule="exact" w:before="0" w:after="0"/>
        <w:ind w:left="1241" w:right="0" w:hanging="602"/>
        <w:jc w:val="left"/>
        <w:rPr>
          <w:sz w:val="24"/>
        </w:rPr>
      </w:pPr>
      <w:r>
        <w:rPr>
          <w:sz w:val="24"/>
        </w:rPr>
        <w:t>讲授法：讲解历史和鉴赏方法。</w:t>
      </w:r>
    </w:p>
    <w:p>
      <w:pPr>
        <w:pStyle w:val="ListParagraph"/>
        <w:numPr>
          <w:ilvl w:val="0"/>
          <w:numId w:val="8"/>
        </w:numPr>
        <w:tabs>
          <w:tab w:pos="1242" w:val="left" w:leader="none"/>
        </w:tabs>
        <w:spacing w:line="240" w:lineRule="auto" w:before="5" w:after="0"/>
        <w:ind w:left="1241" w:right="0" w:hanging="602"/>
        <w:jc w:val="left"/>
        <w:rPr>
          <w:sz w:val="24"/>
        </w:rPr>
      </w:pPr>
      <w:r>
        <w:rPr>
          <w:sz w:val="24"/>
        </w:rPr>
        <w:t>欣赏法：展示作品图像，直观感受作品。</w:t>
      </w:r>
    </w:p>
    <w:p>
      <w:pPr>
        <w:pStyle w:val="BodyText"/>
        <w:spacing w:before="4"/>
        <w:rPr>
          <w:sz w:val="18"/>
        </w:rPr>
      </w:pPr>
    </w:p>
    <w:p>
      <w:pPr>
        <w:pStyle w:val="Heading2"/>
        <w:spacing w:line="437" w:lineRule="exact"/>
      </w:pPr>
      <w:r>
        <w:rPr/>
        <w:t>教学评价</w:t>
      </w:r>
    </w:p>
    <w:p>
      <w:pPr>
        <w:pStyle w:val="BodyText"/>
        <w:spacing w:line="303" w:lineRule="exact"/>
        <w:ind w:left="640"/>
      </w:pPr>
      <w:r>
        <w:rPr/>
        <w:t>内容：</w:t>
      </w:r>
    </w:p>
    <w:p>
      <w:pPr>
        <w:pStyle w:val="ListParagraph"/>
        <w:numPr>
          <w:ilvl w:val="0"/>
          <w:numId w:val="9"/>
        </w:numPr>
        <w:tabs>
          <w:tab w:pos="1242" w:val="left" w:leader="none"/>
        </w:tabs>
        <w:spacing w:line="240" w:lineRule="auto" w:before="81" w:after="0"/>
        <w:ind w:left="1241" w:right="0" w:hanging="602"/>
        <w:jc w:val="left"/>
        <w:rPr>
          <w:sz w:val="24"/>
        </w:rPr>
      </w:pPr>
      <w:r>
        <w:rPr>
          <w:sz w:val="24"/>
        </w:rPr>
        <w:t>谈谈书法各体演变。</w:t>
      </w:r>
    </w:p>
    <w:p>
      <w:pPr>
        <w:pStyle w:val="ListParagraph"/>
        <w:numPr>
          <w:ilvl w:val="0"/>
          <w:numId w:val="9"/>
        </w:numPr>
        <w:tabs>
          <w:tab w:pos="1242" w:val="left" w:leader="none"/>
        </w:tabs>
        <w:spacing w:line="240" w:lineRule="auto" w:before="84" w:after="0"/>
        <w:ind w:left="1241" w:right="0" w:hanging="602"/>
        <w:jc w:val="left"/>
        <w:rPr>
          <w:sz w:val="24"/>
        </w:rPr>
      </w:pPr>
      <w:r>
        <w:rPr>
          <w:sz w:val="24"/>
        </w:rPr>
        <w:t>书法欣赏的大致路径。</w:t>
      </w:r>
    </w:p>
    <w:p>
      <w:pPr>
        <w:pStyle w:val="ListParagraph"/>
        <w:numPr>
          <w:ilvl w:val="0"/>
          <w:numId w:val="9"/>
        </w:numPr>
        <w:tabs>
          <w:tab w:pos="1242" w:val="left" w:leader="none"/>
        </w:tabs>
        <w:spacing w:line="304" w:lineRule="auto" w:before="82" w:after="0"/>
        <w:ind w:left="640" w:right="3923" w:firstLine="0"/>
        <w:jc w:val="left"/>
        <w:rPr>
          <w:sz w:val="24"/>
        </w:rPr>
      </w:pPr>
      <w:r>
        <w:rPr>
          <w:spacing w:val="-2"/>
          <w:sz w:val="24"/>
        </w:rPr>
        <w:t>举例一经典名作来作出分析鉴赏。</w:t>
      </w:r>
      <w:r>
        <w:rPr>
          <w:sz w:val="24"/>
        </w:rPr>
        <w:t>方式：课堂问答。</w:t>
      </w:r>
    </w:p>
    <w:p>
      <w:pPr>
        <w:pStyle w:val="BodyText"/>
        <w:spacing w:before="3"/>
        <w:rPr>
          <w:sz w:val="25"/>
        </w:rPr>
      </w:pPr>
    </w:p>
    <w:p>
      <w:pPr>
        <w:pStyle w:val="Heading2"/>
        <w:spacing w:line="383" w:lineRule="exact"/>
        <w:ind w:left="3108"/>
      </w:pPr>
      <w:r>
        <w:rPr/>
        <w:t>第三章 书法技法与工具</w:t>
      </w:r>
    </w:p>
    <w:p>
      <w:pPr>
        <w:spacing w:line="378" w:lineRule="exact" w:before="0"/>
        <w:ind w:left="220" w:right="0" w:firstLine="0"/>
        <w:jc w:val="left"/>
        <w:rPr>
          <w:rFonts w:ascii="Microsoft JhengHei" w:eastAsia="Microsoft JhengHei" w:hint="eastAsia"/>
          <w:b/>
          <w:sz w:val="24"/>
        </w:rPr>
      </w:pPr>
      <w:r>
        <w:rPr>
          <w:rFonts w:ascii="Microsoft JhengHei" w:eastAsia="Microsoft JhengHei" w:hint="eastAsia"/>
          <w:b/>
          <w:sz w:val="24"/>
        </w:rPr>
        <w:t>教学目标</w:t>
      </w:r>
    </w:p>
    <w:p>
      <w:pPr>
        <w:pStyle w:val="ListParagraph"/>
        <w:numPr>
          <w:ilvl w:val="0"/>
          <w:numId w:val="10"/>
        </w:numPr>
        <w:tabs>
          <w:tab w:pos="1062" w:val="left" w:leader="none"/>
        </w:tabs>
        <w:spacing w:line="274" w:lineRule="exact" w:before="0" w:after="0"/>
        <w:ind w:left="1061" w:right="0" w:hanging="602"/>
        <w:jc w:val="left"/>
        <w:rPr>
          <w:sz w:val="24"/>
        </w:rPr>
      </w:pPr>
      <w:r>
        <w:rPr>
          <w:sz w:val="24"/>
        </w:rPr>
        <w:t>通过本章学习，让学生了解书法的基本技法要点。</w:t>
      </w:r>
    </w:p>
    <w:p>
      <w:pPr>
        <w:pStyle w:val="ListParagraph"/>
        <w:numPr>
          <w:ilvl w:val="0"/>
          <w:numId w:val="10"/>
        </w:numPr>
        <w:tabs>
          <w:tab w:pos="1062" w:val="left" w:leader="none"/>
        </w:tabs>
        <w:spacing w:line="240" w:lineRule="auto" w:before="2" w:after="0"/>
        <w:ind w:left="1061" w:right="0" w:hanging="602"/>
        <w:jc w:val="left"/>
        <w:rPr>
          <w:sz w:val="24"/>
        </w:rPr>
      </w:pPr>
      <w:r>
        <w:rPr>
          <w:sz w:val="24"/>
        </w:rPr>
        <w:t>通过本章学习，让学生练习所需书写工具。</w:t>
      </w:r>
    </w:p>
    <w:p>
      <w:pPr>
        <w:spacing w:after="0" w:line="240" w:lineRule="auto"/>
        <w:jc w:val="left"/>
        <w:rPr>
          <w:sz w:val="24"/>
        </w:rPr>
        <w:sectPr>
          <w:pgSz w:w="11910" w:h="16840"/>
          <w:pgMar w:header="982" w:footer="1115" w:top="2060" w:bottom="1380" w:left="1580" w:right="1560"/>
        </w:sectPr>
      </w:pPr>
    </w:p>
    <w:p>
      <w:pPr>
        <w:pStyle w:val="BodyText"/>
        <w:spacing w:before="2"/>
        <w:rPr>
          <w:sz w:val="19"/>
        </w:rPr>
      </w:pPr>
    </w:p>
    <w:p>
      <w:pPr>
        <w:pStyle w:val="Heading2"/>
        <w:spacing w:line="402" w:lineRule="exact"/>
      </w:pPr>
      <w:r>
        <w:rPr/>
        <w:t>重点难点</w:t>
      </w:r>
    </w:p>
    <w:p>
      <w:pPr>
        <w:pStyle w:val="ListParagraph"/>
        <w:numPr>
          <w:ilvl w:val="0"/>
          <w:numId w:val="11"/>
        </w:numPr>
        <w:tabs>
          <w:tab w:pos="1062" w:val="left" w:leader="none"/>
        </w:tabs>
        <w:spacing w:line="281" w:lineRule="exact" w:before="0" w:after="0"/>
        <w:ind w:left="1061" w:right="0" w:hanging="602"/>
        <w:jc w:val="left"/>
        <w:rPr>
          <w:sz w:val="24"/>
        </w:rPr>
      </w:pPr>
      <w:r>
        <w:rPr>
          <w:sz w:val="24"/>
        </w:rPr>
        <w:t>重点：笔法、结构、章法三要素。</w:t>
      </w:r>
    </w:p>
    <w:p>
      <w:pPr>
        <w:pStyle w:val="ListParagraph"/>
        <w:numPr>
          <w:ilvl w:val="0"/>
          <w:numId w:val="11"/>
        </w:numPr>
        <w:tabs>
          <w:tab w:pos="1062" w:val="left" w:leader="none"/>
        </w:tabs>
        <w:spacing w:line="240" w:lineRule="auto" w:before="4" w:after="0"/>
        <w:ind w:left="1061" w:right="0" w:hanging="602"/>
        <w:jc w:val="left"/>
        <w:rPr>
          <w:sz w:val="24"/>
        </w:rPr>
      </w:pPr>
      <w:r>
        <w:rPr>
          <w:sz w:val="24"/>
        </w:rPr>
        <w:t>难点：笔法与结构、章法的关系。</w:t>
      </w:r>
    </w:p>
    <w:p>
      <w:pPr>
        <w:pStyle w:val="BodyText"/>
        <w:spacing w:before="4"/>
        <w:rPr>
          <w:sz w:val="18"/>
        </w:rPr>
      </w:pPr>
    </w:p>
    <w:p>
      <w:pPr>
        <w:pStyle w:val="Heading2"/>
        <w:spacing w:line="437" w:lineRule="exact"/>
      </w:pPr>
      <w:r>
        <w:rPr/>
        <w:t>教学内容</w:t>
      </w:r>
    </w:p>
    <w:p>
      <w:pPr>
        <w:pStyle w:val="BodyText"/>
        <w:tabs>
          <w:tab w:pos="1600" w:val="left" w:leader="none"/>
        </w:tabs>
        <w:spacing w:line="304" w:lineRule="auto"/>
        <w:ind w:left="1060" w:right="5483" w:hanging="420"/>
      </w:pPr>
      <w:r>
        <w:rPr/>
        <w:t>第一节</w:t>
        <w:tab/>
        <w:t>文房四宝与选</w:t>
      </w:r>
      <w:r>
        <w:rPr>
          <w:spacing w:val="-17"/>
        </w:rPr>
        <w:t>帖</w:t>
      </w:r>
      <w:r>
        <w:rPr/>
        <w:t>一、 工具与材料</w:t>
      </w:r>
    </w:p>
    <w:p>
      <w:pPr>
        <w:pStyle w:val="BodyText"/>
        <w:spacing w:line="304" w:lineRule="auto"/>
        <w:ind w:left="1060" w:right="6024" w:firstLine="480"/>
      </w:pPr>
      <w:r>
        <w:rPr/>
        <w:t>笔墨纸砚 </w:t>
      </w:r>
      <w:r>
        <w:rPr>
          <w:spacing w:val="-3"/>
        </w:rPr>
        <w:t>二、碑帖的选择</w:t>
      </w:r>
    </w:p>
    <w:p>
      <w:pPr>
        <w:pStyle w:val="BodyText"/>
        <w:spacing w:line="304" w:lineRule="auto"/>
        <w:ind w:left="1300" w:right="5064"/>
        <w:jc w:val="both"/>
      </w:pPr>
      <w:r>
        <w:rPr/>
        <w:t>典范性和权威性的原则与个人兴趣爱好相结合初学容易入手的门径</w:t>
      </w:r>
    </w:p>
    <w:p>
      <w:pPr>
        <w:pStyle w:val="BodyText"/>
        <w:spacing w:before="11"/>
        <w:rPr>
          <w:sz w:val="29"/>
        </w:rPr>
      </w:pPr>
    </w:p>
    <w:p>
      <w:pPr>
        <w:pStyle w:val="BodyText"/>
        <w:tabs>
          <w:tab w:pos="1600" w:val="left" w:leader="none"/>
        </w:tabs>
        <w:spacing w:line="304" w:lineRule="auto"/>
        <w:ind w:left="1060" w:right="6204" w:hanging="420"/>
      </w:pPr>
      <w:r>
        <w:rPr/>
        <w:t>第二节</w:t>
        <w:tab/>
        <w:t>笔法原</w:t>
      </w:r>
      <w:r>
        <w:rPr>
          <w:spacing w:val="-18"/>
        </w:rPr>
        <w:t>理</w:t>
      </w:r>
      <w:r>
        <w:rPr/>
        <w:t>一、用笔原理</w:t>
      </w:r>
    </w:p>
    <w:p>
      <w:pPr>
        <w:pStyle w:val="BodyText"/>
        <w:spacing w:line="304" w:lineRule="auto"/>
        <w:ind w:left="1540" w:right="2663"/>
      </w:pPr>
      <w:r>
        <w:rPr/>
        <w:t>保持连续书写的内在驱动——笔法的产生 </w:t>
      </w:r>
      <w:r>
        <w:rPr>
          <w:spacing w:val="-1"/>
        </w:rPr>
        <w:t>笔法运用：中锋、偏锋、藏锋、露锋、回锋</w:t>
      </w:r>
    </w:p>
    <w:p>
      <w:pPr>
        <w:pStyle w:val="BodyText"/>
        <w:spacing w:line="306" w:lineRule="exact"/>
        <w:ind w:left="1060"/>
      </w:pPr>
      <w:r>
        <w:rPr/>
        <w:t>二、运毫原理</w:t>
      </w:r>
    </w:p>
    <w:p>
      <w:pPr>
        <w:pStyle w:val="BodyText"/>
        <w:spacing w:line="304" w:lineRule="auto" w:before="83"/>
        <w:ind w:left="1540" w:right="6264"/>
        <w:jc w:val="both"/>
      </w:pPr>
      <w:r>
        <w:rPr>
          <w:spacing w:val="-5"/>
        </w:rPr>
        <w:t>逆入平出平铺笔毫万毫齐力疾涩得当提按顿挫</w:t>
      </w:r>
    </w:p>
    <w:p>
      <w:pPr>
        <w:pStyle w:val="BodyText"/>
        <w:spacing w:line="304" w:lineRule="exact"/>
        <w:ind w:left="1060"/>
      </w:pPr>
      <w:r>
        <w:rPr/>
        <w:t>三、笔力与笔势</w:t>
      </w:r>
    </w:p>
    <w:p>
      <w:pPr>
        <w:pStyle w:val="BodyText"/>
      </w:pPr>
    </w:p>
    <w:p>
      <w:pPr>
        <w:pStyle w:val="BodyText"/>
        <w:spacing w:line="302" w:lineRule="auto" w:before="165"/>
        <w:ind w:left="1060" w:right="6144" w:hanging="420"/>
        <w:jc w:val="both"/>
      </w:pPr>
      <w:r>
        <w:rPr/>
        <w:t>第三节 结构类型一、 独体结构</w:t>
      </w:r>
    </w:p>
    <w:p>
      <w:pPr>
        <w:pStyle w:val="BodyText"/>
        <w:spacing w:line="304" w:lineRule="auto" w:before="5"/>
        <w:ind w:left="1060" w:right="4103"/>
        <w:jc w:val="both"/>
      </w:pPr>
      <w:r>
        <w:rPr/>
        <w:t>二、横向结构：左右及左中右结构三、纵向结构：上下及上中下结构四、半包围、全包围结构</w:t>
      </w:r>
    </w:p>
    <w:p>
      <w:pPr>
        <w:pStyle w:val="BodyText"/>
        <w:spacing w:line="304" w:lineRule="auto"/>
        <w:ind w:left="1060" w:right="239"/>
      </w:pPr>
      <w:r>
        <w:rPr>
          <w:spacing w:val="-17"/>
        </w:rPr>
        <w:t>五、结构法则：横直相宜、粗细变化、点画呼应、斜正有度、参差不齐、</w:t>
      </w:r>
      <w:r>
        <w:rPr/>
        <w:t>疏密对比、收放自如、虚实相生、道法自然。</w:t>
      </w:r>
    </w:p>
    <w:p>
      <w:pPr>
        <w:pStyle w:val="BodyText"/>
        <w:spacing w:line="304" w:lineRule="auto"/>
        <w:ind w:left="1060" w:right="234"/>
      </w:pPr>
      <w:r>
        <w:rPr/>
        <w:t>六、结字三原理：字形的结体美必须符合“自然美”的法则、字形的结构必须符合“对立统一”的基本法则、字形的结构、点画的搭配必须在</w:t>
      </w:r>
    </w:p>
    <w:p>
      <w:pPr>
        <w:spacing w:after="0" w:line="304" w:lineRule="auto"/>
        <w:sectPr>
          <w:pgSz w:w="11910" w:h="16840"/>
          <w:pgMar w:header="982" w:footer="1115" w:top="2060" w:bottom="1380" w:left="1580" w:right="1560"/>
        </w:sectPr>
      </w:pPr>
    </w:p>
    <w:p>
      <w:pPr>
        <w:pStyle w:val="BodyText"/>
        <w:spacing w:before="41"/>
        <w:ind w:left="1060"/>
      </w:pPr>
      <w:r>
        <w:rPr/>
        <w:t>“笔势”的管束下进行组合</w:t>
      </w:r>
    </w:p>
    <w:p>
      <w:pPr>
        <w:pStyle w:val="BodyText"/>
      </w:pPr>
    </w:p>
    <w:p>
      <w:pPr>
        <w:pStyle w:val="BodyText"/>
        <w:tabs>
          <w:tab w:pos="1600" w:val="left" w:leader="none"/>
        </w:tabs>
        <w:spacing w:line="304" w:lineRule="auto" w:before="165"/>
        <w:ind w:left="1060" w:right="5724" w:hanging="420"/>
      </w:pPr>
      <w:r>
        <w:rPr/>
        <w:t>第四节</w:t>
        <w:tab/>
        <w:t>章法基本原</w:t>
      </w:r>
      <w:r>
        <w:rPr>
          <w:spacing w:val="-18"/>
        </w:rPr>
        <w:t>则</w:t>
      </w:r>
      <w:r>
        <w:rPr/>
        <w:t>一、通篇和布局 二、行气与统摄 三、落款注意事项四、用印一般常识</w:t>
      </w:r>
    </w:p>
    <w:p>
      <w:pPr>
        <w:pStyle w:val="BodyText"/>
        <w:spacing w:line="304" w:lineRule="exact"/>
        <w:ind w:left="1060"/>
      </w:pPr>
      <w:r>
        <w:rPr/>
        <w:t>五、传统的几种创作形式</w:t>
      </w:r>
    </w:p>
    <w:p>
      <w:pPr>
        <w:pStyle w:val="BodyText"/>
        <w:spacing w:before="83"/>
        <w:ind w:left="1540"/>
      </w:pPr>
      <w:r>
        <w:rPr/>
        <w:t>手卷、册页、条幅、条屏、中堂、对联、斗方、扇面</w:t>
      </w:r>
    </w:p>
    <w:p>
      <w:pPr>
        <w:pStyle w:val="BodyText"/>
      </w:pPr>
    </w:p>
    <w:p>
      <w:pPr>
        <w:pStyle w:val="BodyText"/>
        <w:spacing w:line="302" w:lineRule="auto" w:before="166"/>
        <w:ind w:left="1060" w:right="3563" w:hanging="420"/>
        <w:jc w:val="both"/>
      </w:pPr>
      <w:r>
        <w:rPr>
          <w:spacing w:val="-1"/>
        </w:rPr>
        <w:t>第五节 墨法原理——枯涩浓淡，墨分五色</w:t>
      </w:r>
      <w:r>
        <w:rPr/>
        <w:t>一、墨色精神</w:t>
      </w:r>
    </w:p>
    <w:p>
      <w:pPr>
        <w:pStyle w:val="BodyText"/>
        <w:spacing w:line="304" w:lineRule="auto" w:before="5"/>
        <w:ind w:left="1060" w:right="6264"/>
        <w:jc w:val="both"/>
      </w:pPr>
      <w:r>
        <w:rPr>
          <w:spacing w:val="-4"/>
        </w:rPr>
        <w:t>二、浓淡效果三、燥润枯湿四、惜墨如金</w:t>
      </w:r>
    </w:p>
    <w:p>
      <w:pPr>
        <w:pStyle w:val="BodyText"/>
        <w:spacing w:before="12"/>
        <w:rPr>
          <w:sz w:val="20"/>
        </w:rPr>
      </w:pPr>
    </w:p>
    <w:p>
      <w:pPr>
        <w:pStyle w:val="Heading2"/>
      </w:pPr>
      <w:r>
        <w:rPr/>
        <w:t>教学方法</w:t>
      </w:r>
    </w:p>
    <w:p>
      <w:pPr>
        <w:pStyle w:val="BodyText"/>
        <w:spacing w:line="282" w:lineRule="exact"/>
        <w:ind w:left="580"/>
      </w:pPr>
      <w:r>
        <w:rPr/>
        <w:t>讲授、演示法并用，使学生直观体验具体的操作方法，更容易理解构成书法</w:t>
      </w:r>
    </w:p>
    <w:p>
      <w:pPr>
        <w:pStyle w:val="BodyText"/>
        <w:spacing w:before="2"/>
        <w:ind w:left="220"/>
      </w:pPr>
      <w:r>
        <w:rPr/>
        <w:t>艺术所需要的技法元素。</w:t>
      </w:r>
    </w:p>
    <w:p>
      <w:pPr>
        <w:pStyle w:val="BodyText"/>
        <w:spacing w:before="7"/>
        <w:rPr>
          <w:sz w:val="18"/>
        </w:rPr>
      </w:pPr>
    </w:p>
    <w:p>
      <w:pPr>
        <w:pStyle w:val="Heading2"/>
        <w:spacing w:line="435" w:lineRule="exact"/>
      </w:pPr>
      <w:r>
        <w:rPr/>
        <w:t>教学评价</w:t>
      </w:r>
    </w:p>
    <w:p>
      <w:pPr>
        <w:pStyle w:val="BodyText"/>
        <w:spacing w:line="302" w:lineRule="exact"/>
        <w:ind w:left="640"/>
      </w:pPr>
      <w:r>
        <w:rPr/>
        <w:t>内容：</w:t>
      </w:r>
    </w:p>
    <w:p>
      <w:pPr>
        <w:pStyle w:val="ListParagraph"/>
        <w:numPr>
          <w:ilvl w:val="1"/>
          <w:numId w:val="11"/>
        </w:numPr>
        <w:tabs>
          <w:tab w:pos="1242" w:val="left" w:leader="none"/>
        </w:tabs>
        <w:spacing w:line="240" w:lineRule="auto" w:before="84" w:after="0"/>
        <w:ind w:left="1241" w:right="0" w:hanging="182"/>
        <w:jc w:val="left"/>
        <w:rPr>
          <w:rFonts w:ascii="Times New Roman" w:hAnsi="Times New Roman" w:eastAsia="Times New Roman"/>
          <w:sz w:val="22"/>
        </w:rPr>
      </w:pPr>
      <w:r>
        <w:rPr>
          <w:sz w:val="24"/>
        </w:rPr>
        <w:t>说说“秋水出芙蕖 ，天然去雕饰”的美学意义。</w:t>
      </w:r>
    </w:p>
    <w:p>
      <w:pPr>
        <w:pStyle w:val="ListParagraph"/>
        <w:numPr>
          <w:ilvl w:val="1"/>
          <w:numId w:val="11"/>
        </w:numPr>
        <w:tabs>
          <w:tab w:pos="1245" w:val="left" w:leader="none"/>
        </w:tabs>
        <w:spacing w:line="273" w:lineRule="auto" w:before="81" w:after="0"/>
        <w:ind w:left="640" w:right="5601" w:firstLine="420"/>
        <w:jc w:val="left"/>
        <w:rPr>
          <w:rFonts w:ascii="Calibri" w:eastAsia="Calibri"/>
          <w:sz w:val="22"/>
        </w:rPr>
      </w:pPr>
      <w:r>
        <w:rPr>
          <w:spacing w:val="-2"/>
          <w:sz w:val="24"/>
        </w:rPr>
        <w:t>什么是墨分五色。</w:t>
      </w:r>
      <w:r>
        <w:rPr>
          <w:sz w:val="24"/>
        </w:rPr>
        <w:t>要求：课堂问答。</w:t>
      </w:r>
    </w:p>
    <w:p>
      <w:pPr>
        <w:pStyle w:val="BodyText"/>
        <w:rPr>
          <w:sz w:val="20"/>
        </w:rPr>
      </w:pPr>
    </w:p>
    <w:p>
      <w:pPr>
        <w:pStyle w:val="BodyText"/>
        <w:spacing w:before="9"/>
        <w:rPr>
          <w:sz w:val="29"/>
        </w:rPr>
      </w:pPr>
    </w:p>
    <w:p>
      <w:pPr>
        <w:pStyle w:val="Heading2"/>
        <w:tabs>
          <w:tab w:pos="3530" w:val="left" w:leader="none"/>
        </w:tabs>
        <w:spacing w:line="382" w:lineRule="exact"/>
        <w:ind w:left="2565"/>
      </w:pPr>
      <w:r>
        <w:rPr/>
        <w:t>第四章</w:t>
        <w:tab/>
        <w:t>毛笔实践：颜体楷书实践</w:t>
      </w:r>
    </w:p>
    <w:p>
      <w:pPr>
        <w:spacing w:line="378" w:lineRule="exact" w:before="0"/>
        <w:ind w:left="220" w:right="0" w:firstLine="0"/>
        <w:jc w:val="left"/>
        <w:rPr>
          <w:rFonts w:ascii="Microsoft JhengHei" w:eastAsia="Microsoft JhengHei" w:hint="eastAsia"/>
          <w:b/>
          <w:sz w:val="24"/>
        </w:rPr>
      </w:pPr>
      <w:r>
        <w:rPr>
          <w:rFonts w:ascii="Microsoft JhengHei" w:eastAsia="Microsoft JhengHei" w:hint="eastAsia"/>
          <w:b/>
          <w:sz w:val="24"/>
        </w:rPr>
        <w:t>教学目标</w:t>
      </w:r>
    </w:p>
    <w:p>
      <w:pPr>
        <w:pStyle w:val="BodyText"/>
        <w:spacing w:line="274" w:lineRule="exact"/>
        <w:ind w:left="700"/>
      </w:pPr>
      <w:r>
        <w:rPr/>
        <w:t>通过本章学习，以唐代颜真卿楷书为入门，让学生掌握楷书的基本书写方法</w:t>
      </w:r>
    </w:p>
    <w:p>
      <w:pPr>
        <w:pStyle w:val="BodyText"/>
        <w:spacing w:before="5"/>
        <w:ind w:left="220"/>
      </w:pPr>
      <w:r>
        <w:rPr>
          <w:spacing w:val="-1"/>
        </w:rPr>
        <w:t>与规律。</w:t>
      </w:r>
    </w:p>
    <w:p>
      <w:pPr>
        <w:pStyle w:val="BodyText"/>
        <w:spacing w:before="4"/>
        <w:rPr>
          <w:sz w:val="18"/>
        </w:rPr>
      </w:pPr>
    </w:p>
    <w:p>
      <w:pPr>
        <w:pStyle w:val="Heading2"/>
      </w:pPr>
      <w:r>
        <w:rPr/>
        <w:t>重点难点</w:t>
      </w:r>
    </w:p>
    <w:p>
      <w:pPr>
        <w:pStyle w:val="ListParagraph"/>
        <w:numPr>
          <w:ilvl w:val="0"/>
          <w:numId w:val="12"/>
        </w:numPr>
        <w:tabs>
          <w:tab w:pos="1242" w:val="left" w:leader="none"/>
        </w:tabs>
        <w:spacing w:line="282" w:lineRule="exact" w:before="0" w:after="0"/>
        <w:ind w:left="1241" w:right="0" w:hanging="602"/>
        <w:jc w:val="left"/>
        <w:rPr>
          <w:sz w:val="24"/>
        </w:rPr>
      </w:pPr>
      <w:r>
        <w:rPr>
          <w:sz w:val="24"/>
        </w:rPr>
        <w:t>重点：颜体楷书的笔法、结构、章法。</w:t>
      </w:r>
    </w:p>
    <w:p>
      <w:pPr>
        <w:pStyle w:val="ListParagraph"/>
        <w:numPr>
          <w:ilvl w:val="0"/>
          <w:numId w:val="12"/>
        </w:numPr>
        <w:tabs>
          <w:tab w:pos="1242" w:val="left" w:leader="none"/>
        </w:tabs>
        <w:spacing w:line="240" w:lineRule="auto" w:before="2" w:after="0"/>
        <w:ind w:left="1241" w:right="0" w:hanging="602"/>
        <w:jc w:val="left"/>
        <w:rPr>
          <w:sz w:val="24"/>
        </w:rPr>
      </w:pPr>
      <w:r>
        <w:rPr>
          <w:sz w:val="24"/>
        </w:rPr>
        <w:t>难点：三者之间通过笔法节奏的熟练运用。</w:t>
      </w:r>
    </w:p>
    <w:p>
      <w:pPr>
        <w:pStyle w:val="BodyText"/>
        <w:spacing w:before="7"/>
        <w:rPr>
          <w:sz w:val="18"/>
        </w:rPr>
      </w:pPr>
    </w:p>
    <w:p>
      <w:pPr>
        <w:pStyle w:val="Heading2"/>
        <w:spacing w:line="240" w:lineRule="auto"/>
      </w:pPr>
      <w:r>
        <w:rPr/>
        <w:t>教学内容</w:t>
      </w:r>
    </w:p>
    <w:p>
      <w:pPr>
        <w:spacing w:after="0" w:line="240" w:lineRule="auto"/>
        <w:sectPr>
          <w:pgSz w:w="11910" w:h="16840"/>
          <w:pgMar w:header="982" w:footer="1115" w:top="2060" w:bottom="1380" w:left="1580" w:right="1560"/>
        </w:sectPr>
      </w:pPr>
    </w:p>
    <w:p>
      <w:pPr>
        <w:pStyle w:val="BodyText"/>
        <w:spacing w:line="242" w:lineRule="auto"/>
        <w:ind w:left="640" w:right="5004"/>
        <w:jc w:val="both"/>
      </w:pPr>
      <w:r>
        <w:rPr/>
        <w:t>第一节 颜体楷书的点画特点第二节 颜体楷书的结构特点第三节 颜体楷书的章法特点</w:t>
      </w:r>
    </w:p>
    <w:p>
      <w:pPr>
        <w:pStyle w:val="BodyText"/>
        <w:spacing w:before="2"/>
        <w:ind w:left="640"/>
        <w:jc w:val="both"/>
      </w:pPr>
      <w:r>
        <w:rPr/>
        <w:t>第四节 颜体楷书的临摹与仿作、创作</w:t>
      </w:r>
    </w:p>
    <w:p>
      <w:pPr>
        <w:pStyle w:val="BodyText"/>
        <w:spacing w:before="4"/>
        <w:rPr>
          <w:sz w:val="18"/>
        </w:rPr>
      </w:pPr>
    </w:p>
    <w:p>
      <w:pPr>
        <w:pStyle w:val="Heading2"/>
      </w:pPr>
      <w:r>
        <w:rPr/>
        <w:t>教学方法</w:t>
      </w:r>
    </w:p>
    <w:p>
      <w:pPr>
        <w:pStyle w:val="ListParagraph"/>
        <w:numPr>
          <w:ilvl w:val="0"/>
          <w:numId w:val="13"/>
        </w:numPr>
        <w:tabs>
          <w:tab w:pos="1242" w:val="left" w:leader="none"/>
        </w:tabs>
        <w:spacing w:line="282" w:lineRule="exact" w:before="0" w:after="0"/>
        <w:ind w:left="1241" w:right="0" w:hanging="602"/>
        <w:jc w:val="left"/>
        <w:rPr>
          <w:sz w:val="24"/>
        </w:rPr>
      </w:pPr>
      <w:r>
        <w:rPr>
          <w:sz w:val="24"/>
        </w:rPr>
        <w:t>讲授：特点</w:t>
      </w:r>
    </w:p>
    <w:p>
      <w:pPr>
        <w:pStyle w:val="ListParagraph"/>
        <w:numPr>
          <w:ilvl w:val="0"/>
          <w:numId w:val="13"/>
        </w:numPr>
        <w:tabs>
          <w:tab w:pos="1242" w:val="left" w:leader="none"/>
        </w:tabs>
        <w:spacing w:line="240" w:lineRule="auto" w:before="4" w:after="0"/>
        <w:ind w:left="1241" w:right="0" w:hanging="602"/>
        <w:jc w:val="left"/>
        <w:rPr>
          <w:sz w:val="24"/>
        </w:rPr>
      </w:pPr>
      <w:r>
        <w:rPr>
          <w:sz w:val="24"/>
        </w:rPr>
        <w:t>示范：笔法</w:t>
      </w:r>
    </w:p>
    <w:p>
      <w:pPr>
        <w:pStyle w:val="ListParagraph"/>
        <w:numPr>
          <w:ilvl w:val="0"/>
          <w:numId w:val="13"/>
        </w:numPr>
        <w:tabs>
          <w:tab w:pos="1242" w:val="left" w:leader="none"/>
        </w:tabs>
        <w:spacing w:line="240" w:lineRule="auto" w:before="2" w:after="0"/>
        <w:ind w:left="1241" w:right="0" w:hanging="602"/>
        <w:jc w:val="left"/>
        <w:rPr>
          <w:sz w:val="24"/>
        </w:rPr>
      </w:pPr>
      <w:r>
        <w:rPr>
          <w:sz w:val="24"/>
        </w:rPr>
        <w:t>欣赏：章法</w:t>
      </w:r>
    </w:p>
    <w:p>
      <w:pPr>
        <w:pStyle w:val="ListParagraph"/>
        <w:numPr>
          <w:ilvl w:val="0"/>
          <w:numId w:val="13"/>
        </w:numPr>
        <w:tabs>
          <w:tab w:pos="1242" w:val="left" w:leader="none"/>
        </w:tabs>
        <w:spacing w:line="240" w:lineRule="auto" w:before="5" w:after="0"/>
        <w:ind w:left="1241" w:right="0" w:hanging="602"/>
        <w:jc w:val="left"/>
        <w:rPr>
          <w:sz w:val="24"/>
        </w:rPr>
      </w:pPr>
      <w:r>
        <w:rPr>
          <w:sz w:val="24"/>
        </w:rPr>
        <w:t>练习：作品</w:t>
      </w:r>
    </w:p>
    <w:p>
      <w:pPr>
        <w:pStyle w:val="ListParagraph"/>
        <w:numPr>
          <w:ilvl w:val="0"/>
          <w:numId w:val="13"/>
        </w:numPr>
        <w:tabs>
          <w:tab w:pos="1242" w:val="left" w:leader="none"/>
        </w:tabs>
        <w:spacing w:line="240" w:lineRule="auto" w:before="4" w:after="0"/>
        <w:ind w:left="1241" w:right="0" w:hanging="602"/>
        <w:jc w:val="left"/>
        <w:rPr>
          <w:sz w:val="24"/>
        </w:rPr>
      </w:pPr>
      <w:r>
        <w:rPr>
          <w:sz w:val="24"/>
        </w:rPr>
        <w:t>各种方法的结合：心手协调</w:t>
      </w:r>
    </w:p>
    <w:p>
      <w:pPr>
        <w:pStyle w:val="BodyText"/>
        <w:spacing w:before="5"/>
        <w:rPr>
          <w:sz w:val="18"/>
        </w:rPr>
      </w:pPr>
    </w:p>
    <w:p>
      <w:pPr>
        <w:pStyle w:val="Heading2"/>
      </w:pPr>
      <w:r>
        <w:rPr/>
        <w:t>教学评价</w:t>
      </w:r>
    </w:p>
    <w:p>
      <w:pPr>
        <w:pStyle w:val="BodyText"/>
        <w:spacing w:line="282" w:lineRule="exact"/>
        <w:ind w:left="640"/>
      </w:pPr>
      <w:r>
        <w:rPr/>
        <w:t>内容：临帖作业</w:t>
      </w:r>
    </w:p>
    <w:p>
      <w:pPr>
        <w:pStyle w:val="BodyText"/>
        <w:spacing w:before="5"/>
        <w:ind w:left="640"/>
      </w:pPr>
      <w:r>
        <w:rPr/>
        <w:t>标准：按照原帖要求进行临摹，在点画、结构、章法上尽可能一致</w:t>
      </w:r>
    </w:p>
    <w:p>
      <w:pPr>
        <w:pStyle w:val="BodyText"/>
      </w:pPr>
    </w:p>
    <w:p>
      <w:pPr>
        <w:pStyle w:val="BodyText"/>
        <w:rPr>
          <w:sz w:val="28"/>
        </w:rPr>
      </w:pPr>
    </w:p>
    <w:p>
      <w:pPr>
        <w:pStyle w:val="Heading2"/>
        <w:tabs>
          <w:tab w:pos="3801" w:val="left" w:leader="none"/>
        </w:tabs>
        <w:spacing w:line="240" w:lineRule="auto"/>
        <w:ind w:left="2837"/>
      </w:pPr>
      <w:r>
        <w:rPr/>
        <w:t>第五章</w:t>
        <w:tab/>
        <w:t>实验</w:t>
      </w:r>
      <w:r>
        <w:rPr>
          <w:spacing w:val="1"/>
        </w:rPr>
        <w:t> </w:t>
      </w:r>
      <w:r>
        <w:rPr/>
        <w:t>1：篆隶书实验</w:t>
      </w:r>
    </w:p>
    <w:p>
      <w:pPr>
        <w:spacing w:line="416" w:lineRule="exact" w:before="183"/>
        <w:ind w:left="220" w:right="0" w:firstLine="0"/>
        <w:jc w:val="left"/>
        <w:rPr>
          <w:rFonts w:ascii="Microsoft JhengHei" w:eastAsia="Microsoft JhengHei" w:hint="eastAsia"/>
          <w:b/>
          <w:sz w:val="24"/>
        </w:rPr>
      </w:pPr>
      <w:r>
        <w:rPr>
          <w:rFonts w:ascii="Microsoft JhengHei" w:eastAsia="Microsoft JhengHei" w:hint="eastAsia"/>
          <w:b/>
          <w:sz w:val="24"/>
        </w:rPr>
        <w:t>教学目标</w:t>
      </w:r>
    </w:p>
    <w:p>
      <w:pPr>
        <w:pStyle w:val="ListParagraph"/>
        <w:numPr>
          <w:ilvl w:val="0"/>
          <w:numId w:val="14"/>
        </w:numPr>
        <w:tabs>
          <w:tab w:pos="1242" w:val="left" w:leader="none"/>
        </w:tabs>
        <w:spacing w:line="282" w:lineRule="exact" w:before="0" w:after="0"/>
        <w:ind w:left="1241" w:right="0" w:hanging="602"/>
        <w:jc w:val="left"/>
        <w:rPr>
          <w:sz w:val="24"/>
        </w:rPr>
      </w:pPr>
      <w:r>
        <w:rPr>
          <w:sz w:val="24"/>
        </w:rPr>
        <w:t>通过本章学习，让学生体验楷行草之前的源头。</w:t>
      </w:r>
    </w:p>
    <w:p>
      <w:pPr>
        <w:pStyle w:val="ListParagraph"/>
        <w:numPr>
          <w:ilvl w:val="0"/>
          <w:numId w:val="14"/>
        </w:numPr>
        <w:tabs>
          <w:tab w:pos="1242" w:val="left" w:leader="none"/>
        </w:tabs>
        <w:spacing w:line="240" w:lineRule="auto" w:before="5" w:after="0"/>
        <w:ind w:left="1241" w:right="0" w:hanging="602"/>
        <w:jc w:val="left"/>
        <w:rPr>
          <w:sz w:val="24"/>
        </w:rPr>
      </w:pPr>
      <w:r>
        <w:rPr>
          <w:sz w:val="24"/>
        </w:rPr>
        <w:t>通过本章学习，让学生对文字演变及书体差异有更深的理解。</w:t>
      </w:r>
    </w:p>
    <w:p>
      <w:pPr>
        <w:pStyle w:val="BodyText"/>
        <w:spacing w:before="4"/>
        <w:rPr>
          <w:sz w:val="18"/>
        </w:rPr>
      </w:pPr>
    </w:p>
    <w:p>
      <w:pPr>
        <w:pStyle w:val="Heading2"/>
      </w:pPr>
      <w:r>
        <w:rPr/>
        <w:t>重点难点</w:t>
      </w:r>
    </w:p>
    <w:p>
      <w:pPr>
        <w:pStyle w:val="ListParagraph"/>
        <w:numPr>
          <w:ilvl w:val="0"/>
          <w:numId w:val="15"/>
        </w:numPr>
        <w:tabs>
          <w:tab w:pos="1242" w:val="left" w:leader="none"/>
        </w:tabs>
        <w:spacing w:line="282" w:lineRule="exact" w:before="0" w:after="0"/>
        <w:ind w:left="1241" w:right="0" w:hanging="602"/>
        <w:jc w:val="left"/>
        <w:rPr>
          <w:sz w:val="24"/>
        </w:rPr>
      </w:pPr>
      <w:r>
        <w:rPr>
          <w:sz w:val="24"/>
        </w:rPr>
        <w:t>重点：体验。</w:t>
      </w:r>
    </w:p>
    <w:p>
      <w:pPr>
        <w:pStyle w:val="ListParagraph"/>
        <w:numPr>
          <w:ilvl w:val="0"/>
          <w:numId w:val="15"/>
        </w:numPr>
        <w:tabs>
          <w:tab w:pos="1242" w:val="left" w:leader="none"/>
        </w:tabs>
        <w:spacing w:line="240" w:lineRule="auto" w:before="2" w:after="0"/>
        <w:ind w:left="1241" w:right="0" w:hanging="602"/>
        <w:jc w:val="left"/>
        <w:rPr>
          <w:sz w:val="24"/>
        </w:rPr>
      </w:pPr>
      <w:r>
        <w:rPr>
          <w:sz w:val="24"/>
        </w:rPr>
        <w:t>难点：学生基础普遍较薄弱，不易转换并表现其主要特点。</w:t>
      </w:r>
    </w:p>
    <w:p>
      <w:pPr>
        <w:pStyle w:val="BodyText"/>
        <w:spacing w:before="7"/>
        <w:rPr>
          <w:sz w:val="18"/>
        </w:rPr>
      </w:pPr>
    </w:p>
    <w:p>
      <w:pPr>
        <w:pStyle w:val="Heading2"/>
        <w:spacing w:line="435" w:lineRule="exact"/>
      </w:pPr>
      <w:r>
        <w:rPr/>
        <w:t>教学内容</w:t>
      </w:r>
    </w:p>
    <w:p>
      <w:pPr>
        <w:pStyle w:val="BodyText"/>
        <w:spacing w:line="304" w:lineRule="auto"/>
        <w:ind w:left="640" w:right="1765"/>
      </w:pPr>
      <w:r>
        <w:rPr/>
        <w:t>第一节 篆书实验（甲骨文、金文、石鼓文、楚帛书、简牍） 第二节 隶书实验（简牍、碑刻、汉金文、砖瓦文字）</w:t>
      </w:r>
    </w:p>
    <w:p>
      <w:pPr>
        <w:pStyle w:val="Heading2"/>
        <w:spacing w:before="185"/>
      </w:pPr>
      <w:r>
        <w:rPr/>
        <w:t>教学方法</w:t>
      </w:r>
    </w:p>
    <w:p>
      <w:pPr>
        <w:pStyle w:val="ListParagraph"/>
        <w:numPr>
          <w:ilvl w:val="0"/>
          <w:numId w:val="16"/>
        </w:numPr>
        <w:tabs>
          <w:tab w:pos="1242" w:val="left" w:leader="none"/>
        </w:tabs>
        <w:spacing w:line="282" w:lineRule="exact" w:before="0" w:after="0"/>
        <w:ind w:left="1241" w:right="0" w:hanging="602"/>
        <w:jc w:val="left"/>
        <w:rPr>
          <w:sz w:val="24"/>
        </w:rPr>
      </w:pPr>
      <w:r>
        <w:rPr>
          <w:sz w:val="24"/>
        </w:rPr>
        <w:t>图像演示：熟悉作品图示。</w:t>
      </w:r>
    </w:p>
    <w:p>
      <w:pPr>
        <w:pStyle w:val="ListParagraph"/>
        <w:numPr>
          <w:ilvl w:val="0"/>
          <w:numId w:val="16"/>
        </w:numPr>
        <w:tabs>
          <w:tab w:pos="1242" w:val="left" w:leader="none"/>
        </w:tabs>
        <w:spacing w:line="240" w:lineRule="auto" w:before="2" w:after="0"/>
        <w:ind w:left="1241" w:right="0" w:hanging="602"/>
        <w:jc w:val="left"/>
        <w:rPr>
          <w:sz w:val="24"/>
        </w:rPr>
      </w:pPr>
      <w:r>
        <w:rPr>
          <w:sz w:val="24"/>
        </w:rPr>
        <w:t>示范法：训练用笔造形的表现力。</w:t>
      </w:r>
    </w:p>
    <w:p>
      <w:pPr>
        <w:pStyle w:val="BodyText"/>
        <w:spacing w:before="7"/>
        <w:rPr>
          <w:sz w:val="18"/>
        </w:rPr>
      </w:pPr>
    </w:p>
    <w:p>
      <w:pPr>
        <w:pStyle w:val="Heading2"/>
      </w:pPr>
      <w:r>
        <w:rPr/>
        <w:t>教学评价</w:t>
      </w:r>
    </w:p>
    <w:p>
      <w:pPr>
        <w:pStyle w:val="BodyText"/>
        <w:spacing w:line="282" w:lineRule="exact"/>
        <w:ind w:left="640"/>
      </w:pPr>
      <w:r>
        <w:rPr/>
        <w:t>方式：篆隶书写练习。</w:t>
      </w:r>
    </w:p>
    <w:p>
      <w:pPr>
        <w:pStyle w:val="BodyText"/>
        <w:spacing w:before="5"/>
        <w:ind w:left="640"/>
      </w:pPr>
      <w:r>
        <w:rPr/>
        <w:t>标准：忠实原帖的实临，根据不同的体、不同的帖、不同的风格进行临习。</w:t>
      </w:r>
    </w:p>
    <w:p>
      <w:pPr>
        <w:spacing w:after="0"/>
        <w:sectPr>
          <w:pgSz w:w="11910" w:h="16840"/>
          <w:pgMar w:header="982" w:footer="1115" w:top="2060" w:bottom="1380" w:left="1580" w:right="1560"/>
        </w:sectPr>
      </w:pPr>
    </w:p>
    <w:p>
      <w:pPr>
        <w:pStyle w:val="Heading2"/>
        <w:tabs>
          <w:tab w:pos="3681" w:val="left" w:leader="none"/>
        </w:tabs>
        <w:spacing w:line="356" w:lineRule="exact"/>
        <w:ind w:left="2717"/>
      </w:pPr>
      <w:r>
        <w:rPr/>
        <w:t>第六章</w:t>
        <w:tab/>
        <w:t>实验</w:t>
      </w:r>
      <w:r>
        <w:rPr>
          <w:spacing w:val="1"/>
        </w:rPr>
        <w:t> </w:t>
      </w:r>
      <w:r>
        <w:rPr/>
        <w:t>2：楷行草书实验</w:t>
      </w:r>
    </w:p>
    <w:p>
      <w:pPr>
        <w:spacing w:line="378" w:lineRule="exact" w:before="0"/>
        <w:ind w:left="220" w:right="0" w:firstLine="0"/>
        <w:jc w:val="left"/>
        <w:rPr>
          <w:rFonts w:ascii="Microsoft JhengHei" w:eastAsia="Microsoft JhengHei" w:hint="eastAsia"/>
          <w:b/>
          <w:sz w:val="24"/>
        </w:rPr>
      </w:pPr>
      <w:r>
        <w:rPr>
          <w:rFonts w:ascii="Microsoft JhengHei" w:eastAsia="Microsoft JhengHei" w:hint="eastAsia"/>
          <w:b/>
          <w:sz w:val="24"/>
        </w:rPr>
        <w:t>教学目标</w:t>
      </w:r>
    </w:p>
    <w:p>
      <w:pPr>
        <w:pStyle w:val="ListParagraph"/>
        <w:numPr>
          <w:ilvl w:val="0"/>
          <w:numId w:val="17"/>
        </w:numPr>
        <w:tabs>
          <w:tab w:pos="1242" w:val="left" w:leader="none"/>
        </w:tabs>
        <w:spacing w:line="274" w:lineRule="exact" w:before="0" w:after="0"/>
        <w:ind w:left="1241" w:right="0" w:hanging="602"/>
        <w:jc w:val="left"/>
        <w:rPr>
          <w:sz w:val="24"/>
        </w:rPr>
      </w:pPr>
      <w:r>
        <w:rPr>
          <w:sz w:val="24"/>
        </w:rPr>
        <w:t>通过本章学习，让学生了解颜体楷书之外的楷书。</w:t>
      </w:r>
    </w:p>
    <w:p>
      <w:pPr>
        <w:pStyle w:val="ListParagraph"/>
        <w:numPr>
          <w:ilvl w:val="0"/>
          <w:numId w:val="17"/>
        </w:numPr>
        <w:tabs>
          <w:tab w:pos="1242" w:val="left" w:leader="none"/>
        </w:tabs>
        <w:spacing w:line="240" w:lineRule="auto" w:before="4" w:after="0"/>
        <w:ind w:left="1241" w:right="0" w:hanging="602"/>
        <w:jc w:val="left"/>
        <w:rPr>
          <w:sz w:val="24"/>
        </w:rPr>
      </w:pPr>
      <w:r>
        <w:rPr>
          <w:sz w:val="24"/>
        </w:rPr>
        <w:t>通过本章学习，增加学生对历代行草代表性作品、书家书风的体验。</w:t>
      </w:r>
    </w:p>
    <w:p>
      <w:pPr>
        <w:pStyle w:val="ListParagraph"/>
        <w:numPr>
          <w:ilvl w:val="0"/>
          <w:numId w:val="17"/>
        </w:numPr>
        <w:tabs>
          <w:tab w:pos="1248" w:val="left" w:leader="none"/>
        </w:tabs>
        <w:spacing w:line="242" w:lineRule="auto" w:before="2" w:after="0"/>
        <w:ind w:left="640" w:right="241" w:firstLine="0"/>
        <w:jc w:val="left"/>
        <w:rPr>
          <w:sz w:val="24"/>
        </w:rPr>
      </w:pPr>
      <w:r>
        <w:rPr>
          <w:sz w:val="24"/>
        </w:rPr>
        <w:t>通过本章学习，让学生通过对经典作品的模仿，可以见贤思齐，感受经典的魅力，提升审美的能力。</w:t>
      </w:r>
    </w:p>
    <w:p>
      <w:pPr>
        <w:pStyle w:val="BodyText"/>
        <w:spacing w:before="5"/>
        <w:rPr>
          <w:sz w:val="18"/>
        </w:rPr>
      </w:pPr>
    </w:p>
    <w:p>
      <w:pPr>
        <w:pStyle w:val="Heading2"/>
        <w:spacing w:line="415" w:lineRule="exact"/>
      </w:pPr>
      <w:r>
        <w:rPr/>
        <w:t>重点难点</w:t>
      </w:r>
    </w:p>
    <w:p>
      <w:pPr>
        <w:pStyle w:val="ListParagraph"/>
        <w:numPr>
          <w:ilvl w:val="0"/>
          <w:numId w:val="18"/>
        </w:numPr>
        <w:tabs>
          <w:tab w:pos="1242" w:val="left" w:leader="none"/>
        </w:tabs>
        <w:spacing w:line="281" w:lineRule="exact" w:before="0" w:after="0"/>
        <w:ind w:left="1241" w:right="0" w:hanging="602"/>
        <w:jc w:val="left"/>
        <w:rPr>
          <w:sz w:val="24"/>
        </w:rPr>
      </w:pPr>
      <w:r>
        <w:rPr>
          <w:sz w:val="24"/>
        </w:rPr>
        <w:t>重点：感受不同书家的不同风格、个性与情感。</w:t>
      </w:r>
    </w:p>
    <w:p>
      <w:pPr>
        <w:pStyle w:val="ListParagraph"/>
        <w:numPr>
          <w:ilvl w:val="0"/>
          <w:numId w:val="18"/>
        </w:numPr>
        <w:tabs>
          <w:tab w:pos="1242" w:val="left" w:leader="none"/>
        </w:tabs>
        <w:spacing w:line="240" w:lineRule="auto" w:before="5" w:after="0"/>
        <w:ind w:left="1241" w:right="0" w:hanging="602"/>
        <w:jc w:val="left"/>
        <w:rPr>
          <w:sz w:val="24"/>
        </w:rPr>
      </w:pPr>
      <w:r>
        <w:rPr>
          <w:sz w:val="24"/>
        </w:rPr>
        <w:t>难点：感受方式与效果。</w:t>
      </w:r>
    </w:p>
    <w:p>
      <w:pPr>
        <w:pStyle w:val="BodyText"/>
        <w:spacing w:before="4"/>
        <w:rPr>
          <w:sz w:val="18"/>
        </w:rPr>
      </w:pPr>
    </w:p>
    <w:p>
      <w:pPr>
        <w:pStyle w:val="Heading2"/>
        <w:spacing w:line="437" w:lineRule="exact" w:before="1"/>
      </w:pPr>
      <w:r>
        <w:rPr/>
        <w:t>教学内容</w:t>
      </w:r>
    </w:p>
    <w:p>
      <w:pPr>
        <w:pStyle w:val="BodyText"/>
        <w:tabs>
          <w:tab w:pos="1600" w:val="left" w:leader="none"/>
        </w:tabs>
        <w:spacing w:line="304" w:lineRule="auto"/>
        <w:ind w:left="1060" w:right="4344" w:hanging="420"/>
      </w:pPr>
      <w:r>
        <w:rPr/>
        <w:t>第一节</w:t>
        <w:tab/>
        <w:t>楷书实验（魏碑、小楷） 一、真书、正楷的起源和范畴 二、楷书的书写特点及临习方</w:t>
      </w:r>
      <w:r>
        <w:rPr>
          <w:spacing w:val="-18"/>
        </w:rPr>
        <w:t>法</w:t>
      </w:r>
    </w:p>
    <w:p>
      <w:pPr>
        <w:pStyle w:val="BodyText"/>
        <w:spacing w:line="305" w:lineRule="exact"/>
        <w:ind w:left="1300"/>
      </w:pPr>
      <w:r>
        <w:rPr/>
        <w:t>小楷基本写法举例</w:t>
      </w:r>
    </w:p>
    <w:p>
      <w:pPr>
        <w:pStyle w:val="ListParagraph"/>
        <w:numPr>
          <w:ilvl w:val="1"/>
          <w:numId w:val="18"/>
        </w:numPr>
        <w:tabs>
          <w:tab w:pos="1902" w:val="left" w:leader="none"/>
        </w:tabs>
        <w:spacing w:line="240" w:lineRule="auto" w:before="79" w:after="0"/>
        <w:ind w:left="1901" w:right="0" w:hanging="602"/>
        <w:jc w:val="left"/>
        <w:rPr>
          <w:sz w:val="24"/>
        </w:rPr>
      </w:pPr>
      <w:r>
        <w:rPr>
          <w:sz w:val="24"/>
        </w:rPr>
        <w:t>王羲之小楷的基本用笔方法及结构特点（以黄庭经为例）</w:t>
      </w:r>
    </w:p>
    <w:p>
      <w:pPr>
        <w:pStyle w:val="ListParagraph"/>
        <w:numPr>
          <w:ilvl w:val="1"/>
          <w:numId w:val="18"/>
        </w:numPr>
        <w:tabs>
          <w:tab w:pos="1902" w:val="left" w:leader="none"/>
        </w:tabs>
        <w:spacing w:line="304" w:lineRule="auto" w:before="81" w:after="0"/>
        <w:ind w:left="1300" w:right="1103" w:firstLine="0"/>
        <w:jc w:val="left"/>
        <w:rPr>
          <w:sz w:val="24"/>
        </w:rPr>
      </w:pPr>
      <w:r>
        <w:rPr>
          <w:sz w:val="24"/>
        </w:rPr>
        <w:t>王宠小楷的基本用笔方法及结构特点（以洛神赋为例</w:t>
      </w:r>
      <w:r>
        <w:rPr>
          <w:spacing w:val="-17"/>
          <w:sz w:val="24"/>
        </w:rPr>
        <w:t>） </w:t>
      </w:r>
      <w:r>
        <w:rPr>
          <w:sz w:val="24"/>
        </w:rPr>
        <w:t>北碑基本写法举例：</w:t>
      </w:r>
    </w:p>
    <w:p>
      <w:pPr>
        <w:pStyle w:val="ListParagraph"/>
        <w:numPr>
          <w:ilvl w:val="0"/>
          <w:numId w:val="19"/>
        </w:numPr>
        <w:tabs>
          <w:tab w:pos="1904" w:val="left" w:leader="none"/>
        </w:tabs>
        <w:spacing w:line="306" w:lineRule="exact" w:before="0" w:after="0"/>
        <w:ind w:left="1903" w:right="0" w:hanging="604"/>
        <w:jc w:val="left"/>
        <w:rPr>
          <w:sz w:val="24"/>
        </w:rPr>
      </w:pPr>
      <w:r>
        <w:rPr>
          <w:sz w:val="24"/>
        </w:rPr>
        <w:t>《张猛龙碑》的基本用笔方法及结构特点</w:t>
      </w:r>
    </w:p>
    <w:p>
      <w:pPr>
        <w:pStyle w:val="ListParagraph"/>
        <w:numPr>
          <w:ilvl w:val="0"/>
          <w:numId w:val="19"/>
        </w:numPr>
        <w:tabs>
          <w:tab w:pos="1904" w:val="left" w:leader="none"/>
        </w:tabs>
        <w:spacing w:line="304" w:lineRule="auto" w:before="84" w:after="0"/>
        <w:ind w:left="1300" w:right="2661" w:firstLine="0"/>
        <w:jc w:val="left"/>
        <w:rPr>
          <w:sz w:val="24"/>
        </w:rPr>
      </w:pPr>
      <w:r>
        <w:rPr>
          <w:sz w:val="24"/>
        </w:rPr>
        <w:t>《张玄墓志》的基本用笔方法及结构特</w:t>
      </w:r>
      <w:r>
        <w:rPr>
          <w:spacing w:val="-4"/>
          <w:sz w:val="24"/>
        </w:rPr>
        <w:t>点唐楷的基本写法举例：</w:t>
      </w:r>
    </w:p>
    <w:p>
      <w:pPr>
        <w:pStyle w:val="ListParagraph"/>
        <w:numPr>
          <w:ilvl w:val="0"/>
          <w:numId w:val="20"/>
        </w:numPr>
        <w:tabs>
          <w:tab w:pos="1904" w:val="left" w:leader="none"/>
        </w:tabs>
        <w:spacing w:line="307" w:lineRule="exact" w:before="0" w:after="0"/>
        <w:ind w:left="1903" w:right="0" w:hanging="604"/>
        <w:jc w:val="left"/>
        <w:rPr>
          <w:sz w:val="24"/>
        </w:rPr>
      </w:pPr>
      <w:r>
        <w:rPr>
          <w:sz w:val="24"/>
        </w:rPr>
        <w:t>欧阳询的楷书笔法及结构特点（以九成宫为例）</w:t>
      </w:r>
    </w:p>
    <w:p>
      <w:pPr>
        <w:pStyle w:val="ListParagraph"/>
        <w:numPr>
          <w:ilvl w:val="0"/>
          <w:numId w:val="20"/>
        </w:numPr>
        <w:tabs>
          <w:tab w:pos="1904" w:val="left" w:leader="none"/>
        </w:tabs>
        <w:spacing w:line="240" w:lineRule="auto" w:before="81" w:after="0"/>
        <w:ind w:left="1903" w:right="0" w:hanging="604"/>
        <w:jc w:val="left"/>
        <w:rPr>
          <w:sz w:val="24"/>
        </w:rPr>
      </w:pPr>
      <w:r>
        <w:rPr>
          <w:sz w:val="24"/>
        </w:rPr>
        <w:t>颜真卿的楷书笔法及结构特点（以麻姑仙坛记为例）</w:t>
      </w:r>
    </w:p>
    <w:p>
      <w:pPr>
        <w:pStyle w:val="BodyText"/>
        <w:spacing w:before="11"/>
        <w:rPr>
          <w:sz w:val="36"/>
        </w:rPr>
      </w:pPr>
    </w:p>
    <w:p>
      <w:pPr>
        <w:pStyle w:val="BodyText"/>
        <w:tabs>
          <w:tab w:pos="1600" w:val="left" w:leader="none"/>
        </w:tabs>
        <w:spacing w:line="304" w:lineRule="auto"/>
        <w:ind w:left="640" w:right="238"/>
      </w:pPr>
      <w:r>
        <w:rPr/>
        <w:t>第二节</w:t>
        <w:tab/>
        <w:t>行书实</w:t>
      </w:r>
      <w:r>
        <w:rPr>
          <w:spacing w:val="-5"/>
        </w:rPr>
        <w:t>验</w:t>
      </w:r>
      <w:r>
        <w:rPr/>
        <w:t>（二王</w:t>
      </w:r>
      <w:r>
        <w:rPr>
          <w:spacing w:val="-5"/>
        </w:rPr>
        <w:t>、</w:t>
      </w:r>
      <w:r>
        <w:rPr/>
        <w:t>李邕</w:t>
      </w:r>
      <w:r>
        <w:rPr>
          <w:spacing w:val="-5"/>
        </w:rPr>
        <w:t>、</w:t>
      </w:r>
      <w:r>
        <w:rPr/>
        <w:t>颜真卿</w:t>
      </w:r>
      <w:r>
        <w:rPr>
          <w:spacing w:val="-5"/>
        </w:rPr>
        <w:t>、</w:t>
      </w:r>
      <w:r>
        <w:rPr>
          <w:spacing w:val="-3"/>
        </w:rPr>
        <w:t>宋</w:t>
      </w:r>
      <w:r>
        <w:rPr/>
        <w:t>四家</w:t>
      </w:r>
      <w:r>
        <w:rPr>
          <w:spacing w:val="-5"/>
        </w:rPr>
        <w:t>、</w:t>
      </w:r>
      <w:r>
        <w:rPr/>
        <w:t>元明诸家</w:t>
      </w:r>
      <w:r>
        <w:rPr>
          <w:spacing w:val="-5"/>
        </w:rPr>
        <w:t>、</w:t>
      </w:r>
      <w:r>
        <w:rPr/>
        <w:t>清</w:t>
      </w:r>
      <w:r>
        <w:rPr>
          <w:spacing w:val="-3"/>
        </w:rPr>
        <w:t>代</w:t>
      </w:r>
      <w:r>
        <w:rPr/>
        <w:t>碑体</w:t>
      </w:r>
      <w:r>
        <w:rPr>
          <w:spacing w:val="-16"/>
        </w:rPr>
        <w:t>行</w:t>
      </w:r>
      <w:r>
        <w:rPr/>
        <w:t>书）</w:t>
      </w:r>
    </w:p>
    <w:p>
      <w:pPr>
        <w:pStyle w:val="BodyText"/>
        <w:spacing w:line="304" w:lineRule="auto"/>
        <w:ind w:left="1060" w:right="3143"/>
      </w:pPr>
      <w:r>
        <w:rPr/>
        <w:t>一、王羲之《兰亭序》的点画、结构、章法二、王羲之《兰亭序》的风格</w:t>
      </w:r>
    </w:p>
    <w:p>
      <w:pPr>
        <w:pStyle w:val="BodyText"/>
        <w:spacing w:line="304" w:lineRule="auto"/>
        <w:ind w:left="1060" w:right="2903"/>
      </w:pPr>
      <w:r>
        <w:rPr/>
        <w:t>三、颜真卿《争座位稿》的点画、结构、章法四、颜真卿《争座位稿》的风格</w:t>
      </w:r>
    </w:p>
    <w:p>
      <w:pPr>
        <w:pStyle w:val="BodyText"/>
        <w:spacing w:line="304" w:lineRule="auto"/>
        <w:ind w:left="1060" w:right="5304"/>
      </w:pPr>
      <w:r>
        <w:rPr/>
        <w:t>五、王、颜行书的比较六、临摹实践</w:t>
      </w:r>
    </w:p>
    <w:p>
      <w:pPr>
        <w:pStyle w:val="BodyText"/>
        <w:spacing w:line="304" w:lineRule="auto"/>
        <w:ind w:left="1271" w:right="232"/>
      </w:pPr>
      <w:r>
        <w:rPr/>
        <w:t>选诸如二王、李邕、颜真卿、宋四家、元明诸家、清代碑体行书等各家作品进行临摹</w:t>
      </w:r>
    </w:p>
    <w:p>
      <w:pPr>
        <w:pStyle w:val="BodyText"/>
        <w:tabs>
          <w:tab w:pos="1600" w:val="left" w:leader="none"/>
        </w:tabs>
        <w:spacing w:line="306" w:lineRule="exact"/>
        <w:ind w:left="640"/>
      </w:pPr>
      <w:r>
        <w:rPr/>
        <w:t>第三节</w:t>
        <w:tab/>
        <w:t>草书实验（小草和狂草）</w:t>
      </w:r>
    </w:p>
    <w:p>
      <w:pPr>
        <w:spacing w:after="0" w:line="306" w:lineRule="exact"/>
        <w:sectPr>
          <w:pgSz w:w="11910" w:h="16840"/>
          <w:pgMar w:header="982" w:footer="1115" w:top="2060" w:bottom="1380" w:left="1580" w:right="1560"/>
        </w:sectPr>
      </w:pPr>
    </w:p>
    <w:p>
      <w:pPr>
        <w:pStyle w:val="BodyText"/>
        <w:ind w:left="880"/>
      </w:pPr>
      <w:r>
        <w:rPr/>
        <w:t>以十七帖、书谱小草和张旭、怀素、黄庭坚狂草作为实践范本</w:t>
      </w:r>
    </w:p>
    <w:p>
      <w:pPr>
        <w:pStyle w:val="BodyText"/>
        <w:spacing w:before="4"/>
        <w:rPr>
          <w:sz w:val="18"/>
        </w:rPr>
      </w:pPr>
    </w:p>
    <w:p>
      <w:pPr>
        <w:pStyle w:val="Heading2"/>
      </w:pPr>
      <w:r>
        <w:rPr/>
        <w:t>教学方法</w:t>
      </w:r>
    </w:p>
    <w:p>
      <w:pPr>
        <w:pStyle w:val="ListParagraph"/>
        <w:numPr>
          <w:ilvl w:val="0"/>
          <w:numId w:val="21"/>
        </w:numPr>
        <w:tabs>
          <w:tab w:pos="1242" w:val="left" w:leader="none"/>
        </w:tabs>
        <w:spacing w:line="282" w:lineRule="exact" w:before="0" w:after="0"/>
        <w:ind w:left="1241" w:right="0" w:hanging="602"/>
        <w:jc w:val="left"/>
        <w:rPr>
          <w:sz w:val="24"/>
        </w:rPr>
      </w:pPr>
      <w:r>
        <w:rPr>
          <w:sz w:val="24"/>
        </w:rPr>
        <w:t>讲授：风格、结构与章法。</w:t>
      </w:r>
    </w:p>
    <w:p>
      <w:pPr>
        <w:pStyle w:val="ListParagraph"/>
        <w:numPr>
          <w:ilvl w:val="0"/>
          <w:numId w:val="21"/>
        </w:numPr>
        <w:tabs>
          <w:tab w:pos="1242" w:val="left" w:leader="none"/>
        </w:tabs>
        <w:spacing w:line="240" w:lineRule="auto" w:before="4" w:after="0"/>
        <w:ind w:left="1241" w:right="0" w:hanging="602"/>
        <w:jc w:val="left"/>
        <w:rPr>
          <w:sz w:val="24"/>
        </w:rPr>
      </w:pPr>
      <w:r>
        <w:rPr>
          <w:sz w:val="24"/>
        </w:rPr>
        <w:t>演示欣赏：作品。</w:t>
      </w:r>
    </w:p>
    <w:p>
      <w:pPr>
        <w:pStyle w:val="ListParagraph"/>
        <w:numPr>
          <w:ilvl w:val="0"/>
          <w:numId w:val="21"/>
        </w:numPr>
        <w:tabs>
          <w:tab w:pos="1242" w:val="left" w:leader="none"/>
        </w:tabs>
        <w:spacing w:line="240" w:lineRule="auto" w:before="3" w:after="0"/>
        <w:ind w:left="1241" w:right="0" w:hanging="602"/>
        <w:jc w:val="left"/>
        <w:rPr>
          <w:sz w:val="24"/>
        </w:rPr>
      </w:pPr>
      <w:r>
        <w:rPr>
          <w:sz w:val="24"/>
        </w:rPr>
        <w:t>练习： 实践。</w:t>
      </w:r>
    </w:p>
    <w:p>
      <w:pPr>
        <w:pStyle w:val="BodyText"/>
        <w:spacing w:before="6"/>
        <w:rPr>
          <w:sz w:val="18"/>
        </w:rPr>
      </w:pPr>
    </w:p>
    <w:p>
      <w:pPr>
        <w:pStyle w:val="Heading2"/>
        <w:spacing w:line="435" w:lineRule="exact"/>
      </w:pPr>
      <w:r>
        <w:rPr/>
        <w:t>教学评价</w:t>
      </w:r>
    </w:p>
    <w:p>
      <w:pPr>
        <w:pStyle w:val="BodyText"/>
        <w:spacing w:line="302" w:lineRule="exact"/>
        <w:ind w:left="640"/>
      </w:pPr>
      <w:r>
        <w:rPr/>
        <w:t>方式：楷行草书写练习。</w:t>
      </w:r>
    </w:p>
    <w:p>
      <w:pPr>
        <w:pStyle w:val="BodyText"/>
        <w:spacing w:before="43"/>
        <w:ind w:left="640"/>
      </w:pPr>
      <w:r>
        <w:rPr/>
        <w:t>标准：忠实原帖的实临，根据不同的体、不同的帖、不同的风格进行临习。</w:t>
      </w:r>
    </w:p>
    <w:p>
      <w:pPr>
        <w:pStyle w:val="BodyText"/>
      </w:pPr>
    </w:p>
    <w:p>
      <w:pPr>
        <w:pStyle w:val="BodyText"/>
        <w:spacing w:before="3"/>
        <w:rPr>
          <w:sz w:val="34"/>
        </w:rPr>
      </w:pPr>
    </w:p>
    <w:p>
      <w:pPr>
        <w:pStyle w:val="Heading2"/>
        <w:tabs>
          <w:tab w:pos="965" w:val="left" w:leader="none"/>
        </w:tabs>
        <w:spacing w:line="240" w:lineRule="auto" w:before="1"/>
        <w:ind w:left="0" w:right="17"/>
        <w:jc w:val="center"/>
      </w:pPr>
      <w:r>
        <w:rPr/>
        <w:t>第七章</w:t>
        <w:tab/>
        <w:t>硬笔实践</w:t>
      </w:r>
      <w:r>
        <w:rPr>
          <w:spacing w:val="1"/>
        </w:rPr>
        <w:t> </w:t>
      </w:r>
      <w:r>
        <w:rPr/>
        <w:t>1：硬笔的学习途径与方法</w:t>
      </w:r>
    </w:p>
    <w:p>
      <w:pPr>
        <w:pStyle w:val="BodyText"/>
        <w:spacing w:before="3"/>
        <w:rPr>
          <w:rFonts w:ascii="Microsoft JhengHei"/>
          <w:b/>
          <w:sz w:val="16"/>
        </w:rPr>
      </w:pPr>
    </w:p>
    <w:p>
      <w:pPr>
        <w:spacing w:line="415" w:lineRule="exact" w:before="0"/>
        <w:ind w:left="220" w:right="0" w:firstLine="0"/>
        <w:jc w:val="left"/>
        <w:rPr>
          <w:rFonts w:ascii="Microsoft JhengHei" w:eastAsia="Microsoft JhengHei" w:hint="eastAsia"/>
          <w:b/>
          <w:sz w:val="24"/>
        </w:rPr>
      </w:pPr>
      <w:r>
        <w:rPr>
          <w:rFonts w:ascii="Microsoft JhengHei" w:eastAsia="Microsoft JhengHei" w:hint="eastAsia"/>
          <w:b/>
          <w:sz w:val="24"/>
        </w:rPr>
        <w:t>教学目标</w:t>
      </w:r>
    </w:p>
    <w:p>
      <w:pPr>
        <w:pStyle w:val="BodyText"/>
        <w:spacing w:line="281" w:lineRule="exact"/>
        <w:ind w:left="700"/>
      </w:pPr>
      <w:r>
        <w:rPr/>
        <w:t>通过本章学习，让学生懂得毛笔书法获得方法与原理，施之于硬笔。</w:t>
      </w:r>
    </w:p>
    <w:p>
      <w:pPr>
        <w:pStyle w:val="BodyText"/>
        <w:spacing w:before="7"/>
        <w:rPr>
          <w:sz w:val="18"/>
        </w:rPr>
      </w:pPr>
    </w:p>
    <w:p>
      <w:pPr>
        <w:pStyle w:val="Heading2"/>
        <w:spacing w:line="415" w:lineRule="exact"/>
      </w:pPr>
      <w:r>
        <w:rPr/>
        <w:t>重点难点</w:t>
      </w:r>
    </w:p>
    <w:p>
      <w:pPr>
        <w:pStyle w:val="ListParagraph"/>
        <w:numPr>
          <w:ilvl w:val="0"/>
          <w:numId w:val="22"/>
        </w:numPr>
        <w:tabs>
          <w:tab w:pos="1242" w:val="left" w:leader="none"/>
        </w:tabs>
        <w:spacing w:line="281" w:lineRule="exact" w:before="0" w:after="0"/>
        <w:ind w:left="1241" w:right="0" w:hanging="602"/>
        <w:jc w:val="left"/>
        <w:rPr>
          <w:sz w:val="24"/>
        </w:rPr>
      </w:pPr>
      <w:r>
        <w:rPr>
          <w:sz w:val="24"/>
        </w:rPr>
        <w:t>重点：掌握毛笔书法的规律，硬笔的姿势、执笔法。</w:t>
      </w:r>
    </w:p>
    <w:p>
      <w:pPr>
        <w:pStyle w:val="ListParagraph"/>
        <w:numPr>
          <w:ilvl w:val="0"/>
          <w:numId w:val="22"/>
        </w:numPr>
        <w:tabs>
          <w:tab w:pos="1242" w:val="left" w:leader="none"/>
        </w:tabs>
        <w:spacing w:line="240" w:lineRule="auto" w:before="4" w:after="0"/>
        <w:ind w:left="1241" w:right="0" w:hanging="602"/>
        <w:jc w:val="left"/>
        <w:rPr>
          <w:sz w:val="24"/>
        </w:rPr>
      </w:pPr>
      <w:r>
        <w:rPr>
          <w:sz w:val="24"/>
        </w:rPr>
        <w:t>难点：书写的自然与流畅。</w:t>
      </w:r>
    </w:p>
    <w:p>
      <w:pPr>
        <w:pStyle w:val="BodyText"/>
        <w:spacing w:before="5"/>
        <w:rPr>
          <w:sz w:val="18"/>
        </w:rPr>
      </w:pPr>
    </w:p>
    <w:p>
      <w:pPr>
        <w:pStyle w:val="Heading2"/>
        <w:spacing w:line="437" w:lineRule="exact"/>
      </w:pPr>
      <w:r>
        <w:rPr/>
        <w:t>教学内容</w:t>
      </w:r>
    </w:p>
    <w:p>
      <w:pPr>
        <w:pStyle w:val="BodyText"/>
        <w:tabs>
          <w:tab w:pos="1600" w:val="left" w:leader="none"/>
        </w:tabs>
        <w:spacing w:line="303" w:lineRule="exact"/>
        <w:ind w:left="640"/>
      </w:pPr>
      <w:r>
        <w:rPr/>
        <w:t>第一节</w:t>
        <w:tab/>
        <w:t>硬笔的学习途径与方法</w:t>
      </w:r>
    </w:p>
    <w:p>
      <w:pPr>
        <w:pStyle w:val="BodyText"/>
        <w:tabs>
          <w:tab w:pos="1600" w:val="left" w:leader="none"/>
        </w:tabs>
        <w:spacing w:line="302" w:lineRule="auto" w:before="83"/>
        <w:ind w:left="640" w:right="3805"/>
      </w:pPr>
      <w:r>
        <w:rPr/>
        <w:t>第二节</w:t>
        <w:tab/>
        <w:t>优秀毛笔与硬笔楷书、行书举</w:t>
      </w:r>
      <w:r>
        <w:rPr>
          <w:spacing w:val="-19"/>
        </w:rPr>
        <w:t>例</w:t>
      </w:r>
      <w:r>
        <w:rPr/>
        <w:t>第三节</w:t>
        <w:tab/>
        <w:t>硬笔的姿势、执笔方法</w:t>
      </w:r>
    </w:p>
    <w:p>
      <w:pPr>
        <w:pStyle w:val="BodyText"/>
        <w:tabs>
          <w:tab w:pos="1600" w:val="left" w:leader="none"/>
        </w:tabs>
        <w:spacing w:line="302" w:lineRule="auto" w:before="6"/>
        <w:ind w:left="640" w:right="5004"/>
      </w:pPr>
      <w:r>
        <w:rPr/>
        <w:t>第四节</w:t>
        <w:tab/>
        <w:t>硬笔的点画书写方</w:t>
      </w:r>
      <w:r>
        <w:rPr>
          <w:spacing w:val="-18"/>
        </w:rPr>
        <w:t>法</w:t>
      </w:r>
      <w:r>
        <w:rPr/>
        <w:t>第五节</w:t>
        <w:tab/>
        <w:t>硬笔的结构</w:t>
      </w:r>
    </w:p>
    <w:p>
      <w:pPr>
        <w:pStyle w:val="BodyText"/>
        <w:tabs>
          <w:tab w:pos="1600" w:val="left" w:leader="none"/>
        </w:tabs>
        <w:spacing w:before="5"/>
        <w:ind w:left="640"/>
      </w:pPr>
      <w:r>
        <w:rPr/>
        <w:t>第六节</w:t>
        <w:tab/>
        <w:t>硬笔的章法</w:t>
      </w:r>
    </w:p>
    <w:p>
      <w:pPr>
        <w:pStyle w:val="BodyText"/>
        <w:spacing w:before="4"/>
        <w:rPr>
          <w:sz w:val="21"/>
        </w:rPr>
      </w:pPr>
    </w:p>
    <w:p>
      <w:pPr>
        <w:pStyle w:val="Heading2"/>
        <w:spacing w:line="415" w:lineRule="exact"/>
      </w:pPr>
      <w:r>
        <w:rPr/>
        <w:t>教学方法</w:t>
      </w:r>
    </w:p>
    <w:p>
      <w:pPr>
        <w:pStyle w:val="ListParagraph"/>
        <w:numPr>
          <w:ilvl w:val="0"/>
          <w:numId w:val="23"/>
        </w:numPr>
        <w:tabs>
          <w:tab w:pos="1242" w:val="left" w:leader="none"/>
        </w:tabs>
        <w:spacing w:line="281" w:lineRule="exact" w:before="0" w:after="0"/>
        <w:ind w:left="1241" w:right="0" w:hanging="602"/>
        <w:jc w:val="left"/>
        <w:rPr>
          <w:sz w:val="24"/>
        </w:rPr>
      </w:pPr>
      <w:r>
        <w:rPr>
          <w:sz w:val="24"/>
        </w:rPr>
        <w:t>示范法：作品。</w:t>
      </w:r>
    </w:p>
    <w:p>
      <w:pPr>
        <w:pStyle w:val="ListParagraph"/>
        <w:numPr>
          <w:ilvl w:val="0"/>
          <w:numId w:val="23"/>
        </w:numPr>
        <w:tabs>
          <w:tab w:pos="1242" w:val="left" w:leader="none"/>
        </w:tabs>
        <w:spacing w:line="240" w:lineRule="auto" w:before="4" w:after="0"/>
        <w:ind w:left="1241" w:right="0" w:hanging="602"/>
        <w:jc w:val="left"/>
        <w:rPr>
          <w:sz w:val="24"/>
        </w:rPr>
      </w:pPr>
      <w:r>
        <w:rPr>
          <w:sz w:val="24"/>
        </w:rPr>
        <w:t>练习法：加深对书写的理解。</w:t>
      </w:r>
    </w:p>
    <w:p>
      <w:pPr>
        <w:pStyle w:val="BodyText"/>
        <w:spacing w:before="7"/>
        <w:rPr>
          <w:sz w:val="18"/>
        </w:rPr>
      </w:pPr>
    </w:p>
    <w:p>
      <w:pPr>
        <w:pStyle w:val="Heading2"/>
        <w:spacing w:line="415" w:lineRule="exact" w:before="1"/>
      </w:pPr>
      <w:r>
        <w:rPr/>
        <w:t>教学评价</w:t>
      </w:r>
    </w:p>
    <w:p>
      <w:pPr>
        <w:pStyle w:val="BodyText"/>
        <w:spacing w:line="281" w:lineRule="exact"/>
        <w:ind w:left="640"/>
      </w:pPr>
      <w:r>
        <w:rPr/>
        <w:t>方式：1. 练习执笔姿势与书写动作；2.钢笔临帖作业。</w:t>
      </w:r>
    </w:p>
    <w:p>
      <w:pPr>
        <w:pStyle w:val="BodyText"/>
        <w:spacing w:before="45"/>
        <w:ind w:left="640"/>
      </w:pPr>
      <w:r>
        <w:rPr/>
        <w:t>标准：执笔姿势与运笔方法正确；作业严格按帖点画、结构、章法书写。</w:t>
      </w:r>
    </w:p>
    <w:p>
      <w:pPr>
        <w:spacing w:after="0"/>
        <w:sectPr>
          <w:pgSz w:w="11910" w:h="16840"/>
          <w:pgMar w:header="982" w:footer="1115" w:top="2060" w:bottom="1380" w:left="1580" w:right="1560"/>
        </w:sectPr>
      </w:pPr>
    </w:p>
    <w:p>
      <w:pPr>
        <w:pStyle w:val="Heading2"/>
        <w:tabs>
          <w:tab w:pos="964" w:val="left" w:leader="none"/>
        </w:tabs>
        <w:spacing w:line="403" w:lineRule="exact"/>
        <w:ind w:left="0" w:right="16"/>
        <w:jc w:val="center"/>
      </w:pPr>
      <w:r>
        <w:rPr/>
        <w:t>第八章</w:t>
        <w:tab/>
        <w:t>硬笔实践</w:t>
      </w:r>
      <w:r>
        <w:rPr>
          <w:spacing w:val="1"/>
        </w:rPr>
        <w:t> </w:t>
      </w:r>
      <w:r>
        <w:rPr/>
        <w:t>2：硬笔的临摹</w:t>
      </w:r>
    </w:p>
    <w:p>
      <w:pPr>
        <w:pStyle w:val="BodyText"/>
        <w:spacing w:before="3"/>
        <w:rPr>
          <w:rFonts w:ascii="Microsoft JhengHei"/>
          <w:b/>
          <w:sz w:val="16"/>
        </w:rPr>
      </w:pPr>
    </w:p>
    <w:p>
      <w:pPr>
        <w:spacing w:line="416" w:lineRule="exact" w:before="0"/>
        <w:ind w:left="220" w:right="0" w:firstLine="0"/>
        <w:jc w:val="left"/>
        <w:rPr>
          <w:rFonts w:ascii="Microsoft JhengHei" w:eastAsia="Microsoft JhengHei" w:hint="eastAsia"/>
          <w:b/>
          <w:sz w:val="24"/>
        </w:rPr>
      </w:pPr>
      <w:r>
        <w:rPr>
          <w:rFonts w:ascii="Microsoft JhengHei" w:eastAsia="Microsoft JhengHei" w:hint="eastAsia"/>
          <w:b/>
          <w:sz w:val="24"/>
        </w:rPr>
        <w:t>教学目标</w:t>
      </w:r>
    </w:p>
    <w:p>
      <w:pPr>
        <w:pStyle w:val="ListParagraph"/>
        <w:numPr>
          <w:ilvl w:val="0"/>
          <w:numId w:val="24"/>
        </w:numPr>
        <w:tabs>
          <w:tab w:pos="1242" w:val="left" w:leader="none"/>
        </w:tabs>
        <w:spacing w:line="282" w:lineRule="exact" w:before="0" w:after="0"/>
        <w:ind w:left="1241" w:right="0" w:hanging="602"/>
        <w:jc w:val="left"/>
        <w:rPr>
          <w:sz w:val="24"/>
        </w:rPr>
      </w:pPr>
      <w:r>
        <w:rPr>
          <w:sz w:val="24"/>
        </w:rPr>
        <w:t>通过本章学习，让学生学会从传统书法中找到方法原理。</w:t>
      </w:r>
    </w:p>
    <w:p>
      <w:pPr>
        <w:pStyle w:val="ListParagraph"/>
        <w:numPr>
          <w:ilvl w:val="0"/>
          <w:numId w:val="24"/>
        </w:numPr>
        <w:tabs>
          <w:tab w:pos="1242" w:val="left" w:leader="none"/>
        </w:tabs>
        <w:spacing w:line="240" w:lineRule="auto" w:before="2" w:after="0"/>
        <w:ind w:left="1241" w:right="0" w:hanging="602"/>
        <w:jc w:val="left"/>
        <w:rPr>
          <w:sz w:val="24"/>
        </w:rPr>
      </w:pPr>
      <w:r>
        <w:rPr>
          <w:sz w:val="24"/>
        </w:rPr>
        <w:t>通过本章学习，让学生用硬笔来表现基本的用笔结构。</w:t>
      </w:r>
    </w:p>
    <w:p>
      <w:pPr>
        <w:pStyle w:val="BodyText"/>
        <w:spacing w:before="7"/>
        <w:rPr>
          <w:sz w:val="18"/>
        </w:rPr>
      </w:pPr>
    </w:p>
    <w:p>
      <w:pPr>
        <w:pStyle w:val="Heading2"/>
        <w:spacing w:line="415" w:lineRule="exact"/>
      </w:pPr>
      <w:r>
        <w:rPr/>
        <w:t>重点难点</w:t>
      </w:r>
    </w:p>
    <w:p>
      <w:pPr>
        <w:pStyle w:val="ListParagraph"/>
        <w:numPr>
          <w:ilvl w:val="0"/>
          <w:numId w:val="25"/>
        </w:numPr>
        <w:tabs>
          <w:tab w:pos="1242" w:val="left" w:leader="none"/>
        </w:tabs>
        <w:spacing w:line="281" w:lineRule="exact" w:before="0" w:after="0"/>
        <w:ind w:left="1241" w:right="0" w:hanging="602"/>
        <w:jc w:val="left"/>
        <w:rPr>
          <w:sz w:val="24"/>
        </w:rPr>
      </w:pPr>
      <w:r>
        <w:rPr>
          <w:sz w:val="24"/>
        </w:rPr>
        <w:t>重点：硬笔临摹软笔。</w:t>
      </w:r>
    </w:p>
    <w:p>
      <w:pPr>
        <w:pStyle w:val="ListParagraph"/>
        <w:numPr>
          <w:ilvl w:val="0"/>
          <w:numId w:val="25"/>
        </w:numPr>
        <w:tabs>
          <w:tab w:pos="1242" w:val="left" w:leader="none"/>
        </w:tabs>
        <w:spacing w:line="240" w:lineRule="auto" w:before="5" w:after="0"/>
        <w:ind w:left="1241" w:right="0" w:hanging="602"/>
        <w:jc w:val="left"/>
        <w:rPr>
          <w:sz w:val="24"/>
        </w:rPr>
      </w:pPr>
      <w:r>
        <w:rPr>
          <w:sz w:val="24"/>
        </w:rPr>
        <w:t>难点：抓住本质，达到软笔硬笔之间的顺利转换。</w:t>
      </w:r>
    </w:p>
    <w:p>
      <w:pPr>
        <w:pStyle w:val="BodyText"/>
        <w:spacing w:before="4"/>
        <w:rPr>
          <w:sz w:val="18"/>
        </w:rPr>
      </w:pPr>
    </w:p>
    <w:p>
      <w:pPr>
        <w:pStyle w:val="Heading2"/>
        <w:spacing w:line="437" w:lineRule="exact"/>
      </w:pPr>
      <w:r>
        <w:rPr/>
        <w:t>教学内容</w:t>
      </w:r>
    </w:p>
    <w:p>
      <w:pPr>
        <w:pStyle w:val="BodyText"/>
        <w:tabs>
          <w:tab w:pos="1600" w:val="left" w:leader="none"/>
        </w:tabs>
        <w:spacing w:line="304" w:lineRule="auto"/>
        <w:ind w:left="640" w:right="236"/>
      </w:pPr>
      <w:r>
        <w:rPr/>
        <w:t>第一节</w:t>
        <w:tab/>
        <w:t>选取古代小楷</w:t>
      </w:r>
      <w:r>
        <w:rPr>
          <w:spacing w:val="-70"/>
        </w:rPr>
        <w:t>、</w:t>
      </w:r>
      <w:r>
        <w:rPr/>
        <w:t>行书经典</w:t>
      </w:r>
      <w:r>
        <w:rPr>
          <w:spacing w:val="-70"/>
        </w:rPr>
        <w:t>，</w:t>
      </w:r>
      <w:r>
        <w:rPr/>
        <w:t>示范如何临摹古人经典作</w:t>
      </w:r>
      <w:r>
        <w:rPr>
          <w:spacing w:val="-69"/>
        </w:rPr>
        <w:t>品</w:t>
      </w:r>
      <w:r>
        <w:rPr/>
        <w:t>（楷书</w:t>
      </w:r>
      <w:r>
        <w:rPr>
          <w:spacing w:val="-70"/>
        </w:rPr>
        <w:t>以</w:t>
      </w:r>
      <w:r>
        <w:rPr/>
        <w:t>《</w:t>
      </w:r>
      <w:r>
        <w:rPr>
          <w:spacing w:val="-15"/>
        </w:rPr>
        <w:t>黄</w:t>
      </w:r>
      <w:r>
        <w:rPr/>
        <w:t>庭经</w:t>
      </w:r>
      <w:r>
        <w:rPr>
          <w:spacing w:val="-120"/>
        </w:rPr>
        <w:t>》、</w:t>
      </w:r>
      <w:r>
        <w:rPr/>
        <w:t>《灵飞经</w:t>
      </w:r>
      <w:r>
        <w:rPr>
          <w:spacing w:val="-120"/>
        </w:rPr>
        <w:t>》、</w:t>
      </w:r>
      <w:r>
        <w:rPr/>
        <w:t>《道德经》为例，行书以王羲之、米芾作品为例）</w:t>
      </w:r>
    </w:p>
    <w:p>
      <w:pPr>
        <w:pStyle w:val="BodyText"/>
        <w:tabs>
          <w:tab w:pos="1600" w:val="left" w:leader="none"/>
        </w:tabs>
        <w:spacing w:line="306" w:lineRule="exact"/>
        <w:ind w:left="640"/>
      </w:pPr>
      <w:r>
        <w:rPr/>
        <w:t>第二节</w:t>
        <w:tab/>
        <w:t>当代硬笔名家举例</w:t>
      </w:r>
    </w:p>
    <w:p>
      <w:pPr>
        <w:pStyle w:val="BodyText"/>
        <w:tabs>
          <w:tab w:pos="1600" w:val="left" w:leader="none"/>
        </w:tabs>
        <w:spacing w:line="302" w:lineRule="auto" w:before="80"/>
        <w:ind w:left="640" w:right="237"/>
      </w:pPr>
      <w:r>
        <w:rPr/>
        <w:t>第三节</w:t>
        <w:tab/>
        <w:t>学生进行临摹训练</w:t>
      </w:r>
      <w:r>
        <w:rPr>
          <w:spacing w:val="-92"/>
        </w:rPr>
        <w:t>，</w:t>
      </w:r>
      <w:r>
        <w:rPr/>
        <w:t>体会古今毛笔</w:t>
      </w:r>
      <w:r>
        <w:rPr>
          <w:spacing w:val="-92"/>
        </w:rPr>
        <w:t>、</w:t>
      </w:r>
      <w:r>
        <w:rPr/>
        <w:t>硬笔名家之风格与点画</w:t>
      </w:r>
      <w:r>
        <w:rPr>
          <w:spacing w:val="-92"/>
        </w:rPr>
        <w:t>、</w:t>
      </w:r>
      <w:r>
        <w:rPr/>
        <w:t>结构</w:t>
      </w:r>
      <w:r>
        <w:rPr>
          <w:spacing w:val="-15"/>
        </w:rPr>
        <w:t>、</w:t>
      </w:r>
      <w:r>
        <w:rPr/>
        <w:t>章法的关系</w:t>
      </w:r>
    </w:p>
    <w:p>
      <w:pPr>
        <w:pStyle w:val="BodyText"/>
        <w:tabs>
          <w:tab w:pos="1600" w:val="left" w:leader="none"/>
        </w:tabs>
        <w:spacing w:before="5"/>
        <w:ind w:left="640"/>
      </w:pPr>
      <w:r>
        <w:rPr/>
        <w:t>第四节</w:t>
        <w:tab/>
        <w:t>展示、分析、讲解学生的作业情况及改进策略</w:t>
      </w:r>
    </w:p>
    <w:p>
      <w:pPr>
        <w:pStyle w:val="BodyText"/>
        <w:spacing w:before="4"/>
        <w:rPr>
          <w:sz w:val="21"/>
        </w:rPr>
      </w:pPr>
    </w:p>
    <w:p>
      <w:pPr>
        <w:pStyle w:val="Heading2"/>
        <w:spacing w:line="415" w:lineRule="exact"/>
      </w:pPr>
      <w:r>
        <w:rPr/>
        <w:t>教学方法</w:t>
      </w:r>
    </w:p>
    <w:p>
      <w:pPr>
        <w:pStyle w:val="ListParagraph"/>
        <w:numPr>
          <w:ilvl w:val="0"/>
          <w:numId w:val="26"/>
        </w:numPr>
        <w:tabs>
          <w:tab w:pos="1242" w:val="left" w:leader="none"/>
        </w:tabs>
        <w:spacing w:line="281" w:lineRule="exact" w:before="0" w:after="0"/>
        <w:ind w:left="1241" w:right="0" w:hanging="602"/>
        <w:jc w:val="left"/>
        <w:rPr>
          <w:sz w:val="24"/>
        </w:rPr>
      </w:pPr>
      <w:r>
        <w:rPr>
          <w:sz w:val="24"/>
        </w:rPr>
        <w:t>讲授法：名家。</w:t>
      </w:r>
    </w:p>
    <w:p>
      <w:pPr>
        <w:pStyle w:val="ListParagraph"/>
        <w:numPr>
          <w:ilvl w:val="0"/>
          <w:numId w:val="26"/>
        </w:numPr>
        <w:tabs>
          <w:tab w:pos="1242" w:val="left" w:leader="none"/>
        </w:tabs>
        <w:spacing w:line="240" w:lineRule="auto" w:before="4" w:after="0"/>
        <w:ind w:left="1241" w:right="0" w:hanging="602"/>
        <w:jc w:val="left"/>
        <w:rPr>
          <w:sz w:val="24"/>
        </w:rPr>
      </w:pPr>
      <w:r>
        <w:rPr>
          <w:sz w:val="24"/>
        </w:rPr>
        <w:t>欣赏法：名品。</w:t>
      </w:r>
    </w:p>
    <w:p>
      <w:pPr>
        <w:pStyle w:val="ListParagraph"/>
        <w:numPr>
          <w:ilvl w:val="0"/>
          <w:numId w:val="26"/>
        </w:numPr>
        <w:tabs>
          <w:tab w:pos="1242" w:val="left" w:leader="none"/>
        </w:tabs>
        <w:spacing w:line="240" w:lineRule="auto" w:before="5" w:after="0"/>
        <w:ind w:left="1241" w:right="0" w:hanging="602"/>
        <w:jc w:val="left"/>
        <w:rPr>
          <w:sz w:val="24"/>
        </w:rPr>
      </w:pPr>
      <w:r>
        <w:rPr>
          <w:sz w:val="24"/>
        </w:rPr>
        <w:t>临摹练习法：学会从毛笔法帖中将方法用到硬笔。</w:t>
      </w:r>
    </w:p>
    <w:p>
      <w:pPr>
        <w:pStyle w:val="BodyText"/>
        <w:spacing w:before="4"/>
        <w:rPr>
          <w:sz w:val="18"/>
        </w:rPr>
      </w:pPr>
    </w:p>
    <w:p>
      <w:pPr>
        <w:pStyle w:val="Heading2"/>
        <w:spacing w:line="437" w:lineRule="exact"/>
      </w:pPr>
      <w:r>
        <w:rPr/>
        <w:t>教学评价</w:t>
      </w:r>
    </w:p>
    <w:p>
      <w:pPr>
        <w:pStyle w:val="BodyText"/>
        <w:spacing w:line="303" w:lineRule="exact"/>
        <w:ind w:left="640"/>
      </w:pPr>
      <w:r>
        <w:rPr/>
        <w:t>方式：临习古代毛笔小楷、行书经典。</w:t>
      </w:r>
    </w:p>
    <w:p>
      <w:pPr>
        <w:pStyle w:val="BodyText"/>
        <w:spacing w:line="242" w:lineRule="auto" w:before="41"/>
        <w:ind w:left="640" w:right="237"/>
      </w:pPr>
      <w:r>
        <w:rPr>
          <w:spacing w:val="-8"/>
        </w:rPr>
        <w:t>标准：按照毛笔的笔法、结构、章法要求，用硬笔的方法来表现，尽可能接</w:t>
      </w:r>
      <w:r>
        <w:rPr/>
        <w:t>近原帖的形态。</w:t>
      </w:r>
    </w:p>
    <w:p>
      <w:pPr>
        <w:pStyle w:val="BodyText"/>
        <w:rPr>
          <w:sz w:val="20"/>
        </w:rPr>
      </w:pPr>
    </w:p>
    <w:p>
      <w:pPr>
        <w:pStyle w:val="BodyText"/>
        <w:spacing w:before="4"/>
        <w:rPr>
          <w:sz w:val="21"/>
        </w:rPr>
      </w:pPr>
    </w:p>
    <w:p>
      <w:pPr>
        <w:pStyle w:val="Heading2"/>
        <w:tabs>
          <w:tab w:pos="3079" w:val="left" w:leader="none"/>
        </w:tabs>
        <w:spacing w:line="382" w:lineRule="exact"/>
        <w:ind w:left="2113"/>
      </w:pPr>
      <w:r>
        <w:rPr/>
        <w:t>第九章</w:t>
        <w:tab/>
        <w:t>硬笔实践</w:t>
      </w:r>
      <w:r>
        <w:rPr>
          <w:spacing w:val="1"/>
        </w:rPr>
        <w:t> </w:t>
      </w:r>
      <w:r>
        <w:rPr/>
        <w:t>3：硬笔的书写形式举例</w:t>
      </w:r>
    </w:p>
    <w:p>
      <w:pPr>
        <w:spacing w:line="378" w:lineRule="exact" w:before="0"/>
        <w:ind w:left="220" w:right="0" w:firstLine="0"/>
        <w:jc w:val="left"/>
        <w:rPr>
          <w:rFonts w:ascii="Microsoft JhengHei" w:eastAsia="Microsoft JhengHei" w:hint="eastAsia"/>
          <w:b/>
          <w:sz w:val="24"/>
        </w:rPr>
      </w:pPr>
      <w:r>
        <w:rPr>
          <w:rFonts w:ascii="Microsoft JhengHei" w:eastAsia="Microsoft JhengHei" w:hint="eastAsia"/>
          <w:b/>
          <w:sz w:val="24"/>
        </w:rPr>
        <w:t>教学目标</w:t>
      </w:r>
    </w:p>
    <w:p>
      <w:pPr>
        <w:pStyle w:val="BodyText"/>
        <w:spacing w:line="274" w:lineRule="exact"/>
        <w:ind w:left="700"/>
      </w:pPr>
      <w:r>
        <w:rPr/>
        <w:t>通过对创作形式的训练，让学生提升硬笔的书写能力。</w:t>
      </w:r>
    </w:p>
    <w:p>
      <w:pPr>
        <w:pStyle w:val="BodyText"/>
        <w:spacing w:before="4"/>
        <w:rPr>
          <w:sz w:val="18"/>
        </w:rPr>
      </w:pPr>
    </w:p>
    <w:p>
      <w:pPr>
        <w:pStyle w:val="Heading2"/>
        <w:spacing w:before="1"/>
      </w:pPr>
      <w:r>
        <w:rPr/>
        <w:t>重点难点</w:t>
      </w:r>
    </w:p>
    <w:p>
      <w:pPr>
        <w:pStyle w:val="ListParagraph"/>
        <w:numPr>
          <w:ilvl w:val="0"/>
          <w:numId w:val="27"/>
        </w:numPr>
        <w:tabs>
          <w:tab w:pos="1242" w:val="left" w:leader="none"/>
        </w:tabs>
        <w:spacing w:line="282" w:lineRule="exact" w:before="0" w:after="0"/>
        <w:ind w:left="1241" w:right="0" w:hanging="602"/>
        <w:jc w:val="left"/>
        <w:rPr>
          <w:sz w:val="24"/>
        </w:rPr>
      </w:pPr>
      <w:r>
        <w:rPr>
          <w:sz w:val="24"/>
        </w:rPr>
        <w:t>重点：格式的设计，借鉴毛笔书法的一些形式。</w:t>
      </w:r>
    </w:p>
    <w:p>
      <w:pPr>
        <w:pStyle w:val="ListParagraph"/>
        <w:numPr>
          <w:ilvl w:val="0"/>
          <w:numId w:val="27"/>
        </w:numPr>
        <w:tabs>
          <w:tab w:pos="1242" w:val="left" w:leader="none"/>
        </w:tabs>
        <w:spacing w:line="240" w:lineRule="auto" w:before="4" w:after="0"/>
        <w:ind w:left="1241" w:right="0" w:hanging="602"/>
        <w:jc w:val="left"/>
        <w:rPr>
          <w:sz w:val="24"/>
        </w:rPr>
      </w:pPr>
      <w:r>
        <w:rPr>
          <w:sz w:val="24"/>
        </w:rPr>
        <w:t>难点：点画、字与行之间的呼应，体现出章法的整体效果。</w:t>
      </w:r>
    </w:p>
    <w:p>
      <w:pPr>
        <w:pStyle w:val="BodyText"/>
        <w:spacing w:before="4"/>
        <w:rPr>
          <w:sz w:val="18"/>
        </w:rPr>
      </w:pPr>
    </w:p>
    <w:p>
      <w:pPr>
        <w:pStyle w:val="Heading2"/>
        <w:spacing w:line="437" w:lineRule="exact"/>
      </w:pPr>
      <w:r>
        <w:rPr/>
        <w:t>教学内容</w:t>
      </w:r>
    </w:p>
    <w:p>
      <w:pPr>
        <w:pStyle w:val="BodyText"/>
        <w:tabs>
          <w:tab w:pos="1600" w:val="left" w:leader="none"/>
        </w:tabs>
        <w:spacing w:line="302" w:lineRule="auto"/>
        <w:ind w:left="640" w:right="5484"/>
      </w:pPr>
      <w:r>
        <w:rPr/>
        <w:t>第一节</w:t>
        <w:tab/>
        <w:t>选取合适的内</w:t>
      </w:r>
      <w:r>
        <w:rPr>
          <w:spacing w:val="-18"/>
        </w:rPr>
        <w:t>容</w:t>
      </w:r>
      <w:r>
        <w:rPr/>
        <w:t>第二节</w:t>
        <w:tab/>
        <w:t>对纸笔墨的要</w:t>
      </w:r>
      <w:r>
        <w:rPr>
          <w:spacing w:val="-18"/>
        </w:rPr>
        <w:t>求</w:t>
      </w:r>
    </w:p>
    <w:p>
      <w:pPr>
        <w:spacing w:after="0" w:line="302" w:lineRule="auto"/>
        <w:sectPr>
          <w:pgSz w:w="11910" w:h="16840"/>
          <w:pgMar w:header="982" w:footer="1115" w:top="2060" w:bottom="1380" w:left="1580" w:right="1560"/>
        </w:sectPr>
      </w:pPr>
    </w:p>
    <w:p>
      <w:pPr>
        <w:pStyle w:val="BodyText"/>
        <w:tabs>
          <w:tab w:pos="1600" w:val="left" w:leader="none"/>
        </w:tabs>
        <w:spacing w:line="302" w:lineRule="auto" w:before="41"/>
        <w:ind w:left="640" w:right="3805"/>
      </w:pPr>
      <w:r>
        <w:rPr/>
        <w:t>第三节</w:t>
        <w:tab/>
        <w:t>手卷、条幅、对联的运用与训</w:t>
      </w:r>
      <w:r>
        <w:rPr>
          <w:spacing w:val="-19"/>
        </w:rPr>
        <w:t>练</w:t>
      </w:r>
      <w:r>
        <w:rPr/>
        <w:t>第四节</w:t>
        <w:tab/>
        <w:t>当代硬笔书法作品举例</w:t>
      </w:r>
    </w:p>
    <w:p>
      <w:pPr>
        <w:pStyle w:val="BodyText"/>
        <w:tabs>
          <w:tab w:pos="1600" w:val="left" w:leader="none"/>
        </w:tabs>
        <w:spacing w:before="5"/>
        <w:ind w:left="640"/>
      </w:pPr>
      <w:r>
        <w:rPr/>
        <w:t>第五节</w:t>
        <w:tab/>
        <w:t>形式设计的重要性：</w:t>
      </w:r>
    </w:p>
    <w:p>
      <w:pPr>
        <w:pStyle w:val="ListParagraph"/>
        <w:numPr>
          <w:ilvl w:val="1"/>
          <w:numId w:val="27"/>
        </w:numPr>
        <w:tabs>
          <w:tab w:pos="1421" w:val="left" w:leader="none"/>
        </w:tabs>
        <w:spacing w:line="240" w:lineRule="auto" w:before="81" w:after="0"/>
        <w:ind w:left="1420" w:right="0" w:hanging="361"/>
        <w:jc w:val="left"/>
        <w:rPr>
          <w:sz w:val="24"/>
        </w:rPr>
      </w:pPr>
      <w:r>
        <w:rPr>
          <w:sz w:val="24"/>
        </w:rPr>
        <w:t>现成的格式</w:t>
      </w:r>
    </w:p>
    <w:p>
      <w:pPr>
        <w:pStyle w:val="ListParagraph"/>
        <w:numPr>
          <w:ilvl w:val="1"/>
          <w:numId w:val="27"/>
        </w:numPr>
        <w:tabs>
          <w:tab w:pos="1421" w:val="left" w:leader="none"/>
        </w:tabs>
        <w:spacing w:line="240" w:lineRule="auto" w:before="84" w:after="0"/>
        <w:ind w:left="1420" w:right="0" w:hanging="361"/>
        <w:jc w:val="left"/>
        <w:rPr>
          <w:sz w:val="24"/>
        </w:rPr>
      </w:pPr>
      <w:r>
        <w:rPr>
          <w:sz w:val="24"/>
        </w:rPr>
        <w:t>自己设计</w:t>
      </w:r>
    </w:p>
    <w:p>
      <w:pPr>
        <w:pStyle w:val="BodyText"/>
        <w:spacing w:before="4"/>
        <w:rPr>
          <w:sz w:val="21"/>
        </w:rPr>
      </w:pPr>
    </w:p>
    <w:p>
      <w:pPr>
        <w:pStyle w:val="Heading2"/>
      </w:pPr>
      <w:r>
        <w:rPr/>
        <w:t>教学方法</w:t>
      </w:r>
    </w:p>
    <w:p>
      <w:pPr>
        <w:pStyle w:val="ListParagraph"/>
        <w:numPr>
          <w:ilvl w:val="0"/>
          <w:numId w:val="28"/>
        </w:numPr>
        <w:tabs>
          <w:tab w:pos="1242" w:val="left" w:leader="none"/>
        </w:tabs>
        <w:spacing w:line="282" w:lineRule="exact" w:before="0" w:after="0"/>
        <w:ind w:left="1241" w:right="0" w:hanging="602"/>
        <w:jc w:val="left"/>
        <w:rPr>
          <w:sz w:val="24"/>
        </w:rPr>
      </w:pPr>
      <w:r>
        <w:rPr>
          <w:sz w:val="24"/>
        </w:rPr>
        <w:t>示范：作品形式的设计与创作。</w:t>
      </w:r>
    </w:p>
    <w:p>
      <w:pPr>
        <w:pStyle w:val="ListParagraph"/>
        <w:numPr>
          <w:ilvl w:val="0"/>
          <w:numId w:val="28"/>
        </w:numPr>
        <w:tabs>
          <w:tab w:pos="1242" w:val="left" w:leader="none"/>
        </w:tabs>
        <w:spacing w:line="240" w:lineRule="auto" w:before="2" w:after="0"/>
        <w:ind w:left="1241" w:right="0" w:hanging="602"/>
        <w:jc w:val="left"/>
        <w:rPr>
          <w:sz w:val="24"/>
        </w:rPr>
      </w:pPr>
      <w:r>
        <w:rPr>
          <w:sz w:val="24"/>
        </w:rPr>
        <w:t>讲解法：创作内容的准备与格式要求。</w:t>
      </w:r>
    </w:p>
    <w:p>
      <w:pPr>
        <w:pStyle w:val="ListParagraph"/>
        <w:numPr>
          <w:ilvl w:val="0"/>
          <w:numId w:val="28"/>
        </w:numPr>
        <w:tabs>
          <w:tab w:pos="1242" w:val="left" w:leader="none"/>
        </w:tabs>
        <w:spacing w:line="240" w:lineRule="auto" w:before="4" w:after="0"/>
        <w:ind w:left="1241" w:right="0" w:hanging="602"/>
        <w:jc w:val="left"/>
        <w:rPr>
          <w:sz w:val="24"/>
        </w:rPr>
      </w:pPr>
      <w:r>
        <w:rPr>
          <w:sz w:val="24"/>
        </w:rPr>
        <w:t>点评分析法：根据完成作业，指出改进之处。</w:t>
      </w:r>
    </w:p>
    <w:p>
      <w:pPr>
        <w:pStyle w:val="BodyText"/>
        <w:spacing w:before="7"/>
        <w:rPr>
          <w:sz w:val="18"/>
        </w:rPr>
      </w:pPr>
    </w:p>
    <w:p>
      <w:pPr>
        <w:pStyle w:val="Heading2"/>
        <w:spacing w:line="435" w:lineRule="exact" w:before="1"/>
      </w:pPr>
      <w:r>
        <w:rPr/>
        <w:t>教学评价</w:t>
      </w:r>
    </w:p>
    <w:p>
      <w:pPr>
        <w:pStyle w:val="BodyText"/>
        <w:spacing w:line="302" w:lineRule="exact"/>
        <w:ind w:left="640"/>
      </w:pPr>
      <w:r>
        <w:rPr/>
        <w:t>方式：硬笔作品几种常见书写形式的训练。</w:t>
      </w:r>
    </w:p>
    <w:p>
      <w:pPr>
        <w:pStyle w:val="BodyText"/>
        <w:spacing w:before="43"/>
        <w:ind w:left="640"/>
      </w:pPr>
      <w:r>
        <w:rPr/>
        <w:t>标准：按照形式要求进行设计，可参照样例格式。</w:t>
      </w:r>
    </w:p>
    <w:p>
      <w:pPr>
        <w:pStyle w:val="BodyText"/>
        <w:spacing w:before="8"/>
        <w:rPr>
          <w:sz w:val="28"/>
        </w:rPr>
      </w:pPr>
    </w:p>
    <w:p>
      <w:pPr>
        <w:pStyle w:val="Heading2"/>
        <w:tabs>
          <w:tab w:pos="2325" w:val="left" w:leader="none"/>
        </w:tabs>
        <w:spacing w:line="383" w:lineRule="exact"/>
        <w:ind w:left="1360"/>
      </w:pPr>
      <w:r>
        <w:rPr/>
        <w:t>第十章</w:t>
        <w:tab/>
        <w:t>粉笔实践：粉笔的学习途径与方法、临摹与实践</w:t>
      </w:r>
    </w:p>
    <w:p>
      <w:pPr>
        <w:spacing w:line="378" w:lineRule="exact" w:before="0"/>
        <w:ind w:left="220" w:right="0" w:firstLine="0"/>
        <w:jc w:val="left"/>
        <w:rPr>
          <w:rFonts w:ascii="Microsoft JhengHei" w:eastAsia="Microsoft JhengHei" w:hint="eastAsia"/>
          <w:b/>
          <w:sz w:val="24"/>
        </w:rPr>
      </w:pPr>
      <w:r>
        <w:rPr>
          <w:rFonts w:ascii="Microsoft JhengHei" w:eastAsia="Microsoft JhengHei" w:hint="eastAsia"/>
          <w:b/>
          <w:sz w:val="24"/>
        </w:rPr>
        <w:t>教学目标</w:t>
      </w:r>
    </w:p>
    <w:p>
      <w:pPr>
        <w:pStyle w:val="BodyText"/>
        <w:spacing w:line="274" w:lineRule="exact"/>
        <w:ind w:left="640"/>
      </w:pPr>
      <w:r>
        <w:rPr/>
        <w:t>通过本章学习，让学生利用粉笔工具在黑板上进行一定规范的板书。</w:t>
      </w:r>
    </w:p>
    <w:p>
      <w:pPr>
        <w:pStyle w:val="BodyText"/>
        <w:spacing w:before="4"/>
        <w:rPr>
          <w:sz w:val="18"/>
        </w:rPr>
      </w:pPr>
    </w:p>
    <w:p>
      <w:pPr>
        <w:pStyle w:val="Heading2"/>
      </w:pPr>
      <w:r>
        <w:rPr/>
        <w:t>重点难点</w:t>
      </w:r>
    </w:p>
    <w:p>
      <w:pPr>
        <w:pStyle w:val="ListParagraph"/>
        <w:numPr>
          <w:ilvl w:val="0"/>
          <w:numId w:val="29"/>
        </w:numPr>
        <w:tabs>
          <w:tab w:pos="1242" w:val="left" w:leader="none"/>
        </w:tabs>
        <w:spacing w:line="282" w:lineRule="exact" w:before="0" w:after="0"/>
        <w:ind w:left="1241" w:right="0" w:hanging="602"/>
        <w:jc w:val="left"/>
        <w:rPr>
          <w:sz w:val="24"/>
        </w:rPr>
      </w:pPr>
      <w:r>
        <w:rPr>
          <w:sz w:val="24"/>
        </w:rPr>
        <w:t>重点：板书的特格式要求和粉笔的特殊性能。</w:t>
      </w:r>
    </w:p>
    <w:p>
      <w:pPr>
        <w:pStyle w:val="ListParagraph"/>
        <w:numPr>
          <w:ilvl w:val="0"/>
          <w:numId w:val="29"/>
        </w:numPr>
        <w:tabs>
          <w:tab w:pos="1242" w:val="left" w:leader="none"/>
        </w:tabs>
        <w:spacing w:line="240" w:lineRule="auto" w:before="5" w:after="0"/>
        <w:ind w:left="1241" w:right="0" w:hanging="602"/>
        <w:jc w:val="left"/>
        <w:rPr>
          <w:sz w:val="24"/>
        </w:rPr>
      </w:pPr>
      <w:r>
        <w:rPr>
          <w:sz w:val="24"/>
        </w:rPr>
        <w:t>难点：练习形式的局限性。</w:t>
      </w:r>
    </w:p>
    <w:p>
      <w:pPr>
        <w:pStyle w:val="BodyText"/>
        <w:spacing w:before="4"/>
        <w:rPr>
          <w:sz w:val="18"/>
        </w:rPr>
      </w:pPr>
    </w:p>
    <w:p>
      <w:pPr>
        <w:pStyle w:val="Heading2"/>
        <w:spacing w:line="437" w:lineRule="exact"/>
      </w:pPr>
      <w:r>
        <w:rPr/>
        <w:t>教学内容</w:t>
      </w:r>
    </w:p>
    <w:p>
      <w:pPr>
        <w:pStyle w:val="BodyText"/>
        <w:spacing w:line="303" w:lineRule="exact"/>
        <w:ind w:left="640"/>
      </w:pPr>
      <w:r>
        <w:rPr/>
        <w:t>第一节 粉笔的书写方法</w:t>
      </w:r>
    </w:p>
    <w:p>
      <w:pPr>
        <w:pStyle w:val="BodyText"/>
        <w:spacing w:line="304" w:lineRule="auto" w:before="81"/>
        <w:ind w:left="1060" w:right="4584"/>
      </w:pPr>
      <w:r>
        <w:rPr/>
        <w:t>一、粉笔与毛笔、硬笔的关系二、粉笔的性能</w:t>
      </w:r>
    </w:p>
    <w:p>
      <w:pPr>
        <w:pStyle w:val="BodyText"/>
        <w:spacing w:line="304" w:lineRule="auto"/>
        <w:ind w:left="1060" w:right="5064"/>
        <w:jc w:val="both"/>
      </w:pPr>
      <w:r>
        <w:rPr/>
        <w:t>三、粉笔的姿势与执笔法四、粉笔字的点画与用笔五、粉笔字的结构</w:t>
      </w:r>
    </w:p>
    <w:p>
      <w:pPr>
        <w:pStyle w:val="BodyText"/>
        <w:spacing w:line="307" w:lineRule="exact"/>
        <w:ind w:left="640"/>
        <w:jc w:val="both"/>
      </w:pPr>
      <w:r>
        <w:rPr/>
        <w:t>第二节 粉笔字的章法：横式、竖式</w:t>
      </w:r>
    </w:p>
    <w:p>
      <w:pPr>
        <w:pStyle w:val="BodyText"/>
      </w:pPr>
    </w:p>
    <w:p>
      <w:pPr>
        <w:pStyle w:val="BodyText"/>
        <w:tabs>
          <w:tab w:pos="1600" w:val="left" w:leader="none"/>
        </w:tabs>
        <w:spacing w:before="165"/>
        <w:ind w:left="640"/>
      </w:pPr>
      <w:r>
        <w:rPr/>
        <w:t>第三节</w:t>
        <w:tab/>
        <w:t>粉笔的临摹与实践</w:t>
      </w:r>
    </w:p>
    <w:p>
      <w:pPr>
        <w:pStyle w:val="BodyText"/>
        <w:spacing w:line="304" w:lineRule="auto" w:before="81"/>
        <w:ind w:left="1060" w:right="1465"/>
      </w:pPr>
      <w:r>
        <w:rPr/>
        <w:t>一、选取古代小楷、行书经典，示范如何临摹古人经典作品二、学生进行临摹训练，分批分组上台</w:t>
      </w:r>
    </w:p>
    <w:p>
      <w:pPr>
        <w:pStyle w:val="BodyText"/>
        <w:spacing w:line="306" w:lineRule="exact"/>
        <w:ind w:left="1060"/>
      </w:pPr>
      <w:r>
        <w:rPr/>
        <w:t>三、板书的基本要求</w:t>
      </w:r>
    </w:p>
    <w:p>
      <w:pPr>
        <w:pStyle w:val="BodyText"/>
        <w:spacing w:before="84"/>
        <w:ind w:left="1060"/>
      </w:pPr>
      <w:r>
        <w:rPr/>
        <w:t>四、展示、分析、讲解学生的作业情况及改进策略</w:t>
      </w:r>
    </w:p>
    <w:p>
      <w:pPr>
        <w:spacing w:after="0"/>
        <w:sectPr>
          <w:pgSz w:w="11910" w:h="16840"/>
          <w:pgMar w:header="982" w:footer="1115" w:top="2060" w:bottom="1380" w:left="1580" w:right="1560"/>
        </w:sectPr>
      </w:pPr>
    </w:p>
    <w:p>
      <w:pPr>
        <w:pStyle w:val="BodyText"/>
        <w:spacing w:before="2"/>
        <w:rPr>
          <w:sz w:val="25"/>
        </w:rPr>
      </w:pPr>
    </w:p>
    <w:p>
      <w:pPr>
        <w:pStyle w:val="Heading2"/>
        <w:spacing w:line="424" w:lineRule="exact"/>
      </w:pPr>
      <w:r>
        <w:rPr/>
        <w:t>教学评价</w:t>
      </w:r>
    </w:p>
    <w:p>
      <w:pPr>
        <w:pStyle w:val="BodyText"/>
        <w:spacing w:line="273" w:lineRule="auto"/>
        <w:ind w:left="640" w:right="3083"/>
      </w:pPr>
      <w:r>
        <w:rPr/>
        <w:t>方式：自己在黑板上进行板书训练，拍照上传。要求：横竖两种形式 ，以楷行两种字体完成。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10"/>
        <w:rPr>
          <w:sz w:val="25"/>
        </w:rPr>
      </w:pPr>
    </w:p>
    <w:p>
      <w:pPr>
        <w:pStyle w:val="Heading2"/>
        <w:tabs>
          <w:tab w:pos="3168" w:val="left" w:leader="none"/>
        </w:tabs>
        <w:spacing w:line="403" w:lineRule="exact"/>
        <w:ind w:left="1962"/>
      </w:pPr>
      <w:r>
        <w:rPr/>
        <w:t>第十一章</w:t>
        <w:tab/>
        <w:t>毛笔、硬笔书法临摹创作综合训练</w:t>
      </w:r>
    </w:p>
    <w:p>
      <w:pPr>
        <w:spacing w:line="415" w:lineRule="exact" w:before="0"/>
        <w:ind w:left="220" w:right="0" w:firstLine="0"/>
        <w:jc w:val="left"/>
        <w:rPr>
          <w:rFonts w:ascii="Microsoft JhengHei" w:eastAsia="Microsoft JhengHei" w:hint="eastAsia"/>
          <w:b/>
          <w:sz w:val="24"/>
        </w:rPr>
      </w:pPr>
      <w:r>
        <w:rPr>
          <w:rFonts w:ascii="Microsoft JhengHei" w:eastAsia="Microsoft JhengHei" w:hint="eastAsia"/>
          <w:b/>
          <w:sz w:val="24"/>
        </w:rPr>
        <w:t>教学目标</w:t>
      </w:r>
    </w:p>
    <w:p>
      <w:pPr>
        <w:pStyle w:val="BodyText"/>
        <w:spacing w:before="29"/>
        <w:ind w:left="700"/>
      </w:pPr>
      <w:r>
        <w:rPr/>
        <w:t>通过综合训练，让学生把学到的东西运用到书法作品的书写。</w:t>
      </w:r>
    </w:p>
    <w:p>
      <w:pPr>
        <w:pStyle w:val="BodyText"/>
        <w:spacing w:before="9"/>
        <w:rPr>
          <w:sz w:val="30"/>
        </w:rPr>
      </w:pPr>
    </w:p>
    <w:p>
      <w:pPr>
        <w:pStyle w:val="Heading2"/>
        <w:spacing w:line="240" w:lineRule="auto"/>
      </w:pPr>
      <w:r>
        <w:rPr/>
        <w:t>重点难点</w:t>
      </w:r>
    </w:p>
    <w:p>
      <w:pPr>
        <w:pStyle w:val="ListParagraph"/>
        <w:numPr>
          <w:ilvl w:val="0"/>
          <w:numId w:val="30"/>
        </w:numPr>
        <w:tabs>
          <w:tab w:pos="1244" w:val="left" w:leader="none"/>
        </w:tabs>
        <w:spacing w:line="240" w:lineRule="auto" w:before="27" w:after="0"/>
        <w:ind w:left="1243" w:right="0" w:hanging="604"/>
        <w:jc w:val="left"/>
        <w:rPr>
          <w:sz w:val="24"/>
        </w:rPr>
      </w:pPr>
      <w:r>
        <w:rPr>
          <w:sz w:val="24"/>
        </w:rPr>
        <w:t>重点：临摹的准确把握。</w:t>
      </w:r>
    </w:p>
    <w:p>
      <w:pPr>
        <w:pStyle w:val="ListParagraph"/>
        <w:numPr>
          <w:ilvl w:val="0"/>
          <w:numId w:val="30"/>
        </w:numPr>
        <w:tabs>
          <w:tab w:pos="1244" w:val="left" w:leader="none"/>
        </w:tabs>
        <w:spacing w:line="240" w:lineRule="auto" w:before="84" w:after="0"/>
        <w:ind w:left="1243" w:right="0" w:hanging="604"/>
        <w:jc w:val="left"/>
        <w:rPr>
          <w:sz w:val="24"/>
        </w:rPr>
      </w:pPr>
      <w:r>
        <w:rPr>
          <w:sz w:val="24"/>
        </w:rPr>
        <w:t>难点：自运，妙在形神皆备。</w:t>
      </w:r>
    </w:p>
    <w:p>
      <w:pPr>
        <w:pStyle w:val="BodyText"/>
        <w:spacing w:before="8"/>
        <w:rPr>
          <w:sz w:val="30"/>
        </w:rPr>
      </w:pPr>
    </w:p>
    <w:p>
      <w:pPr>
        <w:pStyle w:val="Heading2"/>
        <w:spacing w:line="240" w:lineRule="auto" w:before="1"/>
      </w:pPr>
      <w:r>
        <w:rPr/>
        <w:t>教学内容</w:t>
      </w:r>
    </w:p>
    <w:p>
      <w:pPr>
        <w:pStyle w:val="BodyText"/>
        <w:tabs>
          <w:tab w:pos="1600" w:val="left" w:leader="none"/>
        </w:tabs>
        <w:spacing w:line="304" w:lineRule="auto" w:before="26"/>
        <w:ind w:left="640" w:right="2125"/>
      </w:pPr>
      <w:r>
        <w:rPr/>
        <w:t>第一节</w:t>
        <w:tab/>
        <w:t>以王羲之、颜真卿楷书为范本确定创作的形式 第二节</w:t>
        <w:tab/>
        <w:t>根据纸张确定内容，或以内容多寡确定纸张大</w:t>
      </w:r>
      <w:r>
        <w:rPr>
          <w:spacing w:val="-19"/>
        </w:rPr>
        <w:t>小</w:t>
      </w:r>
      <w:r>
        <w:rPr/>
        <w:t>第三节</w:t>
        <w:tab/>
        <w:t>设计出大致草稿并根据字帖修正</w:t>
      </w:r>
    </w:p>
    <w:p>
      <w:pPr>
        <w:pStyle w:val="BodyText"/>
        <w:tabs>
          <w:tab w:pos="1600" w:val="left" w:leader="none"/>
        </w:tabs>
        <w:ind w:left="640"/>
      </w:pPr>
      <w:r>
        <w:rPr/>
        <w:t>第四节</w:t>
        <w:tab/>
        <w:t>用宣纸连贯完成，落款钤印</w:t>
      </w:r>
    </w:p>
    <w:p>
      <w:pPr>
        <w:pStyle w:val="BodyText"/>
        <w:spacing w:before="9"/>
        <w:rPr>
          <w:sz w:val="30"/>
        </w:rPr>
      </w:pPr>
    </w:p>
    <w:p>
      <w:pPr>
        <w:pStyle w:val="Heading2"/>
        <w:spacing w:line="240" w:lineRule="auto"/>
      </w:pPr>
      <w:r>
        <w:rPr/>
        <w:t>教学方法</w:t>
      </w:r>
    </w:p>
    <w:p>
      <w:pPr>
        <w:pStyle w:val="ListParagraph"/>
        <w:numPr>
          <w:ilvl w:val="0"/>
          <w:numId w:val="31"/>
        </w:numPr>
        <w:tabs>
          <w:tab w:pos="1244" w:val="left" w:leader="none"/>
        </w:tabs>
        <w:spacing w:line="240" w:lineRule="auto" w:before="27" w:after="0"/>
        <w:ind w:left="1243" w:right="0" w:hanging="604"/>
        <w:jc w:val="left"/>
        <w:rPr>
          <w:sz w:val="24"/>
        </w:rPr>
      </w:pPr>
      <w:r>
        <w:rPr>
          <w:sz w:val="24"/>
        </w:rPr>
        <w:t>临摹示范：创作作品。</w:t>
      </w:r>
    </w:p>
    <w:p>
      <w:pPr>
        <w:pStyle w:val="ListParagraph"/>
        <w:numPr>
          <w:ilvl w:val="0"/>
          <w:numId w:val="31"/>
        </w:numPr>
        <w:tabs>
          <w:tab w:pos="1244" w:val="left" w:leader="none"/>
        </w:tabs>
        <w:spacing w:line="288" w:lineRule="exact" w:before="84" w:after="0"/>
        <w:ind w:left="1243" w:right="0" w:hanging="604"/>
        <w:jc w:val="left"/>
        <w:rPr>
          <w:sz w:val="24"/>
        </w:rPr>
      </w:pPr>
      <w:r>
        <w:rPr>
          <w:sz w:val="24"/>
        </w:rPr>
        <w:t>欣赏点评：创作得失。</w:t>
      </w:r>
    </w:p>
    <w:p>
      <w:pPr>
        <w:pStyle w:val="Heading2"/>
        <w:spacing w:line="417" w:lineRule="exact"/>
      </w:pPr>
      <w:r>
        <w:rPr/>
        <w:t>教学评价</w:t>
      </w:r>
    </w:p>
    <w:p>
      <w:pPr>
        <w:pStyle w:val="BodyText"/>
        <w:spacing w:line="303" w:lineRule="exact"/>
        <w:ind w:left="640"/>
      </w:pPr>
      <w:r>
        <w:rPr/>
        <w:t>方式：按照毛笔、硬笔临摹、创作形式完成完整的作品 。</w:t>
      </w:r>
    </w:p>
    <w:p>
      <w:pPr>
        <w:pStyle w:val="BodyText"/>
        <w:spacing w:line="242" w:lineRule="auto" w:before="40"/>
        <w:ind w:left="640" w:right="241"/>
      </w:pPr>
      <w:r>
        <w:rPr>
          <w:spacing w:val="-8"/>
        </w:rPr>
        <w:t>要求：格式规范，写法要有来历、出处。遵循楷行书体的书写方法、特点进</w:t>
      </w:r>
      <w:r>
        <w:rPr/>
        <w:t>行练习。</w:t>
      </w:r>
    </w:p>
    <w:p>
      <w:pPr>
        <w:spacing w:after="0" w:line="242" w:lineRule="auto"/>
        <w:sectPr>
          <w:pgSz w:w="11910" w:h="16840"/>
          <w:pgMar w:header="982" w:footer="1115" w:top="2060" w:bottom="1380" w:left="1580" w:right="1560"/>
        </w:sectPr>
      </w:pPr>
    </w:p>
    <w:p>
      <w:pPr>
        <w:pStyle w:val="Heading1"/>
        <w:spacing w:line="353" w:lineRule="exact" w:before="0"/>
      </w:pPr>
      <w:r>
        <w:rPr/>
        <w:t>四、学时分配</w:t>
      </w:r>
    </w:p>
    <w:p>
      <w:pPr>
        <w:pStyle w:val="Heading2"/>
        <w:spacing w:line="371" w:lineRule="exact"/>
        <w:ind w:left="2477"/>
      </w:pPr>
      <w:r>
        <w:rPr/>
        <w:pict>
          <v:shape style="position:absolute;margin-left:89.783997pt;margin-top:16.058924pt;width:414.8pt;height:310.5pt;mso-position-horizontal-relative:page;mso-position-vertical-relative:paragraph;z-index:251658240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1351"/>
                    <w:gridCol w:w="5670"/>
                    <w:gridCol w:w="1261"/>
                  </w:tblGrid>
                  <w:tr>
                    <w:trPr>
                      <w:trHeight w:val="467" w:hRule="atLeast"/>
                    </w:trPr>
                    <w:tc>
                      <w:tcPr>
                        <w:tcW w:w="1351" w:type="dxa"/>
                      </w:tcPr>
                      <w:p>
                        <w:pPr>
                          <w:pStyle w:val="TableParagraph"/>
                          <w:spacing w:line="307" w:lineRule="exact"/>
                          <w:ind w:left="374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章序号</w:t>
                        </w:r>
                      </w:p>
                    </w:tc>
                    <w:tc>
                      <w:tcPr>
                        <w:tcW w:w="5670" w:type="dxa"/>
                      </w:tcPr>
                      <w:p>
                        <w:pPr>
                          <w:pStyle w:val="TableParagraph"/>
                          <w:spacing w:line="307" w:lineRule="exact"/>
                          <w:ind w:left="772" w:right="767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章内容</w:t>
                        </w:r>
                      </w:p>
                    </w:tc>
                    <w:tc>
                      <w:tcPr>
                        <w:tcW w:w="1261" w:type="dxa"/>
                      </w:tcPr>
                      <w:p>
                        <w:pPr>
                          <w:pStyle w:val="TableParagraph"/>
                          <w:spacing w:line="307" w:lineRule="exact"/>
                          <w:ind w:left="248" w:right="242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学时数</w:t>
                        </w:r>
                      </w:p>
                    </w:tc>
                  </w:tr>
                  <w:tr>
                    <w:trPr>
                      <w:trHeight w:val="465" w:hRule="atLeast"/>
                    </w:trPr>
                    <w:tc>
                      <w:tcPr>
                        <w:tcW w:w="1351" w:type="dxa"/>
                      </w:tcPr>
                      <w:p>
                        <w:pPr>
                          <w:pStyle w:val="TableParagraph"/>
                          <w:spacing w:line="307" w:lineRule="exact"/>
                          <w:ind w:left="7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一</w:t>
                        </w:r>
                      </w:p>
                    </w:tc>
                    <w:tc>
                      <w:tcPr>
                        <w:tcW w:w="5670" w:type="dxa"/>
                      </w:tcPr>
                      <w:p>
                        <w:pPr>
                          <w:pStyle w:val="TableParagraph"/>
                          <w:spacing w:line="307" w:lineRule="exact"/>
                          <w:ind w:left="772" w:right="767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课程导论</w:t>
                        </w:r>
                      </w:p>
                    </w:tc>
                    <w:tc>
                      <w:tcPr>
                        <w:tcW w:w="1261" w:type="dxa"/>
                      </w:tcPr>
                      <w:p>
                        <w:pPr>
                          <w:pStyle w:val="TableParagraph"/>
                          <w:spacing w:line="307" w:lineRule="exact"/>
                          <w:ind w:left="7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2</w:t>
                        </w:r>
                      </w:p>
                    </w:tc>
                  </w:tr>
                  <w:tr>
                    <w:trPr>
                      <w:trHeight w:val="467" w:hRule="atLeast"/>
                    </w:trPr>
                    <w:tc>
                      <w:tcPr>
                        <w:tcW w:w="1351" w:type="dxa"/>
                      </w:tcPr>
                      <w:p>
                        <w:pPr>
                          <w:pStyle w:val="TableParagraph"/>
                          <w:ind w:left="7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二</w:t>
                        </w:r>
                      </w:p>
                    </w:tc>
                    <w:tc>
                      <w:tcPr>
                        <w:tcW w:w="5670" w:type="dxa"/>
                      </w:tcPr>
                      <w:p>
                        <w:pPr>
                          <w:pStyle w:val="TableParagraph"/>
                          <w:ind w:left="127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书体演变与历代名家经典赏析</w:t>
                        </w:r>
                      </w:p>
                    </w:tc>
                    <w:tc>
                      <w:tcPr>
                        <w:tcW w:w="1261" w:type="dxa"/>
                      </w:tcPr>
                      <w:p>
                        <w:pPr>
                          <w:pStyle w:val="TableParagraph"/>
                          <w:ind w:left="7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6</w:t>
                        </w:r>
                      </w:p>
                    </w:tc>
                  </w:tr>
                  <w:tr>
                    <w:trPr>
                      <w:trHeight w:val="467" w:hRule="atLeast"/>
                    </w:trPr>
                    <w:tc>
                      <w:tcPr>
                        <w:tcW w:w="1351" w:type="dxa"/>
                      </w:tcPr>
                      <w:p>
                        <w:pPr>
                          <w:pStyle w:val="TableParagraph"/>
                          <w:ind w:left="7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三</w:t>
                        </w:r>
                      </w:p>
                    </w:tc>
                    <w:tc>
                      <w:tcPr>
                        <w:tcW w:w="5670" w:type="dxa"/>
                      </w:tcPr>
                      <w:p>
                        <w:pPr>
                          <w:pStyle w:val="TableParagraph"/>
                          <w:ind w:left="772" w:right="767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笔法鉴赏、结构鉴赏、章法与墨法鉴赏</w:t>
                        </w:r>
                      </w:p>
                    </w:tc>
                    <w:tc>
                      <w:tcPr>
                        <w:tcW w:w="1261" w:type="dxa"/>
                      </w:tcPr>
                      <w:p>
                        <w:pPr>
                          <w:pStyle w:val="TableParagraph"/>
                          <w:ind w:left="7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4</w:t>
                        </w:r>
                      </w:p>
                    </w:tc>
                  </w:tr>
                  <w:tr>
                    <w:trPr>
                      <w:trHeight w:val="465" w:hRule="atLeast"/>
                    </w:trPr>
                    <w:tc>
                      <w:tcPr>
                        <w:tcW w:w="1351" w:type="dxa"/>
                      </w:tcPr>
                      <w:p>
                        <w:pPr>
                          <w:pStyle w:val="TableParagraph"/>
                          <w:ind w:left="7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四</w:t>
                        </w:r>
                      </w:p>
                    </w:tc>
                    <w:tc>
                      <w:tcPr>
                        <w:tcW w:w="5670" w:type="dxa"/>
                      </w:tcPr>
                      <w:p>
                        <w:pPr>
                          <w:pStyle w:val="TableParagraph"/>
                          <w:ind w:left="151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毛笔实践：颜体楷书实践</w:t>
                        </w:r>
                      </w:p>
                    </w:tc>
                    <w:tc>
                      <w:tcPr>
                        <w:tcW w:w="1261" w:type="dxa"/>
                      </w:tcPr>
                      <w:p>
                        <w:pPr>
                          <w:pStyle w:val="TableParagraph"/>
                          <w:ind w:left="7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8</w:t>
                        </w:r>
                      </w:p>
                    </w:tc>
                  </w:tr>
                  <w:tr>
                    <w:trPr>
                      <w:trHeight w:val="468" w:hRule="atLeast"/>
                    </w:trPr>
                    <w:tc>
                      <w:tcPr>
                        <w:tcW w:w="1351" w:type="dxa"/>
                      </w:tcPr>
                      <w:p>
                        <w:pPr>
                          <w:pStyle w:val="TableParagraph"/>
                          <w:spacing w:before="2"/>
                          <w:ind w:left="7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五</w:t>
                        </w:r>
                      </w:p>
                    </w:tc>
                    <w:tc>
                      <w:tcPr>
                        <w:tcW w:w="5670" w:type="dxa"/>
                      </w:tcPr>
                      <w:p>
                        <w:pPr>
                          <w:pStyle w:val="TableParagraph"/>
                          <w:spacing w:before="2"/>
                          <w:ind w:left="1661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实验 </w:t>
                        </w:r>
                        <w:r>
                          <w:rPr>
                            <w:rFonts w:ascii="Times New Roman" w:eastAsia="Times New Roman"/>
                            <w:sz w:val="24"/>
                          </w:rPr>
                          <w:t>1</w:t>
                        </w:r>
                        <w:r>
                          <w:rPr>
                            <w:sz w:val="24"/>
                          </w:rPr>
                          <w:t>：篆隶楷书实验</w:t>
                        </w:r>
                      </w:p>
                    </w:tc>
                    <w:tc>
                      <w:tcPr>
                        <w:tcW w:w="1261" w:type="dxa"/>
                      </w:tcPr>
                      <w:p>
                        <w:pPr>
                          <w:pStyle w:val="TableParagraph"/>
                          <w:spacing w:before="2"/>
                          <w:ind w:left="7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2</w:t>
                        </w:r>
                      </w:p>
                    </w:tc>
                  </w:tr>
                  <w:tr>
                    <w:trPr>
                      <w:trHeight w:val="467" w:hRule="atLeast"/>
                    </w:trPr>
                    <w:tc>
                      <w:tcPr>
                        <w:tcW w:w="1351" w:type="dxa"/>
                      </w:tcPr>
                      <w:p>
                        <w:pPr>
                          <w:pStyle w:val="TableParagraph"/>
                          <w:spacing w:line="307" w:lineRule="exact"/>
                          <w:ind w:left="7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六</w:t>
                        </w:r>
                      </w:p>
                    </w:tc>
                    <w:tc>
                      <w:tcPr>
                        <w:tcW w:w="5670" w:type="dxa"/>
                      </w:tcPr>
                      <w:p>
                        <w:pPr>
                          <w:pStyle w:val="TableParagraph"/>
                          <w:spacing w:line="307" w:lineRule="exact"/>
                          <w:ind w:left="1661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实验 </w:t>
                        </w:r>
                        <w:r>
                          <w:rPr>
                            <w:rFonts w:ascii="Times New Roman" w:eastAsia="Times New Roman"/>
                            <w:sz w:val="24"/>
                          </w:rPr>
                          <w:t>2</w:t>
                        </w:r>
                        <w:r>
                          <w:rPr>
                            <w:sz w:val="24"/>
                          </w:rPr>
                          <w:t>：行、草书实验</w:t>
                        </w:r>
                      </w:p>
                    </w:tc>
                    <w:tc>
                      <w:tcPr>
                        <w:tcW w:w="1261" w:type="dxa"/>
                      </w:tcPr>
                      <w:p>
                        <w:pPr>
                          <w:pStyle w:val="TableParagraph"/>
                          <w:spacing w:line="307" w:lineRule="exact"/>
                          <w:ind w:left="7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2</w:t>
                        </w:r>
                      </w:p>
                    </w:tc>
                  </w:tr>
                  <w:tr>
                    <w:trPr>
                      <w:trHeight w:val="465" w:hRule="atLeast"/>
                    </w:trPr>
                    <w:tc>
                      <w:tcPr>
                        <w:tcW w:w="1351" w:type="dxa"/>
                      </w:tcPr>
                      <w:p>
                        <w:pPr>
                          <w:pStyle w:val="TableParagraph"/>
                          <w:spacing w:line="307" w:lineRule="exact"/>
                          <w:ind w:left="7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七</w:t>
                        </w:r>
                      </w:p>
                    </w:tc>
                    <w:tc>
                      <w:tcPr>
                        <w:tcW w:w="5670" w:type="dxa"/>
                      </w:tcPr>
                      <w:p>
                        <w:pPr>
                          <w:pStyle w:val="TableParagraph"/>
                          <w:spacing w:line="307" w:lineRule="exact"/>
                          <w:ind w:left="941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硬笔实践 </w:t>
                        </w:r>
                        <w:r>
                          <w:rPr>
                            <w:rFonts w:ascii="Times New Roman" w:eastAsia="Times New Roman"/>
                            <w:sz w:val="24"/>
                          </w:rPr>
                          <w:t>1</w:t>
                        </w:r>
                        <w:r>
                          <w:rPr>
                            <w:sz w:val="24"/>
                          </w:rPr>
                          <w:t>：硬笔的学习途径与方法</w:t>
                        </w:r>
                      </w:p>
                    </w:tc>
                    <w:tc>
                      <w:tcPr>
                        <w:tcW w:w="1261" w:type="dxa"/>
                      </w:tcPr>
                      <w:p>
                        <w:pPr>
                          <w:pStyle w:val="TableParagraph"/>
                          <w:spacing w:line="307" w:lineRule="exact"/>
                          <w:ind w:left="7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2</w:t>
                        </w:r>
                      </w:p>
                    </w:tc>
                  </w:tr>
                  <w:tr>
                    <w:trPr>
                      <w:trHeight w:val="467" w:hRule="atLeast"/>
                    </w:trPr>
                    <w:tc>
                      <w:tcPr>
                        <w:tcW w:w="1351" w:type="dxa"/>
                      </w:tcPr>
                      <w:p>
                        <w:pPr>
                          <w:pStyle w:val="TableParagraph"/>
                          <w:spacing w:before="2"/>
                          <w:ind w:left="7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八</w:t>
                        </w:r>
                      </w:p>
                    </w:tc>
                    <w:tc>
                      <w:tcPr>
                        <w:tcW w:w="5670" w:type="dxa"/>
                      </w:tcPr>
                      <w:p>
                        <w:pPr>
                          <w:pStyle w:val="TableParagraph"/>
                          <w:spacing w:before="2"/>
                          <w:ind w:left="1961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硬笔实践 </w:t>
                        </w:r>
                        <w:r>
                          <w:rPr>
                            <w:rFonts w:ascii="Times New Roman" w:eastAsia="Times New Roman"/>
                            <w:sz w:val="24"/>
                          </w:rPr>
                          <w:t>2</w:t>
                        </w:r>
                        <w:r>
                          <w:rPr>
                            <w:sz w:val="24"/>
                          </w:rPr>
                          <w:t>：硬笔的临摹</w:t>
                        </w:r>
                      </w:p>
                    </w:tc>
                    <w:tc>
                      <w:tcPr>
                        <w:tcW w:w="1261" w:type="dxa"/>
                      </w:tcPr>
                      <w:p>
                        <w:pPr>
                          <w:pStyle w:val="TableParagraph"/>
                          <w:spacing w:before="2"/>
                          <w:ind w:left="7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2</w:t>
                        </w:r>
                      </w:p>
                    </w:tc>
                  </w:tr>
                  <w:tr>
                    <w:trPr>
                      <w:trHeight w:val="467" w:hRule="atLeast"/>
                    </w:trPr>
                    <w:tc>
                      <w:tcPr>
                        <w:tcW w:w="1351" w:type="dxa"/>
                      </w:tcPr>
                      <w:p>
                        <w:pPr>
                          <w:pStyle w:val="TableParagraph"/>
                          <w:ind w:left="7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九</w:t>
                        </w:r>
                      </w:p>
                    </w:tc>
                    <w:tc>
                      <w:tcPr>
                        <w:tcW w:w="5670" w:type="dxa"/>
                      </w:tcPr>
                      <w:p>
                        <w:pPr>
                          <w:pStyle w:val="TableParagraph"/>
                          <w:ind w:left="1061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硬笔实践 </w:t>
                        </w:r>
                        <w:r>
                          <w:rPr>
                            <w:rFonts w:ascii="Times New Roman" w:eastAsia="Times New Roman"/>
                            <w:sz w:val="24"/>
                          </w:rPr>
                          <w:t>3</w:t>
                        </w:r>
                        <w:r>
                          <w:rPr>
                            <w:sz w:val="24"/>
                          </w:rPr>
                          <w:t>：硬笔的书写形式举例</w:t>
                        </w:r>
                      </w:p>
                    </w:tc>
                    <w:tc>
                      <w:tcPr>
                        <w:tcW w:w="1261" w:type="dxa"/>
                      </w:tcPr>
                      <w:p>
                        <w:pPr>
                          <w:pStyle w:val="TableParagraph"/>
                          <w:ind w:left="7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2</w:t>
                        </w:r>
                      </w:p>
                    </w:tc>
                  </w:tr>
                  <w:tr>
                    <w:trPr>
                      <w:trHeight w:val="467" w:hRule="atLeast"/>
                    </w:trPr>
                    <w:tc>
                      <w:tcPr>
                        <w:tcW w:w="1351" w:type="dxa"/>
                      </w:tcPr>
                      <w:p>
                        <w:pPr>
                          <w:pStyle w:val="TableParagraph"/>
                          <w:spacing w:line="307" w:lineRule="exact"/>
                          <w:ind w:left="7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十</w:t>
                        </w:r>
                      </w:p>
                    </w:tc>
                    <w:tc>
                      <w:tcPr>
                        <w:tcW w:w="5670" w:type="dxa"/>
                      </w:tcPr>
                      <w:p>
                        <w:pPr>
                          <w:pStyle w:val="TableParagraph"/>
                          <w:spacing w:line="307" w:lineRule="exact"/>
                          <w:ind w:left="311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粉笔实践：粉笔的学习途径与方法、临摹与实践</w:t>
                        </w:r>
                      </w:p>
                    </w:tc>
                    <w:tc>
                      <w:tcPr>
                        <w:tcW w:w="1261" w:type="dxa"/>
                      </w:tcPr>
                      <w:p>
                        <w:pPr>
                          <w:pStyle w:val="TableParagraph"/>
                          <w:spacing w:line="307" w:lineRule="exact"/>
                          <w:ind w:left="7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2</w:t>
                        </w:r>
                      </w:p>
                    </w:tc>
                  </w:tr>
                  <w:tr>
                    <w:trPr>
                      <w:trHeight w:val="465" w:hRule="atLeast"/>
                    </w:trPr>
                    <w:tc>
                      <w:tcPr>
                        <w:tcW w:w="1351" w:type="dxa"/>
                      </w:tcPr>
                      <w:p>
                        <w:pPr>
                          <w:pStyle w:val="TableParagraph"/>
                          <w:spacing w:line="307" w:lineRule="exact"/>
                          <w:ind w:left="434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十一</w:t>
                        </w:r>
                      </w:p>
                    </w:tc>
                    <w:tc>
                      <w:tcPr>
                        <w:tcW w:w="5670" w:type="dxa"/>
                      </w:tcPr>
                      <w:p>
                        <w:pPr>
                          <w:pStyle w:val="TableParagraph"/>
                          <w:spacing w:line="307" w:lineRule="exact"/>
                          <w:ind w:left="103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毛笔、硬笔书法临摹创作综合训练</w:t>
                        </w:r>
                      </w:p>
                    </w:tc>
                    <w:tc>
                      <w:tcPr>
                        <w:tcW w:w="1261" w:type="dxa"/>
                      </w:tcPr>
                      <w:p>
                        <w:pPr>
                          <w:pStyle w:val="TableParagraph"/>
                          <w:spacing w:line="307" w:lineRule="exact"/>
                          <w:ind w:left="7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4</w:t>
                        </w:r>
                      </w:p>
                    </w:tc>
                  </w:tr>
                  <w:tr>
                    <w:trPr>
                      <w:trHeight w:val="467" w:hRule="atLeast"/>
                    </w:trPr>
                    <w:tc>
                      <w:tcPr>
                        <w:tcW w:w="7021" w:type="dxa"/>
                        <w:gridSpan w:val="2"/>
                      </w:tcPr>
                      <w:p>
                        <w:pPr>
                          <w:pStyle w:val="TableParagraph"/>
                          <w:tabs>
                            <w:tab w:pos="1207" w:val="left" w:leader="none"/>
                          </w:tabs>
                          <w:ind w:left="7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合</w:t>
                          <w:tab/>
                          <w:t>计</w:t>
                        </w:r>
                      </w:p>
                    </w:tc>
                    <w:tc>
                      <w:tcPr>
                        <w:tcW w:w="1261" w:type="dxa"/>
                      </w:tcPr>
                      <w:p>
                        <w:pPr>
                          <w:pStyle w:val="TableParagraph"/>
                          <w:ind w:left="248" w:right="241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36</w:t>
                        </w: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/>
        <w:t>表 </w:t>
      </w:r>
      <w:r>
        <w:rPr>
          <w:rFonts w:ascii="Times New Roman" w:eastAsia="Times New Roman"/>
        </w:rPr>
        <w:t>2</w:t>
      </w:r>
      <w:r>
        <w:rPr/>
        <w:t>：各章节的具体内容和学时分配</w:t>
      </w:r>
    </w:p>
    <w:p>
      <w:pPr>
        <w:spacing w:after="0" w:line="371" w:lineRule="exact"/>
        <w:sectPr>
          <w:pgSz w:w="11910" w:h="16840"/>
          <w:pgMar w:header="982" w:footer="1115" w:top="2060" w:bottom="1380" w:left="1580" w:right="1560"/>
        </w:sectPr>
      </w:pPr>
    </w:p>
    <w:p>
      <w:pPr>
        <w:spacing w:before="40"/>
        <w:ind w:left="781" w:right="0" w:firstLine="0"/>
        <w:jc w:val="left"/>
        <w:rPr>
          <w:rFonts w:ascii="Microsoft JhengHei" w:eastAsia="Microsoft JhengHei" w:hint="eastAsia"/>
          <w:b/>
          <w:sz w:val="28"/>
        </w:rPr>
      </w:pPr>
      <w:r>
        <w:rPr>
          <w:rFonts w:ascii="Microsoft JhengHei" w:eastAsia="Microsoft JhengHei" w:hint="eastAsia"/>
          <w:b/>
          <w:sz w:val="28"/>
        </w:rPr>
        <w:t>五、教学进度</w:t>
      </w:r>
    </w:p>
    <w:p>
      <w:pPr>
        <w:pStyle w:val="BodyText"/>
        <w:spacing w:before="9"/>
        <w:rPr>
          <w:rFonts w:ascii="Microsoft JhengHei"/>
          <w:b/>
          <w:sz w:val="12"/>
        </w:rPr>
      </w:pPr>
    </w:p>
    <w:p>
      <w:pPr>
        <w:spacing w:line="437" w:lineRule="exact" w:before="0" w:after="27"/>
        <w:ind w:left="1975" w:right="1512" w:firstLine="0"/>
        <w:jc w:val="center"/>
        <w:rPr>
          <w:rFonts w:ascii="Microsoft JhengHei" w:eastAsia="Microsoft JhengHei" w:hint="eastAsia"/>
          <w:b/>
          <w:sz w:val="24"/>
        </w:rPr>
      </w:pPr>
      <w:r>
        <w:rPr>
          <w:rFonts w:ascii="Microsoft JhengHei" w:eastAsia="Microsoft JhengHei" w:hint="eastAsia"/>
          <w:b/>
          <w:sz w:val="24"/>
        </w:rPr>
        <w:t>表 </w:t>
      </w:r>
      <w:r>
        <w:rPr>
          <w:rFonts w:ascii="Times New Roman" w:eastAsia="Times New Roman"/>
          <w:b/>
          <w:sz w:val="24"/>
        </w:rPr>
        <w:t>3</w:t>
      </w:r>
      <w:r>
        <w:rPr>
          <w:rFonts w:ascii="Microsoft JhengHei" w:eastAsia="Microsoft JhengHei" w:hint="eastAsia"/>
          <w:b/>
          <w:sz w:val="24"/>
        </w:rPr>
        <w:t>：教学进度表</w:t>
      </w:r>
    </w:p>
    <w:tbl>
      <w:tblPr>
        <w:tblW w:w="0" w:type="auto"/>
        <w:jc w:val="left"/>
        <w:tblInd w:w="2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49"/>
        <w:gridCol w:w="545"/>
        <w:gridCol w:w="360"/>
        <w:gridCol w:w="989"/>
        <w:gridCol w:w="2604"/>
        <w:gridCol w:w="648"/>
        <w:gridCol w:w="2329"/>
        <w:gridCol w:w="389"/>
      </w:tblGrid>
      <w:tr>
        <w:trPr>
          <w:trHeight w:val="1247" w:hRule="atLeast"/>
        </w:trPr>
        <w:tc>
          <w:tcPr>
            <w:tcW w:w="449" w:type="dxa"/>
          </w:tcPr>
          <w:p>
            <w:pPr>
              <w:pStyle w:val="TableParagraph"/>
              <w:spacing w:line="170" w:lineRule="auto" w:before="13"/>
              <w:ind w:left="107" w:right="89"/>
              <w:jc w:val="both"/>
              <w:rPr>
                <w:rFonts w:ascii="Microsoft JhengHei" w:eastAsia="Microsoft JhengHei" w:hint="eastAsia"/>
                <w:b/>
                <w:sz w:val="24"/>
              </w:rPr>
            </w:pPr>
            <w:r>
              <w:rPr>
                <w:rFonts w:ascii="Microsoft JhengHei" w:eastAsia="Microsoft JhengHei" w:hint="eastAsia"/>
                <w:b/>
                <w:sz w:val="24"/>
              </w:rPr>
              <w:t>授课顺</w:t>
            </w:r>
          </w:p>
          <w:p>
            <w:pPr>
              <w:pStyle w:val="TableParagraph"/>
              <w:spacing w:line="274" w:lineRule="exact"/>
              <w:ind w:left="107"/>
              <w:rPr>
                <w:rFonts w:ascii="Microsoft JhengHei" w:eastAsia="Microsoft JhengHei" w:hint="eastAsia"/>
                <w:b/>
                <w:sz w:val="24"/>
              </w:rPr>
            </w:pPr>
            <w:r>
              <w:rPr>
                <w:rFonts w:ascii="Microsoft JhengHei" w:eastAsia="Microsoft JhengHei" w:hint="eastAsia"/>
                <w:b/>
                <w:sz w:val="24"/>
              </w:rPr>
              <w:t>序</w:t>
            </w:r>
          </w:p>
        </w:tc>
        <w:tc>
          <w:tcPr>
            <w:tcW w:w="545" w:type="dxa"/>
          </w:tcPr>
          <w:p>
            <w:pPr>
              <w:pStyle w:val="TableParagraph"/>
              <w:spacing w:before="12"/>
              <w:rPr>
                <w:rFonts w:ascii="Microsoft JhengHei"/>
                <w:b/>
                <w:sz w:val="17"/>
              </w:rPr>
            </w:pPr>
          </w:p>
          <w:p>
            <w:pPr>
              <w:pStyle w:val="TableParagraph"/>
              <w:spacing w:line="170" w:lineRule="auto"/>
              <w:ind w:left="150" w:right="142"/>
              <w:rPr>
                <w:rFonts w:ascii="Microsoft JhengHei" w:eastAsia="Microsoft JhengHei" w:hint="eastAsia"/>
                <w:b/>
                <w:sz w:val="24"/>
              </w:rPr>
            </w:pPr>
            <w:r>
              <w:rPr>
                <w:rFonts w:ascii="Microsoft JhengHei" w:eastAsia="Microsoft JhengHei" w:hint="eastAsia"/>
                <w:b/>
                <w:sz w:val="24"/>
              </w:rPr>
              <w:t>周次</w:t>
            </w:r>
          </w:p>
        </w:tc>
        <w:tc>
          <w:tcPr>
            <w:tcW w:w="360" w:type="dxa"/>
          </w:tcPr>
          <w:p>
            <w:pPr>
              <w:pStyle w:val="TableParagraph"/>
              <w:spacing w:before="12"/>
              <w:rPr>
                <w:rFonts w:ascii="Microsoft JhengHei"/>
                <w:b/>
                <w:sz w:val="17"/>
              </w:rPr>
            </w:pPr>
          </w:p>
          <w:p>
            <w:pPr>
              <w:pStyle w:val="TableParagraph"/>
              <w:spacing w:line="170" w:lineRule="auto"/>
              <w:ind w:left="104" w:right="3"/>
              <w:rPr>
                <w:rFonts w:ascii="Microsoft JhengHei" w:eastAsia="Microsoft JhengHei" w:hint="eastAsia"/>
                <w:b/>
                <w:sz w:val="24"/>
              </w:rPr>
            </w:pPr>
            <w:r>
              <w:rPr>
                <w:rFonts w:ascii="Microsoft JhengHei" w:eastAsia="Microsoft JhengHei" w:hint="eastAsia"/>
                <w:b/>
                <w:sz w:val="24"/>
              </w:rPr>
              <w:t>日期</w:t>
            </w:r>
          </w:p>
        </w:tc>
        <w:tc>
          <w:tcPr>
            <w:tcW w:w="989" w:type="dxa"/>
          </w:tcPr>
          <w:p>
            <w:pPr>
              <w:pStyle w:val="TableParagraph"/>
              <w:spacing w:before="12"/>
              <w:rPr>
                <w:rFonts w:ascii="Microsoft JhengHei"/>
                <w:b/>
                <w:sz w:val="17"/>
              </w:rPr>
            </w:pPr>
          </w:p>
          <w:p>
            <w:pPr>
              <w:pStyle w:val="TableParagraph"/>
              <w:spacing w:line="170" w:lineRule="auto"/>
              <w:ind w:left="371" w:right="125" w:hanging="243"/>
              <w:rPr>
                <w:rFonts w:ascii="Microsoft JhengHei" w:eastAsia="Microsoft JhengHei" w:hint="eastAsia"/>
                <w:b/>
                <w:sz w:val="24"/>
              </w:rPr>
            </w:pPr>
            <w:r>
              <w:rPr>
                <w:rFonts w:ascii="Microsoft JhengHei" w:eastAsia="Microsoft JhengHei" w:hint="eastAsia"/>
                <w:b/>
                <w:sz w:val="24"/>
              </w:rPr>
              <w:t>章节名称</w:t>
            </w:r>
          </w:p>
        </w:tc>
        <w:tc>
          <w:tcPr>
            <w:tcW w:w="2604" w:type="dxa"/>
          </w:tcPr>
          <w:p>
            <w:pPr>
              <w:pStyle w:val="TableParagraph"/>
              <w:spacing w:before="2"/>
              <w:rPr>
                <w:rFonts w:ascii="Microsoft JhengHei"/>
                <w:b/>
                <w:sz w:val="21"/>
              </w:rPr>
            </w:pPr>
          </w:p>
          <w:p>
            <w:pPr>
              <w:pStyle w:val="TableParagraph"/>
              <w:ind w:left="818"/>
              <w:rPr>
                <w:rFonts w:ascii="Microsoft JhengHei" w:eastAsia="Microsoft JhengHei" w:hint="eastAsia"/>
                <w:b/>
                <w:sz w:val="24"/>
              </w:rPr>
            </w:pPr>
            <w:r>
              <w:rPr>
                <w:rFonts w:ascii="Microsoft JhengHei" w:eastAsia="Microsoft JhengHei" w:hint="eastAsia"/>
                <w:b/>
                <w:sz w:val="24"/>
              </w:rPr>
              <w:t>内容提要</w:t>
            </w:r>
          </w:p>
        </w:tc>
        <w:tc>
          <w:tcPr>
            <w:tcW w:w="648" w:type="dxa"/>
          </w:tcPr>
          <w:p>
            <w:pPr>
              <w:pStyle w:val="TableParagraph"/>
              <w:spacing w:line="170" w:lineRule="auto" w:before="13"/>
              <w:ind w:left="204" w:right="191"/>
              <w:jc w:val="both"/>
              <w:rPr>
                <w:rFonts w:ascii="Microsoft JhengHei" w:eastAsia="Microsoft JhengHei" w:hint="eastAsia"/>
                <w:b/>
                <w:sz w:val="24"/>
              </w:rPr>
            </w:pPr>
            <w:r>
              <w:rPr>
                <w:rFonts w:ascii="Microsoft JhengHei" w:eastAsia="Microsoft JhengHei" w:hint="eastAsia"/>
                <w:b/>
                <w:sz w:val="24"/>
              </w:rPr>
              <w:t>讲授时</w:t>
            </w:r>
          </w:p>
          <w:p>
            <w:pPr>
              <w:pStyle w:val="TableParagraph"/>
              <w:spacing w:line="274" w:lineRule="exact"/>
              <w:ind w:left="204"/>
              <w:rPr>
                <w:rFonts w:ascii="Microsoft JhengHei" w:eastAsia="Microsoft JhengHei" w:hint="eastAsia"/>
                <w:b/>
                <w:sz w:val="24"/>
              </w:rPr>
            </w:pPr>
            <w:r>
              <w:rPr>
                <w:rFonts w:ascii="Microsoft JhengHei" w:eastAsia="Microsoft JhengHei" w:hint="eastAsia"/>
                <w:b/>
                <w:sz w:val="24"/>
              </w:rPr>
              <w:t>数</w:t>
            </w:r>
          </w:p>
        </w:tc>
        <w:tc>
          <w:tcPr>
            <w:tcW w:w="2329" w:type="dxa"/>
          </w:tcPr>
          <w:p>
            <w:pPr>
              <w:pStyle w:val="TableParagraph"/>
              <w:spacing w:before="2"/>
              <w:rPr>
                <w:rFonts w:ascii="Microsoft JhengHei"/>
                <w:b/>
                <w:sz w:val="21"/>
              </w:rPr>
            </w:pPr>
          </w:p>
          <w:p>
            <w:pPr>
              <w:pStyle w:val="TableParagraph"/>
              <w:ind w:left="319"/>
              <w:rPr>
                <w:rFonts w:ascii="Microsoft JhengHei" w:eastAsia="Microsoft JhengHei" w:hint="eastAsia"/>
                <w:b/>
                <w:sz w:val="24"/>
              </w:rPr>
            </w:pPr>
            <w:r>
              <w:rPr>
                <w:rFonts w:ascii="Microsoft JhengHei" w:eastAsia="Microsoft JhengHei" w:hint="eastAsia"/>
                <w:b/>
                <w:sz w:val="24"/>
              </w:rPr>
              <w:t>作业名称及要求</w:t>
            </w:r>
          </w:p>
        </w:tc>
        <w:tc>
          <w:tcPr>
            <w:tcW w:w="389" w:type="dxa"/>
          </w:tcPr>
          <w:p>
            <w:pPr>
              <w:pStyle w:val="TableParagraph"/>
              <w:spacing w:before="12"/>
              <w:rPr>
                <w:rFonts w:ascii="Microsoft JhengHei"/>
                <w:b/>
                <w:sz w:val="17"/>
              </w:rPr>
            </w:pPr>
          </w:p>
          <w:p>
            <w:pPr>
              <w:pStyle w:val="TableParagraph"/>
              <w:spacing w:line="170" w:lineRule="auto"/>
              <w:ind w:left="107" w:right="29"/>
              <w:rPr>
                <w:rFonts w:ascii="Microsoft JhengHei" w:eastAsia="Microsoft JhengHei" w:hint="eastAsia"/>
                <w:b/>
                <w:sz w:val="24"/>
              </w:rPr>
            </w:pPr>
            <w:r>
              <w:rPr>
                <w:rFonts w:ascii="Microsoft JhengHei" w:eastAsia="Microsoft JhengHei" w:hint="eastAsia"/>
                <w:b/>
                <w:sz w:val="24"/>
              </w:rPr>
              <w:t>备注</w:t>
            </w:r>
          </w:p>
        </w:tc>
      </w:tr>
      <w:tr>
        <w:trPr>
          <w:trHeight w:val="384" w:hRule="atLeast"/>
        </w:trPr>
        <w:tc>
          <w:tcPr>
            <w:tcW w:w="449" w:type="dxa"/>
            <w:tcBorders>
              <w:bottom w:val="nil"/>
            </w:tcBorders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45" w:type="dxa"/>
            <w:tcBorders>
              <w:bottom w:val="nil"/>
            </w:tcBorders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60" w:type="dxa"/>
            <w:vMerge w:val="restart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89" w:type="dxa"/>
            <w:tcBorders>
              <w:bottom w:val="nil"/>
            </w:tcBorders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604" w:type="dxa"/>
            <w:tcBorders>
              <w:bottom w:val="nil"/>
            </w:tcBorders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648" w:type="dxa"/>
            <w:tcBorders>
              <w:bottom w:val="nil"/>
            </w:tcBorders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329" w:type="dxa"/>
            <w:tcBorders>
              <w:bottom w:val="nil"/>
            </w:tcBorders>
          </w:tcPr>
          <w:p>
            <w:pPr>
              <w:pStyle w:val="TableParagraph"/>
              <w:spacing w:line="365" w:lineRule="exact"/>
              <w:ind w:left="108"/>
              <w:rPr>
                <w:sz w:val="24"/>
              </w:rPr>
            </w:pPr>
            <w:r>
              <w:rPr>
                <w:rFonts w:ascii="Microsoft JhengHei" w:eastAsia="Microsoft JhengHei" w:hint="eastAsia"/>
                <w:b/>
                <w:sz w:val="24"/>
              </w:rPr>
              <w:t>作业：</w:t>
            </w:r>
            <w:r>
              <w:rPr>
                <w:sz w:val="24"/>
              </w:rPr>
              <w:t>1、谈谈你过</w:t>
            </w:r>
          </w:p>
        </w:tc>
        <w:tc>
          <w:tcPr>
            <w:tcW w:w="389" w:type="dxa"/>
            <w:vMerge w:val="restart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>
        <w:trPr>
          <w:trHeight w:val="847" w:hRule="atLeast"/>
        </w:trPr>
        <w:tc>
          <w:tcPr>
            <w:tcW w:w="449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9"/>
              <w:rPr>
                <w:rFonts w:ascii="Microsoft JhengHei"/>
                <w:b/>
                <w:sz w:val="31"/>
              </w:rPr>
            </w:pPr>
          </w:p>
          <w:p>
            <w:pPr>
              <w:pStyle w:val="TableParagraph"/>
              <w:spacing w:line="248" w:lineRule="exact" w:before="1"/>
              <w:ind w:right="89"/>
              <w:jc w:val="right"/>
              <w:rPr>
                <w:sz w:val="24"/>
              </w:rPr>
            </w:pPr>
            <w:r>
              <w:rPr>
                <w:sz w:val="24"/>
              </w:rPr>
              <w:t>一</w:t>
            </w:r>
          </w:p>
        </w:tc>
        <w:tc>
          <w:tcPr>
            <w:tcW w:w="545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9"/>
              <w:rPr>
                <w:rFonts w:ascii="Microsoft JhengHei"/>
                <w:b/>
                <w:sz w:val="31"/>
              </w:rPr>
            </w:pPr>
          </w:p>
          <w:p>
            <w:pPr>
              <w:pStyle w:val="TableParagraph"/>
              <w:spacing w:line="248" w:lineRule="exact" w:before="1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89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7"/>
              <w:rPr>
                <w:rFonts w:ascii="Microsoft JhengHei"/>
                <w:b/>
                <w:sz w:val="14"/>
              </w:rPr>
            </w:pPr>
          </w:p>
          <w:p>
            <w:pPr>
              <w:pStyle w:val="TableParagraph"/>
              <w:spacing w:line="310" w:lineRule="atLeast"/>
              <w:ind w:left="104" w:right="72"/>
              <w:rPr>
                <w:sz w:val="24"/>
              </w:rPr>
            </w:pPr>
            <w:r>
              <w:rPr>
                <w:sz w:val="24"/>
              </w:rPr>
              <w:t>第一章课程导</w:t>
            </w:r>
          </w:p>
        </w:tc>
        <w:tc>
          <w:tcPr>
            <w:tcW w:w="2604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067" w:val="left" w:leader="none"/>
                <w:tab w:pos="1194" w:val="left" w:leader="none"/>
              </w:tabs>
              <w:spacing w:line="304" w:lineRule="auto" w:before="37"/>
              <w:ind w:left="107" w:right="94"/>
              <w:rPr>
                <w:sz w:val="24"/>
              </w:rPr>
            </w:pPr>
            <w:r>
              <w:rPr>
                <w:sz w:val="24"/>
              </w:rPr>
              <w:t>第一节</w:t>
              <w:tab/>
              <w:t>什么叫书法</w:t>
            </w:r>
            <w:r>
              <w:rPr>
                <w:spacing w:val="26"/>
                <w:sz w:val="24"/>
              </w:rPr>
              <w:t>第二</w:t>
            </w:r>
            <w:r>
              <w:rPr>
                <w:sz w:val="24"/>
              </w:rPr>
              <w:t>节</w:t>
              <w:tab/>
              <w:tab/>
            </w:r>
            <w:r>
              <w:rPr>
                <w:spacing w:val="26"/>
                <w:sz w:val="24"/>
              </w:rPr>
              <w:t>书法</w:t>
            </w:r>
            <w:r>
              <w:rPr>
                <w:spacing w:val="23"/>
                <w:sz w:val="24"/>
              </w:rPr>
              <w:t>的</w:t>
            </w:r>
            <w:r>
              <w:rPr>
                <w:spacing w:val="26"/>
                <w:sz w:val="24"/>
              </w:rPr>
              <w:t>文</w:t>
            </w:r>
            <w:r>
              <w:rPr>
                <w:spacing w:val="-15"/>
                <w:sz w:val="24"/>
              </w:rPr>
              <w:t>化</w:t>
            </w:r>
          </w:p>
        </w:tc>
        <w:tc>
          <w:tcPr>
            <w:tcW w:w="648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9"/>
              <w:rPr>
                <w:rFonts w:ascii="Microsoft JhengHei"/>
                <w:b/>
                <w:sz w:val="31"/>
              </w:rPr>
            </w:pPr>
          </w:p>
          <w:p>
            <w:pPr>
              <w:pStyle w:val="TableParagraph"/>
              <w:spacing w:line="248" w:lineRule="exact" w:before="1"/>
              <w:ind w:right="251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32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304" w:lineRule="auto" w:before="37"/>
              <w:ind w:left="108" w:right="33"/>
              <w:rPr>
                <w:sz w:val="24"/>
              </w:rPr>
            </w:pPr>
            <w:r>
              <w:rPr>
                <w:sz w:val="24"/>
              </w:rPr>
              <w:t>去、现在对书法的认识；2、为什么说书</w:t>
            </w:r>
          </w:p>
        </w:tc>
        <w:tc>
          <w:tcPr>
            <w:tcW w:w="38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03" w:hRule="atLeast"/>
        </w:trPr>
        <w:tc>
          <w:tcPr>
            <w:tcW w:w="44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54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3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8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83" w:lineRule="exact"/>
              <w:ind w:left="104"/>
              <w:rPr>
                <w:sz w:val="24"/>
              </w:rPr>
            </w:pPr>
            <w:r>
              <w:rPr>
                <w:sz w:val="24"/>
              </w:rPr>
              <w:t>论</w:t>
            </w:r>
          </w:p>
        </w:tc>
        <w:tc>
          <w:tcPr>
            <w:tcW w:w="260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31" w:lineRule="exact"/>
              <w:ind w:left="107"/>
              <w:rPr>
                <w:sz w:val="24"/>
              </w:rPr>
            </w:pPr>
            <w:r>
              <w:rPr>
                <w:sz w:val="24"/>
              </w:rPr>
              <w:t>内涵</w:t>
            </w:r>
          </w:p>
        </w:tc>
        <w:tc>
          <w:tcPr>
            <w:tcW w:w="64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32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31" w:lineRule="exact"/>
              <w:ind w:left="108" w:right="-29"/>
              <w:rPr>
                <w:sz w:val="24"/>
              </w:rPr>
            </w:pPr>
            <w:r>
              <w:rPr>
                <w:spacing w:val="-3"/>
                <w:sz w:val="24"/>
              </w:rPr>
              <w:t>法是中国的国粹；</w:t>
            </w:r>
            <w:r>
              <w:rPr>
                <w:spacing w:val="-24"/>
                <w:sz w:val="24"/>
              </w:rPr>
              <w:t>3</w:t>
            </w:r>
            <w:r>
              <w:rPr>
                <w:spacing w:val="-12"/>
                <w:sz w:val="24"/>
              </w:rPr>
              <w:t>、</w:t>
            </w:r>
          </w:p>
        </w:tc>
        <w:tc>
          <w:tcPr>
            <w:tcW w:w="38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22" w:hRule="atLeast"/>
        </w:trPr>
        <w:tc>
          <w:tcPr>
            <w:tcW w:w="44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4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8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60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64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32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302" w:lineRule="exact"/>
              <w:ind w:left="108"/>
              <w:rPr>
                <w:sz w:val="24"/>
              </w:rPr>
            </w:pPr>
            <w:r>
              <w:rPr>
                <w:sz w:val="24"/>
              </w:rPr>
              <w:t>为什么要学习书法</w:t>
            </w:r>
          </w:p>
        </w:tc>
        <w:tc>
          <w:tcPr>
            <w:tcW w:w="38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28" w:hRule="atLeast"/>
        </w:trPr>
        <w:tc>
          <w:tcPr>
            <w:tcW w:w="449" w:type="dxa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45" w:type="dxa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89" w:type="dxa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604" w:type="dxa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648" w:type="dxa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329" w:type="dxa"/>
            <w:tcBorders>
              <w:top w:val="nil"/>
            </w:tcBorders>
          </w:tcPr>
          <w:p>
            <w:pPr>
              <w:pStyle w:val="TableParagraph"/>
              <w:spacing w:line="308" w:lineRule="exact"/>
              <w:ind w:left="108"/>
              <w:rPr>
                <w:sz w:val="24"/>
              </w:rPr>
            </w:pPr>
            <w:r>
              <w:rPr>
                <w:rFonts w:ascii="Microsoft JhengHei" w:eastAsia="Microsoft JhengHei" w:hint="eastAsia"/>
                <w:b/>
                <w:sz w:val="24"/>
              </w:rPr>
              <w:t>要求：</w:t>
            </w:r>
            <w:r>
              <w:rPr>
                <w:sz w:val="24"/>
              </w:rPr>
              <w:t>课堂问答</w:t>
            </w:r>
          </w:p>
        </w:tc>
        <w:tc>
          <w:tcPr>
            <w:tcW w:w="38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460" w:hRule="atLeast"/>
        </w:trPr>
        <w:tc>
          <w:tcPr>
            <w:tcW w:w="449" w:type="dxa"/>
            <w:tcBorders>
              <w:bottom w:val="nil"/>
            </w:tcBorders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45" w:type="dxa"/>
            <w:tcBorders>
              <w:bottom w:val="nil"/>
            </w:tcBorders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60" w:type="dxa"/>
            <w:vMerge w:val="restart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89" w:type="dxa"/>
            <w:tcBorders>
              <w:bottom w:val="nil"/>
            </w:tcBorders>
          </w:tcPr>
          <w:p>
            <w:pPr>
              <w:pStyle w:val="TableParagraph"/>
              <w:spacing w:line="246" w:lineRule="exact" w:before="194"/>
              <w:ind w:left="104"/>
              <w:rPr>
                <w:sz w:val="24"/>
              </w:rPr>
            </w:pPr>
            <w:r>
              <w:rPr>
                <w:sz w:val="24"/>
              </w:rPr>
              <w:t>第二章</w:t>
            </w:r>
          </w:p>
        </w:tc>
        <w:tc>
          <w:tcPr>
            <w:tcW w:w="2604" w:type="dxa"/>
            <w:vMerge w:val="restart"/>
          </w:tcPr>
          <w:p>
            <w:pPr>
              <w:pStyle w:val="TableParagraph"/>
              <w:rPr>
                <w:rFonts w:ascii="Microsoft JhengHei"/>
                <w:b/>
                <w:sz w:val="24"/>
              </w:rPr>
            </w:pPr>
          </w:p>
          <w:p>
            <w:pPr>
              <w:pStyle w:val="TableParagraph"/>
              <w:rPr>
                <w:rFonts w:ascii="Microsoft JhengHei"/>
                <w:b/>
                <w:sz w:val="12"/>
              </w:rPr>
            </w:pPr>
          </w:p>
          <w:p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第一节书体演变</w:t>
            </w:r>
          </w:p>
          <w:p>
            <w:pPr>
              <w:pStyle w:val="TableParagraph"/>
              <w:spacing w:line="242" w:lineRule="auto" w:before="4"/>
              <w:ind w:left="107" w:right="51"/>
              <w:rPr>
                <w:sz w:val="24"/>
              </w:rPr>
            </w:pPr>
            <w:r>
              <w:rPr>
                <w:sz w:val="24"/>
              </w:rPr>
              <w:t>第二节历代名家、名作鉴赏</w:t>
            </w:r>
          </w:p>
        </w:tc>
        <w:tc>
          <w:tcPr>
            <w:tcW w:w="648" w:type="dxa"/>
            <w:tcBorders>
              <w:bottom w:val="nil"/>
            </w:tcBorders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329" w:type="dxa"/>
            <w:tcBorders>
              <w:bottom w:val="nil"/>
            </w:tcBorders>
          </w:tcPr>
          <w:p>
            <w:pPr>
              <w:pStyle w:val="TableParagraph"/>
              <w:spacing w:line="403" w:lineRule="exact"/>
              <w:ind w:left="108"/>
              <w:rPr>
                <w:sz w:val="24"/>
              </w:rPr>
            </w:pPr>
            <w:r>
              <w:rPr>
                <w:rFonts w:ascii="Microsoft JhengHei" w:eastAsia="Microsoft JhengHei" w:hint="eastAsia"/>
                <w:b/>
                <w:sz w:val="24"/>
              </w:rPr>
              <w:t>作业：</w:t>
            </w:r>
            <w:r>
              <w:rPr>
                <w:sz w:val="24"/>
              </w:rPr>
              <w:t>1、谈谈书法</w:t>
            </w:r>
          </w:p>
        </w:tc>
        <w:tc>
          <w:tcPr>
            <w:tcW w:w="38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40" w:hRule="atLeast"/>
        </w:trPr>
        <w:tc>
          <w:tcPr>
            <w:tcW w:w="44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4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8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85" w:lineRule="exact" w:before="35"/>
              <w:ind w:left="104"/>
              <w:rPr>
                <w:sz w:val="24"/>
              </w:rPr>
            </w:pPr>
            <w:r>
              <w:rPr>
                <w:sz w:val="24"/>
              </w:rPr>
              <w:t>书体演</w:t>
            </w:r>
          </w:p>
        </w:tc>
        <w:tc>
          <w:tcPr>
            <w:tcW w:w="26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4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32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66" w:lineRule="exact"/>
              <w:ind w:left="108"/>
              <w:rPr>
                <w:sz w:val="24"/>
              </w:rPr>
            </w:pPr>
            <w:r>
              <w:rPr>
                <w:sz w:val="24"/>
              </w:rPr>
              <w:t>各体演变；2、书法</w:t>
            </w:r>
          </w:p>
        </w:tc>
        <w:tc>
          <w:tcPr>
            <w:tcW w:w="38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653" w:hRule="atLeast"/>
        </w:trPr>
        <w:tc>
          <w:tcPr>
            <w:tcW w:w="449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153"/>
              <w:ind w:right="89"/>
              <w:jc w:val="right"/>
              <w:rPr>
                <w:sz w:val="24"/>
              </w:rPr>
            </w:pPr>
            <w:r>
              <w:rPr>
                <w:sz w:val="24"/>
              </w:rPr>
              <w:t>二</w:t>
            </w:r>
          </w:p>
        </w:tc>
        <w:tc>
          <w:tcPr>
            <w:tcW w:w="54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305" w:lineRule="exact"/>
              <w:ind w:left="130" w:right="124"/>
              <w:jc w:val="center"/>
              <w:rPr>
                <w:sz w:val="24"/>
              </w:rPr>
            </w:pPr>
            <w:r>
              <w:rPr>
                <w:sz w:val="24"/>
              </w:rPr>
              <w:t>2-</w:t>
            </w:r>
          </w:p>
          <w:p>
            <w:pPr>
              <w:pStyle w:val="TableParagraph"/>
              <w:spacing w:before="4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8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2" w:lineRule="auto"/>
              <w:ind w:left="104" w:right="72"/>
              <w:rPr>
                <w:sz w:val="24"/>
              </w:rPr>
            </w:pPr>
            <w:r>
              <w:rPr>
                <w:sz w:val="24"/>
              </w:rPr>
              <w:t>变与历代名家</w:t>
            </w:r>
          </w:p>
        </w:tc>
        <w:tc>
          <w:tcPr>
            <w:tcW w:w="26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48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153"/>
              <w:ind w:right="251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32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307" w:lineRule="exact"/>
              <w:ind w:left="108" w:right="-29"/>
              <w:rPr>
                <w:sz w:val="24"/>
              </w:rPr>
            </w:pPr>
            <w:r>
              <w:rPr>
                <w:spacing w:val="-3"/>
                <w:sz w:val="24"/>
              </w:rPr>
              <w:t>欣赏的大致路径；</w:t>
            </w:r>
            <w:r>
              <w:rPr>
                <w:spacing w:val="-24"/>
                <w:sz w:val="24"/>
              </w:rPr>
              <w:t>3</w:t>
            </w:r>
            <w:r>
              <w:rPr>
                <w:spacing w:val="-12"/>
                <w:sz w:val="24"/>
              </w:rPr>
              <w:t>、</w:t>
            </w:r>
          </w:p>
          <w:p>
            <w:pPr>
              <w:pStyle w:val="TableParagraph"/>
              <w:spacing w:line="245" w:lineRule="exact" w:before="81"/>
              <w:ind w:left="108"/>
              <w:rPr>
                <w:sz w:val="24"/>
              </w:rPr>
            </w:pPr>
            <w:r>
              <w:rPr>
                <w:spacing w:val="22"/>
                <w:sz w:val="24"/>
              </w:rPr>
              <w:t>举例一经典名作来</w:t>
            </w:r>
          </w:p>
        </w:tc>
        <w:tc>
          <w:tcPr>
            <w:tcW w:w="38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775" w:hRule="atLeast"/>
        </w:trPr>
        <w:tc>
          <w:tcPr>
            <w:tcW w:w="449" w:type="dxa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45" w:type="dxa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89" w:type="dxa"/>
            <w:tcBorders>
              <w:top w:val="nil"/>
            </w:tcBorders>
          </w:tcPr>
          <w:p>
            <w:pPr>
              <w:pStyle w:val="TableParagraph"/>
              <w:spacing w:line="265" w:lineRule="exact"/>
              <w:ind w:left="104"/>
              <w:rPr>
                <w:sz w:val="24"/>
              </w:rPr>
            </w:pPr>
            <w:r>
              <w:rPr>
                <w:sz w:val="24"/>
              </w:rPr>
              <w:t>经典赏</w:t>
            </w:r>
          </w:p>
          <w:p>
            <w:pPr>
              <w:pStyle w:val="TableParagraph"/>
              <w:spacing w:before="4"/>
              <w:ind w:left="104"/>
              <w:rPr>
                <w:sz w:val="24"/>
              </w:rPr>
            </w:pPr>
            <w:r>
              <w:rPr>
                <w:sz w:val="24"/>
              </w:rPr>
              <w:t>析</w:t>
            </w:r>
          </w:p>
        </w:tc>
        <w:tc>
          <w:tcPr>
            <w:tcW w:w="26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48" w:type="dxa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329" w:type="dxa"/>
            <w:tcBorders>
              <w:top w:val="nil"/>
            </w:tcBorders>
          </w:tcPr>
          <w:p>
            <w:pPr>
              <w:pStyle w:val="TableParagraph"/>
              <w:spacing w:line="288" w:lineRule="exact" w:before="116"/>
              <w:ind w:left="108"/>
              <w:rPr>
                <w:sz w:val="24"/>
              </w:rPr>
            </w:pPr>
            <w:r>
              <w:rPr>
                <w:sz w:val="24"/>
              </w:rPr>
              <w:t>作出分析鉴赏</w:t>
            </w:r>
          </w:p>
          <w:p>
            <w:pPr>
              <w:pStyle w:val="TableParagraph"/>
              <w:spacing w:line="352" w:lineRule="exact"/>
              <w:ind w:left="108"/>
              <w:rPr>
                <w:sz w:val="24"/>
              </w:rPr>
            </w:pPr>
            <w:r>
              <w:rPr>
                <w:rFonts w:ascii="Microsoft JhengHei" w:eastAsia="Microsoft JhengHei" w:hint="eastAsia"/>
                <w:b/>
                <w:sz w:val="24"/>
              </w:rPr>
              <w:t>要求： </w:t>
            </w:r>
            <w:r>
              <w:rPr>
                <w:sz w:val="24"/>
              </w:rPr>
              <w:t>课堂问答</w:t>
            </w:r>
          </w:p>
        </w:tc>
        <w:tc>
          <w:tcPr>
            <w:tcW w:w="38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813" w:hRule="atLeast"/>
        </w:trPr>
        <w:tc>
          <w:tcPr>
            <w:tcW w:w="449" w:type="dxa"/>
            <w:tcBorders>
              <w:bottom w:val="nil"/>
            </w:tcBorders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45" w:type="dxa"/>
            <w:tcBorders>
              <w:bottom w:val="nil"/>
            </w:tcBorders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60" w:type="dxa"/>
            <w:vMerge w:val="restart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89" w:type="dxa"/>
            <w:tcBorders>
              <w:bottom w:val="nil"/>
            </w:tcBorders>
          </w:tcPr>
          <w:p>
            <w:pPr>
              <w:pStyle w:val="TableParagraph"/>
              <w:spacing w:before="12"/>
              <w:rPr>
                <w:rFonts w:ascii="Microsoft JhengHei"/>
                <w:b/>
                <w:sz w:val="27"/>
              </w:rPr>
            </w:pPr>
          </w:p>
          <w:p>
            <w:pPr>
              <w:pStyle w:val="TableParagraph"/>
              <w:spacing w:line="285" w:lineRule="exact"/>
              <w:ind w:left="104"/>
              <w:rPr>
                <w:sz w:val="24"/>
              </w:rPr>
            </w:pPr>
            <w:r>
              <w:rPr>
                <w:sz w:val="24"/>
              </w:rPr>
              <w:t>第三章</w:t>
            </w:r>
          </w:p>
        </w:tc>
        <w:tc>
          <w:tcPr>
            <w:tcW w:w="2604" w:type="dxa"/>
            <w:vMerge w:val="restart"/>
          </w:tcPr>
          <w:p>
            <w:pPr>
              <w:pStyle w:val="TableParagraph"/>
              <w:spacing w:before="2"/>
              <w:ind w:left="107"/>
              <w:rPr>
                <w:sz w:val="24"/>
              </w:rPr>
            </w:pPr>
            <w:r>
              <w:rPr>
                <w:sz w:val="24"/>
              </w:rPr>
              <w:t>第一节文房四宝与选 </w:t>
            </w:r>
          </w:p>
          <w:p>
            <w:pPr>
              <w:pStyle w:val="TableParagraph"/>
              <w:spacing w:before="5"/>
              <w:ind w:left="842"/>
              <w:rPr>
                <w:sz w:val="24"/>
              </w:rPr>
            </w:pPr>
            <w:r>
              <w:rPr>
                <w:sz w:val="24"/>
              </w:rPr>
              <w:t>帖</w:t>
            </w:r>
          </w:p>
          <w:p>
            <w:pPr>
              <w:pStyle w:val="TableParagraph"/>
              <w:tabs>
                <w:tab w:pos="1067" w:val="left" w:leader="none"/>
              </w:tabs>
              <w:spacing w:line="271" w:lineRule="auto" w:before="45"/>
              <w:ind w:left="107" w:right="564"/>
              <w:rPr>
                <w:sz w:val="24"/>
              </w:rPr>
            </w:pPr>
            <w:r>
              <w:rPr>
                <w:sz w:val="24"/>
              </w:rPr>
              <w:t>第二节</w:t>
              <w:tab/>
              <w:t>笔法原</w:t>
            </w:r>
            <w:r>
              <w:rPr>
                <w:spacing w:val="-17"/>
                <w:sz w:val="24"/>
              </w:rPr>
              <w:t>理</w:t>
            </w:r>
            <w:r>
              <w:rPr>
                <w:sz w:val="24"/>
              </w:rPr>
              <w:t>第三节</w:t>
              <w:tab/>
              <w:t>结构类</w:t>
            </w:r>
            <w:r>
              <w:rPr>
                <w:spacing w:val="-17"/>
                <w:sz w:val="24"/>
              </w:rPr>
              <w:t>型</w:t>
            </w:r>
          </w:p>
          <w:p>
            <w:pPr>
              <w:pStyle w:val="TableParagraph"/>
              <w:tabs>
                <w:tab w:pos="1194" w:val="left" w:leader="none"/>
              </w:tabs>
              <w:spacing w:line="304" w:lineRule="auto" w:before="6"/>
              <w:ind w:left="107" w:right="94"/>
              <w:rPr>
                <w:sz w:val="24"/>
              </w:rPr>
            </w:pPr>
            <w:r>
              <w:rPr>
                <w:spacing w:val="26"/>
                <w:sz w:val="24"/>
              </w:rPr>
              <w:t>第四</w:t>
            </w:r>
            <w:r>
              <w:rPr>
                <w:sz w:val="24"/>
              </w:rPr>
              <w:t>节</w:t>
              <w:tab/>
            </w:r>
            <w:r>
              <w:rPr>
                <w:spacing w:val="26"/>
                <w:sz w:val="24"/>
              </w:rPr>
              <w:t>章法</w:t>
            </w:r>
            <w:r>
              <w:rPr>
                <w:spacing w:val="23"/>
                <w:sz w:val="24"/>
              </w:rPr>
              <w:t>基</w:t>
            </w:r>
            <w:r>
              <w:rPr>
                <w:spacing w:val="26"/>
                <w:sz w:val="24"/>
              </w:rPr>
              <w:t>本</w:t>
            </w:r>
            <w:r>
              <w:rPr>
                <w:spacing w:val="-15"/>
                <w:sz w:val="24"/>
              </w:rPr>
              <w:t>原</w:t>
            </w:r>
            <w:r>
              <w:rPr>
                <w:sz w:val="24"/>
              </w:rPr>
              <w:t>则</w:t>
            </w:r>
          </w:p>
          <w:p>
            <w:pPr>
              <w:pStyle w:val="TableParagraph"/>
              <w:tabs>
                <w:tab w:pos="1194" w:val="left" w:leader="none"/>
              </w:tabs>
              <w:spacing w:line="306" w:lineRule="exact"/>
              <w:ind w:left="107"/>
              <w:rPr>
                <w:sz w:val="24"/>
              </w:rPr>
            </w:pPr>
            <w:r>
              <w:rPr>
                <w:spacing w:val="26"/>
                <w:sz w:val="24"/>
              </w:rPr>
              <w:t>第五</w:t>
            </w:r>
            <w:r>
              <w:rPr>
                <w:sz w:val="24"/>
              </w:rPr>
              <w:t>节</w:t>
              <w:tab/>
            </w:r>
            <w:r>
              <w:rPr>
                <w:spacing w:val="26"/>
                <w:sz w:val="24"/>
              </w:rPr>
              <w:t>墨法</w:t>
            </w:r>
            <w:r>
              <w:rPr>
                <w:spacing w:val="23"/>
                <w:sz w:val="24"/>
              </w:rPr>
              <w:t>原</w:t>
            </w:r>
            <w:r>
              <w:rPr>
                <w:spacing w:val="27"/>
                <w:sz w:val="24"/>
              </w:rPr>
              <w:t>理</w:t>
            </w:r>
            <w:r>
              <w:rPr>
                <w:sz w:val="24"/>
              </w:rPr>
              <w:t>—</w:t>
            </w:r>
          </w:p>
          <w:p>
            <w:pPr>
              <w:pStyle w:val="TableParagraph"/>
              <w:spacing w:before="84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—枯涩浓淡，墨分五色</w:t>
            </w:r>
          </w:p>
        </w:tc>
        <w:tc>
          <w:tcPr>
            <w:tcW w:w="648" w:type="dxa"/>
            <w:tcBorders>
              <w:bottom w:val="nil"/>
            </w:tcBorders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329" w:type="dxa"/>
            <w:vMerge w:val="restart"/>
          </w:tcPr>
          <w:p>
            <w:pPr>
              <w:pStyle w:val="TableParagraph"/>
              <w:spacing w:before="1"/>
              <w:rPr>
                <w:rFonts w:ascii="Microsoft JhengHei"/>
                <w:b/>
                <w:sz w:val="34"/>
              </w:rPr>
            </w:pPr>
          </w:p>
          <w:p>
            <w:pPr>
              <w:pStyle w:val="TableParagraph"/>
              <w:spacing w:line="254" w:lineRule="auto"/>
              <w:ind w:left="108" w:right="32"/>
              <w:rPr>
                <w:sz w:val="24"/>
              </w:rPr>
            </w:pPr>
            <w:r>
              <w:rPr>
                <w:rFonts w:ascii="Microsoft JhengHei" w:hAnsi="Microsoft JhengHei" w:eastAsia="Microsoft JhengHei" w:hint="eastAsia"/>
                <w:b/>
                <w:sz w:val="24"/>
              </w:rPr>
              <w:t>作业：</w:t>
            </w:r>
            <w:r>
              <w:rPr>
                <w:sz w:val="24"/>
              </w:rPr>
              <w:t>1.说说“秋水出芙蕖 ，天然去雕</w:t>
            </w:r>
          </w:p>
          <w:p>
            <w:pPr>
              <w:pStyle w:val="TableParagraph"/>
              <w:spacing w:line="302" w:lineRule="auto" w:before="66"/>
              <w:ind w:left="108" w:right="96"/>
              <w:rPr>
                <w:sz w:val="24"/>
              </w:rPr>
            </w:pPr>
            <w:r>
              <w:rPr>
                <w:spacing w:val="-7"/>
                <w:sz w:val="24"/>
              </w:rPr>
              <w:t>饰”的美学意义；</w:t>
            </w:r>
            <w:r>
              <w:rPr>
                <w:spacing w:val="-14"/>
                <w:sz w:val="24"/>
              </w:rPr>
              <w:t>2. </w:t>
            </w:r>
            <w:r>
              <w:rPr>
                <w:sz w:val="24"/>
              </w:rPr>
              <w:t>什么是墨分五色</w:t>
            </w:r>
          </w:p>
          <w:p>
            <w:pPr>
              <w:pStyle w:val="TableParagraph"/>
              <w:spacing w:line="326" w:lineRule="exact"/>
              <w:ind w:left="108"/>
              <w:rPr>
                <w:sz w:val="24"/>
              </w:rPr>
            </w:pPr>
            <w:r>
              <w:rPr>
                <w:rFonts w:ascii="Microsoft JhengHei" w:eastAsia="Microsoft JhengHei" w:hint="eastAsia"/>
                <w:b/>
                <w:sz w:val="24"/>
              </w:rPr>
              <w:t>要求：</w:t>
            </w:r>
            <w:r>
              <w:rPr>
                <w:sz w:val="24"/>
              </w:rPr>
              <w:t>课堂问答</w:t>
            </w:r>
          </w:p>
        </w:tc>
        <w:tc>
          <w:tcPr>
            <w:tcW w:w="38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02" w:hRule="atLeast"/>
        </w:trPr>
        <w:tc>
          <w:tcPr>
            <w:tcW w:w="44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54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3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8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82" w:lineRule="exact"/>
              <w:ind w:left="104"/>
              <w:rPr>
                <w:sz w:val="24"/>
              </w:rPr>
            </w:pPr>
            <w:r>
              <w:rPr>
                <w:sz w:val="24"/>
              </w:rPr>
              <w:t>笔法鉴</w:t>
            </w:r>
          </w:p>
        </w:tc>
        <w:tc>
          <w:tcPr>
            <w:tcW w:w="26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4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3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8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925" w:hRule="atLeast"/>
        </w:trPr>
        <w:tc>
          <w:tcPr>
            <w:tcW w:w="449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15"/>
              <w:rPr>
                <w:rFonts w:ascii="Microsoft JhengHei"/>
                <w:b/>
                <w:sz w:val="16"/>
              </w:rPr>
            </w:pPr>
          </w:p>
          <w:p>
            <w:pPr>
              <w:pStyle w:val="TableParagraph"/>
              <w:ind w:right="89"/>
              <w:jc w:val="right"/>
              <w:rPr>
                <w:sz w:val="24"/>
              </w:rPr>
            </w:pPr>
            <w:r>
              <w:rPr>
                <w:sz w:val="24"/>
              </w:rPr>
              <w:t>三</w:t>
            </w:r>
          </w:p>
        </w:tc>
        <w:tc>
          <w:tcPr>
            <w:tcW w:w="545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153"/>
              <w:ind w:left="130" w:right="124"/>
              <w:jc w:val="center"/>
              <w:rPr>
                <w:sz w:val="24"/>
              </w:rPr>
            </w:pPr>
            <w:r>
              <w:rPr>
                <w:sz w:val="24"/>
              </w:rPr>
              <w:t>5-</w:t>
            </w:r>
          </w:p>
          <w:p>
            <w:pPr>
              <w:pStyle w:val="TableParagraph"/>
              <w:spacing w:before="4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89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640" w:val="left" w:leader="none"/>
              </w:tabs>
              <w:spacing w:line="242" w:lineRule="auto"/>
              <w:ind w:left="104" w:right="72"/>
              <w:rPr>
                <w:sz w:val="24"/>
              </w:rPr>
            </w:pPr>
            <w:r>
              <w:rPr>
                <w:spacing w:val="26"/>
                <w:sz w:val="24"/>
              </w:rPr>
              <w:t>赏、</w:t>
            </w:r>
            <w:r>
              <w:rPr>
                <w:spacing w:val="11"/>
                <w:sz w:val="24"/>
              </w:rPr>
              <w:t>结</w:t>
            </w:r>
            <w:r>
              <w:rPr>
                <w:sz w:val="24"/>
              </w:rPr>
              <w:t>构</w:t>
              <w:tab/>
              <w:t>鉴</w:t>
            </w:r>
          </w:p>
          <w:p>
            <w:pPr>
              <w:pStyle w:val="TableParagraph"/>
              <w:spacing w:line="285" w:lineRule="exact"/>
              <w:ind w:left="104"/>
              <w:rPr>
                <w:sz w:val="24"/>
              </w:rPr>
            </w:pPr>
            <w:r>
              <w:rPr>
                <w:spacing w:val="26"/>
                <w:sz w:val="24"/>
              </w:rPr>
              <w:t>赏、章</w:t>
            </w:r>
          </w:p>
        </w:tc>
        <w:tc>
          <w:tcPr>
            <w:tcW w:w="26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48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15"/>
              <w:rPr>
                <w:rFonts w:ascii="Microsoft JhengHei"/>
                <w:b/>
                <w:sz w:val="16"/>
              </w:rPr>
            </w:pPr>
          </w:p>
          <w:p>
            <w:pPr>
              <w:pStyle w:val="TableParagraph"/>
              <w:ind w:right="251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3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8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02" w:hRule="atLeast"/>
        </w:trPr>
        <w:tc>
          <w:tcPr>
            <w:tcW w:w="44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54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3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8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82" w:lineRule="exact"/>
              <w:ind w:left="104"/>
              <w:rPr>
                <w:sz w:val="24"/>
              </w:rPr>
            </w:pPr>
            <w:r>
              <w:rPr>
                <w:sz w:val="24"/>
              </w:rPr>
              <w:t>法和墨</w:t>
            </w:r>
          </w:p>
        </w:tc>
        <w:tc>
          <w:tcPr>
            <w:tcW w:w="26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4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3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8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815" w:hRule="atLeast"/>
        </w:trPr>
        <w:tc>
          <w:tcPr>
            <w:tcW w:w="449" w:type="dxa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45" w:type="dxa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89" w:type="dxa"/>
            <w:tcBorders>
              <w:top w:val="nil"/>
            </w:tcBorders>
          </w:tcPr>
          <w:p>
            <w:pPr>
              <w:pStyle w:val="TableParagraph"/>
              <w:spacing w:line="305" w:lineRule="exact"/>
              <w:ind w:left="104"/>
              <w:rPr>
                <w:sz w:val="24"/>
              </w:rPr>
            </w:pPr>
            <w:r>
              <w:rPr>
                <w:sz w:val="24"/>
              </w:rPr>
              <w:t>法鉴赏</w:t>
            </w:r>
          </w:p>
        </w:tc>
        <w:tc>
          <w:tcPr>
            <w:tcW w:w="26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48" w:type="dxa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3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8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04" w:hRule="atLeast"/>
        </w:trPr>
        <w:tc>
          <w:tcPr>
            <w:tcW w:w="449" w:type="dxa"/>
            <w:tcBorders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545" w:type="dxa"/>
            <w:tcBorders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360" w:type="dxa"/>
            <w:vMerge w:val="restart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89" w:type="dxa"/>
            <w:tcBorders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604" w:type="dxa"/>
            <w:tcBorders>
              <w:bottom w:val="nil"/>
            </w:tcBorders>
          </w:tcPr>
          <w:p>
            <w:pPr>
              <w:pStyle w:val="TableParagraph"/>
              <w:tabs>
                <w:tab w:pos="1194" w:val="left" w:leader="none"/>
              </w:tabs>
              <w:spacing w:line="285" w:lineRule="exact"/>
              <w:ind w:left="107"/>
              <w:rPr>
                <w:sz w:val="24"/>
              </w:rPr>
            </w:pPr>
            <w:r>
              <w:rPr>
                <w:spacing w:val="26"/>
                <w:sz w:val="24"/>
              </w:rPr>
              <w:t>第一</w:t>
            </w:r>
            <w:r>
              <w:rPr>
                <w:sz w:val="24"/>
              </w:rPr>
              <w:t>节</w:t>
              <w:tab/>
            </w:r>
            <w:r>
              <w:rPr>
                <w:spacing w:val="26"/>
                <w:sz w:val="24"/>
              </w:rPr>
              <w:t>颜体</w:t>
            </w:r>
            <w:r>
              <w:rPr>
                <w:spacing w:val="23"/>
                <w:sz w:val="24"/>
              </w:rPr>
              <w:t>楷</w:t>
            </w:r>
            <w:r>
              <w:rPr>
                <w:spacing w:val="26"/>
                <w:sz w:val="24"/>
              </w:rPr>
              <w:t>书</w:t>
            </w:r>
            <w:r>
              <w:rPr>
                <w:sz w:val="24"/>
              </w:rPr>
              <w:t>的</w:t>
            </w:r>
          </w:p>
        </w:tc>
        <w:tc>
          <w:tcPr>
            <w:tcW w:w="648" w:type="dxa"/>
            <w:tcBorders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329" w:type="dxa"/>
            <w:tcBorders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389" w:type="dxa"/>
            <w:vMerge w:val="restart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>
        <w:trPr>
          <w:trHeight w:val="301" w:hRule="atLeast"/>
        </w:trPr>
        <w:tc>
          <w:tcPr>
            <w:tcW w:w="44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54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3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8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60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81" w:lineRule="exact"/>
              <w:ind w:left="107"/>
              <w:rPr>
                <w:sz w:val="24"/>
              </w:rPr>
            </w:pPr>
            <w:r>
              <w:rPr>
                <w:sz w:val="24"/>
              </w:rPr>
              <w:t>点画特点</w:t>
            </w:r>
          </w:p>
        </w:tc>
        <w:tc>
          <w:tcPr>
            <w:tcW w:w="64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32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38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02" w:hRule="atLeast"/>
        </w:trPr>
        <w:tc>
          <w:tcPr>
            <w:tcW w:w="44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54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3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8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82" w:lineRule="exact"/>
              <w:ind w:left="104"/>
              <w:rPr>
                <w:sz w:val="24"/>
              </w:rPr>
            </w:pPr>
            <w:r>
              <w:rPr>
                <w:sz w:val="24"/>
              </w:rPr>
              <w:t>第四章</w:t>
            </w:r>
          </w:p>
        </w:tc>
        <w:tc>
          <w:tcPr>
            <w:tcW w:w="2604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194" w:val="left" w:leader="none"/>
              </w:tabs>
              <w:spacing w:line="282" w:lineRule="exact"/>
              <w:ind w:left="107"/>
              <w:rPr>
                <w:sz w:val="24"/>
              </w:rPr>
            </w:pPr>
            <w:r>
              <w:rPr>
                <w:spacing w:val="26"/>
                <w:sz w:val="24"/>
              </w:rPr>
              <w:t>第二</w:t>
            </w:r>
            <w:r>
              <w:rPr>
                <w:sz w:val="24"/>
              </w:rPr>
              <w:t>节</w:t>
              <w:tab/>
            </w:r>
            <w:r>
              <w:rPr>
                <w:spacing w:val="26"/>
                <w:sz w:val="24"/>
              </w:rPr>
              <w:t>颜体</w:t>
            </w:r>
            <w:r>
              <w:rPr>
                <w:spacing w:val="23"/>
                <w:sz w:val="24"/>
              </w:rPr>
              <w:t>楷</w:t>
            </w:r>
            <w:r>
              <w:rPr>
                <w:spacing w:val="26"/>
                <w:sz w:val="24"/>
              </w:rPr>
              <w:t>书</w:t>
            </w:r>
            <w:r>
              <w:rPr>
                <w:sz w:val="24"/>
              </w:rPr>
              <w:t>的</w:t>
            </w:r>
          </w:p>
        </w:tc>
        <w:tc>
          <w:tcPr>
            <w:tcW w:w="64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32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82" w:lineRule="exact"/>
              <w:ind w:left="108"/>
              <w:rPr>
                <w:sz w:val="24"/>
              </w:rPr>
            </w:pPr>
            <w:r>
              <w:rPr>
                <w:rFonts w:ascii="Microsoft JhengHei" w:eastAsia="Microsoft JhengHei" w:hint="eastAsia"/>
                <w:b/>
                <w:sz w:val="24"/>
              </w:rPr>
              <w:t>作业：</w:t>
            </w:r>
            <w:r>
              <w:rPr>
                <w:sz w:val="24"/>
              </w:rPr>
              <w:t>临帖作业。</w:t>
            </w:r>
          </w:p>
        </w:tc>
        <w:tc>
          <w:tcPr>
            <w:tcW w:w="38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923" w:hRule="atLeast"/>
        </w:trPr>
        <w:tc>
          <w:tcPr>
            <w:tcW w:w="449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13"/>
              <w:rPr>
                <w:rFonts w:ascii="Microsoft JhengHei"/>
                <w:b/>
                <w:sz w:val="16"/>
              </w:rPr>
            </w:pPr>
          </w:p>
          <w:p>
            <w:pPr>
              <w:pStyle w:val="TableParagraph"/>
              <w:spacing w:before="1"/>
              <w:ind w:right="89"/>
              <w:jc w:val="right"/>
              <w:rPr>
                <w:sz w:val="24"/>
              </w:rPr>
            </w:pPr>
            <w:r>
              <w:rPr>
                <w:sz w:val="24"/>
              </w:rPr>
              <w:t>四</w:t>
            </w:r>
          </w:p>
        </w:tc>
        <w:tc>
          <w:tcPr>
            <w:tcW w:w="545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152"/>
              <w:ind w:left="150"/>
              <w:rPr>
                <w:sz w:val="24"/>
              </w:rPr>
            </w:pPr>
            <w:r>
              <w:rPr>
                <w:sz w:val="24"/>
              </w:rPr>
              <w:t>7-</w:t>
            </w:r>
          </w:p>
          <w:p>
            <w:pPr>
              <w:pStyle w:val="TableParagraph"/>
              <w:spacing w:before="4"/>
              <w:ind w:left="150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3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8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304" w:lineRule="exact"/>
              <w:ind w:left="104"/>
              <w:rPr>
                <w:sz w:val="24"/>
              </w:rPr>
            </w:pPr>
            <w:r>
              <w:rPr>
                <w:spacing w:val="26"/>
                <w:sz w:val="24"/>
              </w:rPr>
              <w:t>毛笔实</w:t>
            </w:r>
          </w:p>
          <w:p>
            <w:pPr>
              <w:pStyle w:val="TableParagraph"/>
              <w:spacing w:line="310" w:lineRule="atLeast" w:before="2"/>
              <w:ind w:left="104" w:right="72"/>
              <w:rPr>
                <w:sz w:val="24"/>
              </w:rPr>
            </w:pPr>
            <w:r>
              <w:rPr>
                <w:spacing w:val="21"/>
                <w:sz w:val="24"/>
              </w:rPr>
              <w:t>践：颜体楷书</w:t>
            </w:r>
          </w:p>
        </w:tc>
        <w:tc>
          <w:tcPr>
            <w:tcW w:w="260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304" w:lineRule="exact"/>
              <w:ind w:left="107"/>
              <w:rPr>
                <w:sz w:val="24"/>
              </w:rPr>
            </w:pPr>
            <w:r>
              <w:rPr>
                <w:sz w:val="24"/>
              </w:rPr>
              <w:t>结构特点</w:t>
            </w:r>
          </w:p>
          <w:p>
            <w:pPr>
              <w:pStyle w:val="TableParagraph"/>
              <w:tabs>
                <w:tab w:pos="1194" w:val="left" w:leader="none"/>
              </w:tabs>
              <w:spacing w:line="310" w:lineRule="atLeast" w:before="2"/>
              <w:ind w:left="107" w:right="94"/>
              <w:rPr>
                <w:sz w:val="24"/>
              </w:rPr>
            </w:pPr>
            <w:r>
              <w:rPr>
                <w:spacing w:val="26"/>
                <w:sz w:val="24"/>
              </w:rPr>
              <w:t>第三</w:t>
            </w:r>
            <w:r>
              <w:rPr>
                <w:sz w:val="24"/>
              </w:rPr>
              <w:t>节</w:t>
              <w:tab/>
            </w:r>
            <w:r>
              <w:rPr>
                <w:spacing w:val="26"/>
                <w:sz w:val="24"/>
              </w:rPr>
              <w:t>颜体</w:t>
            </w:r>
            <w:r>
              <w:rPr>
                <w:spacing w:val="23"/>
                <w:sz w:val="24"/>
              </w:rPr>
              <w:t>楷</w:t>
            </w:r>
            <w:r>
              <w:rPr>
                <w:spacing w:val="26"/>
                <w:sz w:val="24"/>
              </w:rPr>
              <w:t>书</w:t>
            </w:r>
            <w:r>
              <w:rPr>
                <w:spacing w:val="-15"/>
                <w:sz w:val="24"/>
              </w:rPr>
              <w:t>的</w:t>
            </w:r>
            <w:r>
              <w:rPr>
                <w:sz w:val="24"/>
              </w:rPr>
              <w:t>章法特点</w:t>
            </w:r>
          </w:p>
        </w:tc>
        <w:tc>
          <w:tcPr>
            <w:tcW w:w="648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13"/>
              <w:rPr>
                <w:rFonts w:ascii="Microsoft JhengHei"/>
                <w:b/>
                <w:sz w:val="16"/>
              </w:rPr>
            </w:pPr>
          </w:p>
          <w:p>
            <w:pPr>
              <w:pStyle w:val="TableParagraph"/>
              <w:spacing w:before="1"/>
              <w:ind w:right="251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32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333" w:lineRule="exact"/>
              <w:ind w:left="108"/>
              <w:rPr>
                <w:sz w:val="24"/>
              </w:rPr>
            </w:pPr>
            <w:r>
              <w:rPr>
                <w:rFonts w:ascii="Microsoft JhengHei" w:eastAsia="Microsoft JhengHei" w:hint="eastAsia"/>
                <w:b/>
                <w:sz w:val="24"/>
              </w:rPr>
              <w:t>要求：</w:t>
            </w:r>
            <w:r>
              <w:rPr>
                <w:sz w:val="24"/>
              </w:rPr>
              <w:t>按照原帖要求</w:t>
            </w:r>
          </w:p>
          <w:p>
            <w:pPr>
              <w:pStyle w:val="TableParagraph"/>
              <w:spacing w:line="282" w:lineRule="exact"/>
              <w:ind w:left="108"/>
              <w:rPr>
                <w:sz w:val="24"/>
              </w:rPr>
            </w:pPr>
            <w:r>
              <w:rPr>
                <w:sz w:val="24"/>
              </w:rPr>
              <w:t>进行临摹，在点画、</w:t>
            </w:r>
          </w:p>
          <w:p>
            <w:pPr>
              <w:pStyle w:val="TableParagraph"/>
              <w:spacing w:line="284" w:lineRule="exact" w:before="4"/>
              <w:ind w:left="108"/>
              <w:rPr>
                <w:sz w:val="24"/>
              </w:rPr>
            </w:pPr>
            <w:r>
              <w:rPr>
                <w:spacing w:val="-7"/>
                <w:sz w:val="24"/>
              </w:rPr>
              <w:t>结构、章法上尽可能</w:t>
            </w:r>
          </w:p>
        </w:tc>
        <w:tc>
          <w:tcPr>
            <w:tcW w:w="38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00" w:hRule="atLeast"/>
        </w:trPr>
        <w:tc>
          <w:tcPr>
            <w:tcW w:w="44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54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3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8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80" w:lineRule="exact"/>
              <w:ind w:left="104"/>
              <w:rPr>
                <w:sz w:val="24"/>
              </w:rPr>
            </w:pPr>
            <w:r>
              <w:rPr>
                <w:sz w:val="24"/>
              </w:rPr>
              <w:t>实践</w:t>
            </w:r>
          </w:p>
        </w:tc>
        <w:tc>
          <w:tcPr>
            <w:tcW w:w="2604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194" w:val="left" w:leader="none"/>
              </w:tabs>
              <w:spacing w:line="280" w:lineRule="exact"/>
              <w:ind w:left="107"/>
              <w:rPr>
                <w:sz w:val="24"/>
              </w:rPr>
            </w:pPr>
            <w:r>
              <w:rPr>
                <w:spacing w:val="26"/>
                <w:sz w:val="24"/>
              </w:rPr>
              <w:t>第四</w:t>
            </w:r>
            <w:r>
              <w:rPr>
                <w:sz w:val="24"/>
              </w:rPr>
              <w:t>节</w:t>
              <w:tab/>
            </w:r>
            <w:r>
              <w:rPr>
                <w:spacing w:val="26"/>
                <w:sz w:val="24"/>
              </w:rPr>
              <w:t>颜体</w:t>
            </w:r>
            <w:r>
              <w:rPr>
                <w:spacing w:val="23"/>
                <w:sz w:val="24"/>
              </w:rPr>
              <w:t>楷</w:t>
            </w:r>
            <w:r>
              <w:rPr>
                <w:spacing w:val="26"/>
                <w:sz w:val="24"/>
              </w:rPr>
              <w:t>书</w:t>
            </w:r>
            <w:r>
              <w:rPr>
                <w:sz w:val="24"/>
              </w:rPr>
              <w:t>的</w:t>
            </w:r>
          </w:p>
        </w:tc>
        <w:tc>
          <w:tcPr>
            <w:tcW w:w="64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32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80" w:lineRule="exact"/>
              <w:ind w:left="108"/>
              <w:rPr>
                <w:sz w:val="24"/>
              </w:rPr>
            </w:pPr>
            <w:r>
              <w:rPr>
                <w:sz w:val="24"/>
              </w:rPr>
              <w:t>一致 。</w:t>
            </w:r>
          </w:p>
        </w:tc>
        <w:tc>
          <w:tcPr>
            <w:tcW w:w="38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619" w:hRule="atLeast"/>
        </w:trPr>
        <w:tc>
          <w:tcPr>
            <w:tcW w:w="449" w:type="dxa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45" w:type="dxa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89" w:type="dxa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604" w:type="dxa"/>
            <w:tcBorders>
              <w:top w:val="nil"/>
            </w:tcBorders>
          </w:tcPr>
          <w:p>
            <w:pPr>
              <w:pStyle w:val="TableParagraph"/>
              <w:spacing w:line="304" w:lineRule="exact"/>
              <w:ind w:left="107"/>
              <w:rPr>
                <w:sz w:val="24"/>
              </w:rPr>
            </w:pPr>
            <w:r>
              <w:rPr>
                <w:sz w:val="24"/>
              </w:rPr>
              <w:t>临摹与仿作、创作</w:t>
            </w:r>
          </w:p>
        </w:tc>
        <w:tc>
          <w:tcPr>
            <w:tcW w:w="648" w:type="dxa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329" w:type="dxa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8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1910" w:h="16840"/>
          <w:pgMar w:header="982" w:footer="1115" w:top="2060" w:bottom="1380" w:left="1580" w:right="1560"/>
        </w:sectPr>
      </w:pPr>
    </w:p>
    <w:p>
      <w:pPr>
        <w:pStyle w:val="BodyText"/>
        <w:spacing w:before="2"/>
        <w:rPr>
          <w:rFonts w:ascii="Times New Roman"/>
          <w:sz w:val="13"/>
        </w:rPr>
      </w:pPr>
    </w:p>
    <w:tbl>
      <w:tblPr>
        <w:tblW w:w="0" w:type="auto"/>
        <w:jc w:val="left"/>
        <w:tblInd w:w="22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49"/>
        <w:gridCol w:w="545"/>
        <w:gridCol w:w="360"/>
        <w:gridCol w:w="989"/>
        <w:gridCol w:w="2604"/>
        <w:gridCol w:w="648"/>
        <w:gridCol w:w="2329"/>
        <w:gridCol w:w="389"/>
      </w:tblGrid>
      <w:tr>
        <w:trPr>
          <w:trHeight w:val="1244" w:hRule="atLeast"/>
        </w:trPr>
        <w:tc>
          <w:tcPr>
            <w:tcW w:w="4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170" w:lineRule="auto" w:before="10"/>
              <w:ind w:left="107" w:right="89"/>
              <w:jc w:val="both"/>
              <w:rPr>
                <w:rFonts w:ascii="Microsoft JhengHei" w:eastAsia="Microsoft JhengHei" w:hint="eastAsia"/>
                <w:b/>
                <w:sz w:val="24"/>
              </w:rPr>
            </w:pPr>
            <w:r>
              <w:rPr>
                <w:rFonts w:ascii="Microsoft JhengHei" w:eastAsia="Microsoft JhengHei" w:hint="eastAsia"/>
                <w:b/>
                <w:sz w:val="24"/>
              </w:rPr>
              <w:t>授课顺</w:t>
            </w:r>
          </w:p>
          <w:p>
            <w:pPr>
              <w:pStyle w:val="TableParagraph"/>
              <w:spacing w:line="274" w:lineRule="exact"/>
              <w:ind w:left="107"/>
              <w:rPr>
                <w:rFonts w:ascii="Microsoft JhengHei" w:eastAsia="Microsoft JhengHei" w:hint="eastAsia"/>
                <w:b/>
                <w:sz w:val="24"/>
              </w:rPr>
            </w:pPr>
            <w:r>
              <w:rPr>
                <w:rFonts w:ascii="Microsoft JhengHei" w:eastAsia="Microsoft JhengHei" w:hint="eastAsia"/>
                <w:b/>
                <w:sz w:val="24"/>
              </w:rPr>
              <w:t>序</w:t>
            </w:r>
          </w:p>
        </w:tc>
        <w:tc>
          <w:tcPr>
            <w:tcW w:w="5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8"/>
              </w:rPr>
            </w:pPr>
          </w:p>
          <w:p>
            <w:pPr>
              <w:pStyle w:val="TableParagraph"/>
              <w:spacing w:line="170" w:lineRule="auto"/>
              <w:ind w:left="150" w:right="142"/>
              <w:rPr>
                <w:rFonts w:ascii="Microsoft JhengHei" w:eastAsia="Microsoft JhengHei" w:hint="eastAsia"/>
                <w:b/>
                <w:sz w:val="24"/>
              </w:rPr>
            </w:pPr>
            <w:r>
              <w:rPr>
                <w:rFonts w:ascii="Microsoft JhengHei" w:eastAsia="Microsoft JhengHei" w:hint="eastAsia"/>
                <w:b/>
                <w:sz w:val="24"/>
              </w:rPr>
              <w:t>周次</w:t>
            </w:r>
          </w:p>
        </w:tc>
        <w:tc>
          <w:tcPr>
            <w:tcW w:w="3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8"/>
              </w:rPr>
            </w:pPr>
          </w:p>
          <w:p>
            <w:pPr>
              <w:pStyle w:val="TableParagraph"/>
              <w:spacing w:line="170" w:lineRule="auto"/>
              <w:ind w:left="104" w:right="3"/>
              <w:rPr>
                <w:rFonts w:ascii="Microsoft JhengHei" w:eastAsia="Microsoft JhengHei" w:hint="eastAsia"/>
                <w:b/>
                <w:sz w:val="24"/>
              </w:rPr>
            </w:pPr>
            <w:r>
              <w:rPr>
                <w:rFonts w:ascii="Microsoft JhengHei" w:eastAsia="Microsoft JhengHei" w:hint="eastAsia"/>
                <w:b/>
                <w:sz w:val="24"/>
              </w:rPr>
              <w:t>日期</w:t>
            </w:r>
          </w:p>
        </w:tc>
        <w:tc>
          <w:tcPr>
            <w:tcW w:w="9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8"/>
              </w:rPr>
            </w:pPr>
          </w:p>
          <w:p>
            <w:pPr>
              <w:pStyle w:val="TableParagraph"/>
              <w:spacing w:line="170" w:lineRule="auto"/>
              <w:ind w:left="371" w:right="125" w:hanging="243"/>
              <w:rPr>
                <w:rFonts w:ascii="Microsoft JhengHei" w:eastAsia="Microsoft JhengHei" w:hint="eastAsia"/>
                <w:b/>
                <w:sz w:val="24"/>
              </w:rPr>
            </w:pPr>
            <w:r>
              <w:rPr>
                <w:rFonts w:ascii="Microsoft JhengHei" w:eastAsia="Microsoft JhengHei" w:hint="eastAsia"/>
                <w:b/>
                <w:sz w:val="24"/>
              </w:rPr>
              <w:t>章节名称</w:t>
            </w:r>
          </w:p>
        </w:tc>
        <w:tc>
          <w:tcPr>
            <w:tcW w:w="26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6"/>
              <w:rPr>
                <w:rFonts w:ascii="Times New Roman"/>
                <w:sz w:val="33"/>
              </w:rPr>
            </w:pPr>
          </w:p>
          <w:p>
            <w:pPr>
              <w:pStyle w:val="TableParagraph"/>
              <w:ind w:left="818"/>
              <w:rPr>
                <w:rFonts w:ascii="Microsoft JhengHei" w:eastAsia="Microsoft JhengHei" w:hint="eastAsia"/>
                <w:b/>
                <w:sz w:val="24"/>
              </w:rPr>
            </w:pPr>
            <w:r>
              <w:rPr>
                <w:rFonts w:ascii="Microsoft JhengHei" w:eastAsia="Microsoft JhengHei" w:hint="eastAsia"/>
                <w:b/>
                <w:sz w:val="24"/>
              </w:rPr>
              <w:t>内容提要</w:t>
            </w:r>
          </w:p>
        </w:tc>
        <w:tc>
          <w:tcPr>
            <w:tcW w:w="6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170" w:lineRule="auto" w:before="10"/>
              <w:ind w:left="204" w:right="191"/>
              <w:jc w:val="both"/>
              <w:rPr>
                <w:rFonts w:ascii="Microsoft JhengHei" w:eastAsia="Microsoft JhengHei" w:hint="eastAsia"/>
                <w:b/>
                <w:sz w:val="24"/>
              </w:rPr>
            </w:pPr>
            <w:r>
              <w:rPr>
                <w:rFonts w:ascii="Microsoft JhengHei" w:eastAsia="Microsoft JhengHei" w:hint="eastAsia"/>
                <w:b/>
                <w:sz w:val="24"/>
              </w:rPr>
              <w:t>讲授时</w:t>
            </w:r>
          </w:p>
          <w:p>
            <w:pPr>
              <w:pStyle w:val="TableParagraph"/>
              <w:spacing w:line="274" w:lineRule="exact"/>
              <w:ind w:left="204"/>
              <w:rPr>
                <w:rFonts w:ascii="Microsoft JhengHei" w:eastAsia="Microsoft JhengHei" w:hint="eastAsia"/>
                <w:b/>
                <w:sz w:val="24"/>
              </w:rPr>
            </w:pPr>
            <w:r>
              <w:rPr>
                <w:rFonts w:ascii="Microsoft JhengHei" w:eastAsia="Microsoft JhengHei" w:hint="eastAsia"/>
                <w:b/>
                <w:sz w:val="24"/>
              </w:rPr>
              <w:t>数</w:t>
            </w:r>
          </w:p>
        </w:tc>
        <w:tc>
          <w:tcPr>
            <w:tcW w:w="23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6"/>
              <w:rPr>
                <w:rFonts w:ascii="Times New Roman"/>
                <w:sz w:val="33"/>
              </w:rPr>
            </w:pPr>
          </w:p>
          <w:p>
            <w:pPr>
              <w:pStyle w:val="TableParagraph"/>
              <w:ind w:left="319"/>
              <w:rPr>
                <w:rFonts w:ascii="Microsoft JhengHei" w:eastAsia="Microsoft JhengHei" w:hint="eastAsia"/>
                <w:b/>
                <w:sz w:val="24"/>
              </w:rPr>
            </w:pPr>
            <w:r>
              <w:rPr>
                <w:rFonts w:ascii="Microsoft JhengHei" w:eastAsia="Microsoft JhengHei" w:hint="eastAsia"/>
                <w:b/>
                <w:sz w:val="24"/>
              </w:rPr>
              <w:t>作业名称及要求</w:t>
            </w:r>
          </w:p>
        </w:tc>
        <w:tc>
          <w:tcPr>
            <w:tcW w:w="3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8"/>
              </w:rPr>
            </w:pPr>
          </w:p>
          <w:p>
            <w:pPr>
              <w:pStyle w:val="TableParagraph"/>
              <w:spacing w:line="170" w:lineRule="auto"/>
              <w:ind w:left="107" w:right="29"/>
              <w:rPr>
                <w:rFonts w:ascii="Microsoft JhengHei" w:eastAsia="Microsoft JhengHei" w:hint="eastAsia"/>
                <w:b/>
                <w:sz w:val="24"/>
              </w:rPr>
            </w:pPr>
            <w:r>
              <w:rPr>
                <w:rFonts w:ascii="Microsoft JhengHei" w:eastAsia="Microsoft JhengHei" w:hint="eastAsia"/>
                <w:b/>
                <w:sz w:val="24"/>
              </w:rPr>
              <w:t>备注</w:t>
            </w:r>
          </w:p>
        </w:tc>
      </w:tr>
      <w:tr>
        <w:trPr>
          <w:trHeight w:val="384" w:hRule="atLeast"/>
        </w:trPr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3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spacing w:before="40"/>
              <w:ind w:left="107"/>
              <w:rPr>
                <w:sz w:val="24"/>
              </w:rPr>
            </w:pPr>
            <w:r>
              <w:rPr>
                <w:sz w:val="24"/>
              </w:rPr>
              <w:t>第一节 篆书实验（甲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3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06" w:lineRule="auto" w:before="200"/>
              <w:ind w:left="108" w:right="70"/>
              <w:rPr>
                <w:sz w:val="24"/>
              </w:rPr>
            </w:pPr>
            <w:r>
              <w:rPr>
                <w:rFonts w:ascii="Microsoft JhengHei" w:eastAsia="Microsoft JhengHei" w:hint="eastAsia"/>
                <w:b/>
                <w:sz w:val="24"/>
              </w:rPr>
              <w:t>作业： </w:t>
            </w:r>
            <w:r>
              <w:rPr>
                <w:sz w:val="24"/>
              </w:rPr>
              <w:t>篆隶书写练习。</w:t>
            </w:r>
          </w:p>
          <w:p>
            <w:pPr>
              <w:pStyle w:val="TableParagraph"/>
              <w:spacing w:line="352" w:lineRule="exact"/>
              <w:ind w:left="108"/>
              <w:rPr>
                <w:sz w:val="24"/>
              </w:rPr>
            </w:pPr>
            <w:r>
              <w:rPr>
                <w:rFonts w:ascii="Microsoft JhengHei" w:eastAsia="Microsoft JhengHei" w:hint="eastAsia"/>
                <w:b/>
                <w:sz w:val="24"/>
              </w:rPr>
              <w:t>要求：</w:t>
            </w:r>
            <w:r>
              <w:rPr>
                <w:sz w:val="24"/>
              </w:rPr>
              <w:t>忠实原帖的实</w:t>
            </w:r>
          </w:p>
          <w:p>
            <w:pPr>
              <w:pStyle w:val="TableParagraph"/>
              <w:spacing w:line="282" w:lineRule="exact"/>
              <w:ind w:left="108"/>
              <w:rPr>
                <w:sz w:val="24"/>
              </w:rPr>
            </w:pPr>
            <w:r>
              <w:rPr>
                <w:sz w:val="24"/>
              </w:rPr>
              <w:t>临，根据不同的体、</w:t>
            </w:r>
          </w:p>
          <w:p>
            <w:pPr>
              <w:pStyle w:val="TableParagraph"/>
              <w:spacing w:line="242" w:lineRule="auto" w:before="5"/>
              <w:ind w:left="108" w:right="33"/>
              <w:rPr>
                <w:sz w:val="24"/>
              </w:rPr>
            </w:pPr>
            <w:r>
              <w:rPr>
                <w:sz w:val="24"/>
              </w:rPr>
              <w:t>不同的帖、不同的风格进行临习。</w:t>
            </w:r>
          </w:p>
        </w:tc>
        <w:tc>
          <w:tcPr>
            <w:tcW w:w="3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321" w:hRule="atLeast"/>
        </w:trPr>
        <w:tc>
          <w:tcPr>
            <w:tcW w:w="44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54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3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8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60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spacing w:line="264" w:lineRule="exact" w:before="37"/>
              <w:ind w:left="107"/>
              <w:rPr>
                <w:sz w:val="24"/>
              </w:rPr>
            </w:pPr>
            <w:r>
              <w:rPr>
                <w:sz w:val="24"/>
              </w:rPr>
              <w:t>骨文、金文、石鼓文、</w:t>
            </w:r>
          </w:p>
        </w:tc>
        <w:tc>
          <w:tcPr>
            <w:tcW w:w="64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3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8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886" w:hRule="atLeast"/>
        </w:trPr>
        <w:tc>
          <w:tcPr>
            <w:tcW w:w="44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  <w:p>
            <w:pPr>
              <w:pStyle w:val="TableParagraph"/>
              <w:spacing w:before="169"/>
              <w:ind w:right="89"/>
              <w:jc w:val="right"/>
              <w:rPr>
                <w:sz w:val="24"/>
              </w:rPr>
            </w:pPr>
            <w:r>
              <w:rPr>
                <w:sz w:val="24"/>
              </w:rPr>
              <w:t>五</w:t>
            </w:r>
          </w:p>
        </w:tc>
        <w:tc>
          <w:tcPr>
            <w:tcW w:w="54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  <w:p>
            <w:pPr>
              <w:pStyle w:val="TableParagraph"/>
              <w:spacing w:before="169"/>
              <w:ind w:left="130" w:right="124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3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8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spacing w:line="284" w:lineRule="exact"/>
              <w:ind w:left="104"/>
              <w:rPr>
                <w:sz w:val="24"/>
              </w:rPr>
            </w:pPr>
            <w:r>
              <w:rPr>
                <w:spacing w:val="26"/>
                <w:sz w:val="24"/>
              </w:rPr>
              <w:t>第五章</w:t>
            </w:r>
          </w:p>
          <w:p>
            <w:pPr>
              <w:pStyle w:val="TableParagraph"/>
              <w:spacing w:line="310" w:lineRule="atLeast" w:before="2"/>
              <w:ind w:left="104" w:right="-29"/>
              <w:rPr>
                <w:sz w:val="24"/>
              </w:rPr>
            </w:pPr>
            <w:r>
              <w:rPr>
                <w:spacing w:val="-22"/>
                <w:sz w:val="24"/>
              </w:rPr>
              <w:t>实验 </w:t>
            </w:r>
            <w:r>
              <w:rPr>
                <w:spacing w:val="-6"/>
                <w:sz w:val="24"/>
              </w:rPr>
              <w:t>1： </w:t>
            </w:r>
            <w:r>
              <w:rPr>
                <w:spacing w:val="26"/>
                <w:sz w:val="24"/>
              </w:rPr>
              <w:t>篆隶书</w:t>
            </w:r>
          </w:p>
        </w:tc>
        <w:tc>
          <w:tcPr>
            <w:tcW w:w="260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spacing w:before="94"/>
              <w:ind w:left="107"/>
              <w:rPr>
                <w:sz w:val="24"/>
              </w:rPr>
            </w:pPr>
            <w:r>
              <w:rPr>
                <w:sz w:val="24"/>
              </w:rPr>
              <w:t>楚帛书、简牍）</w:t>
            </w:r>
          </w:p>
          <w:p>
            <w:pPr>
              <w:pStyle w:val="TableParagraph"/>
              <w:tabs>
                <w:tab w:pos="1067" w:val="left" w:leader="none"/>
              </w:tabs>
              <w:spacing w:before="84"/>
              <w:ind w:left="107"/>
              <w:rPr>
                <w:sz w:val="24"/>
              </w:rPr>
            </w:pPr>
            <w:r>
              <w:rPr>
                <w:sz w:val="24"/>
              </w:rPr>
              <w:t>第二节</w:t>
              <w:tab/>
              <w:t>隶书实</w:t>
            </w:r>
            <w:r>
              <w:rPr>
                <w:spacing w:val="-12"/>
                <w:sz w:val="24"/>
              </w:rPr>
              <w:t>验</w:t>
            </w:r>
            <w:r>
              <w:rPr>
                <w:sz w:val="24"/>
              </w:rPr>
              <w:t>（简</w:t>
            </w:r>
          </w:p>
        </w:tc>
        <w:tc>
          <w:tcPr>
            <w:tcW w:w="64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  <w:p>
            <w:pPr>
              <w:pStyle w:val="TableParagraph"/>
              <w:spacing w:before="169"/>
              <w:ind w:right="251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3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8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21" w:hRule="atLeast"/>
        </w:trPr>
        <w:tc>
          <w:tcPr>
            <w:tcW w:w="44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54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3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8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spacing w:line="302" w:lineRule="exact"/>
              <w:ind w:left="104"/>
              <w:rPr>
                <w:sz w:val="24"/>
              </w:rPr>
            </w:pPr>
            <w:r>
              <w:rPr>
                <w:sz w:val="24"/>
              </w:rPr>
              <w:t>实验</w:t>
            </w:r>
          </w:p>
        </w:tc>
        <w:tc>
          <w:tcPr>
            <w:tcW w:w="260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spacing w:line="266" w:lineRule="exact"/>
              <w:ind w:left="107"/>
              <w:rPr>
                <w:sz w:val="24"/>
              </w:rPr>
            </w:pPr>
            <w:r>
              <w:rPr>
                <w:sz w:val="24"/>
              </w:rPr>
              <w:t>牍、碑刻、汉金文、砖</w:t>
            </w:r>
          </w:p>
        </w:tc>
        <w:tc>
          <w:tcPr>
            <w:tcW w:w="64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3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8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677" w:hRule="atLeast"/>
        </w:trPr>
        <w:tc>
          <w:tcPr>
            <w:tcW w:w="4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5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3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6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8"/>
              <w:ind w:left="107"/>
              <w:rPr>
                <w:sz w:val="24"/>
              </w:rPr>
            </w:pPr>
            <w:r>
              <w:rPr>
                <w:sz w:val="24"/>
              </w:rPr>
              <w:t>瓦文字</w:t>
            </w:r>
            <w:r>
              <w:rPr>
                <w:spacing w:val="-120"/>
                <w:sz w:val="24"/>
              </w:rPr>
              <w:t>）</w:t>
            </w:r>
            <w:r>
              <w:rPr>
                <w:sz w:val="24"/>
              </w:rPr>
              <w:t>。</w:t>
            </w:r>
          </w:p>
        </w:tc>
        <w:tc>
          <w:tcPr>
            <w:tcW w:w="6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3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8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84" w:hRule="atLeast"/>
        </w:trPr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3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tabs>
                <w:tab w:pos="1067" w:val="left" w:leader="none"/>
              </w:tabs>
              <w:spacing w:before="40"/>
              <w:ind w:left="107"/>
              <w:rPr>
                <w:sz w:val="24"/>
              </w:rPr>
            </w:pPr>
            <w:r>
              <w:rPr>
                <w:sz w:val="24"/>
              </w:rPr>
              <w:t>第一节</w:t>
              <w:tab/>
              <w:t>楷书实</w:t>
            </w:r>
            <w:r>
              <w:rPr>
                <w:spacing w:val="-12"/>
                <w:sz w:val="24"/>
              </w:rPr>
              <w:t>验</w:t>
            </w:r>
            <w:r>
              <w:rPr>
                <w:sz w:val="24"/>
              </w:rPr>
              <w:t>（魏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32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38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827" w:hRule="atLeast"/>
        </w:trPr>
        <w:tc>
          <w:tcPr>
            <w:tcW w:w="44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54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3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8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spacing w:before="7"/>
              <w:rPr>
                <w:rFonts w:ascii="Times New Roman"/>
                <w:sz w:val="19"/>
              </w:rPr>
            </w:pPr>
          </w:p>
          <w:p>
            <w:pPr>
              <w:pStyle w:val="TableParagraph"/>
              <w:spacing w:line="310" w:lineRule="atLeast" w:before="1"/>
              <w:ind w:left="104" w:right="-29"/>
              <w:rPr>
                <w:sz w:val="24"/>
              </w:rPr>
            </w:pPr>
            <w:r>
              <w:rPr>
                <w:spacing w:val="26"/>
                <w:sz w:val="24"/>
              </w:rPr>
              <w:t>第六章</w:t>
            </w:r>
            <w:r>
              <w:rPr>
                <w:spacing w:val="-22"/>
                <w:sz w:val="24"/>
              </w:rPr>
              <w:t>实验 </w:t>
            </w:r>
            <w:r>
              <w:rPr>
                <w:spacing w:val="-6"/>
                <w:sz w:val="24"/>
              </w:rPr>
              <w:t>2：</w:t>
            </w:r>
          </w:p>
        </w:tc>
        <w:tc>
          <w:tcPr>
            <w:tcW w:w="260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spacing w:before="37"/>
              <w:ind w:left="107"/>
              <w:rPr>
                <w:sz w:val="24"/>
              </w:rPr>
            </w:pPr>
            <w:r>
              <w:rPr>
                <w:sz w:val="24"/>
              </w:rPr>
              <w:t>碑、小楷）</w:t>
            </w:r>
          </w:p>
          <w:p>
            <w:pPr>
              <w:pStyle w:val="TableParagraph"/>
              <w:tabs>
                <w:tab w:pos="1067" w:val="left" w:leader="none"/>
              </w:tabs>
              <w:spacing w:before="81"/>
              <w:ind w:left="107"/>
              <w:rPr>
                <w:sz w:val="24"/>
              </w:rPr>
            </w:pPr>
            <w:r>
              <w:rPr>
                <w:sz w:val="24"/>
              </w:rPr>
              <w:t>第二节</w:t>
              <w:tab/>
              <w:t>行书实</w:t>
            </w:r>
            <w:r>
              <w:rPr>
                <w:spacing w:val="-12"/>
                <w:sz w:val="24"/>
              </w:rPr>
              <w:t>验</w:t>
            </w:r>
            <w:r>
              <w:rPr>
                <w:sz w:val="24"/>
              </w:rPr>
              <w:t>（二</w:t>
            </w:r>
          </w:p>
        </w:tc>
        <w:tc>
          <w:tcPr>
            <w:tcW w:w="64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32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spacing w:line="399" w:lineRule="exact"/>
              <w:ind w:left="108"/>
              <w:rPr>
                <w:sz w:val="24"/>
              </w:rPr>
            </w:pPr>
            <w:r>
              <w:rPr>
                <w:rFonts w:ascii="Microsoft JhengHei" w:eastAsia="Microsoft JhengHei" w:hint="eastAsia"/>
                <w:b/>
                <w:sz w:val="24"/>
              </w:rPr>
              <w:t>作业：</w:t>
            </w:r>
            <w:r>
              <w:rPr>
                <w:sz w:val="24"/>
              </w:rPr>
              <w:t>楷行草书写练</w:t>
            </w:r>
          </w:p>
          <w:p>
            <w:pPr>
              <w:pStyle w:val="TableParagraph"/>
              <w:spacing w:before="26"/>
              <w:ind w:left="108"/>
              <w:rPr>
                <w:sz w:val="24"/>
              </w:rPr>
            </w:pPr>
            <w:r>
              <w:rPr>
                <w:sz w:val="24"/>
              </w:rPr>
              <w:t>习。</w:t>
            </w:r>
          </w:p>
        </w:tc>
        <w:tc>
          <w:tcPr>
            <w:tcW w:w="38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141" w:hRule="atLeast"/>
        </w:trPr>
        <w:tc>
          <w:tcPr>
            <w:tcW w:w="44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spacing w:before="152"/>
              <w:ind w:right="89"/>
              <w:jc w:val="right"/>
              <w:rPr>
                <w:sz w:val="24"/>
              </w:rPr>
            </w:pPr>
            <w:r>
              <w:rPr>
                <w:sz w:val="24"/>
              </w:rPr>
              <w:t>六</w:t>
            </w:r>
          </w:p>
        </w:tc>
        <w:tc>
          <w:tcPr>
            <w:tcW w:w="54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spacing w:before="152"/>
              <w:ind w:left="130" w:right="124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3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8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spacing w:line="242" w:lineRule="auto"/>
              <w:ind w:left="104" w:right="-29"/>
              <w:rPr>
                <w:sz w:val="24"/>
              </w:rPr>
            </w:pPr>
            <w:r>
              <w:rPr>
                <w:spacing w:val="-18"/>
                <w:sz w:val="24"/>
              </w:rPr>
              <w:t>楷、行、</w:t>
            </w:r>
            <w:r>
              <w:rPr>
                <w:spacing w:val="26"/>
                <w:sz w:val="24"/>
              </w:rPr>
              <w:t>草书实</w:t>
            </w:r>
            <w:r>
              <w:rPr>
                <w:sz w:val="24"/>
              </w:rPr>
              <w:t>验</w:t>
            </w:r>
          </w:p>
        </w:tc>
        <w:tc>
          <w:tcPr>
            <w:tcW w:w="260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王、李邕、颜真卿、宋</w:t>
            </w:r>
          </w:p>
          <w:p>
            <w:pPr>
              <w:pStyle w:val="TableParagraph"/>
              <w:spacing w:line="392" w:lineRule="exact" w:before="7"/>
              <w:ind w:left="107" w:right="52"/>
              <w:rPr>
                <w:sz w:val="24"/>
              </w:rPr>
            </w:pPr>
            <w:r>
              <w:rPr>
                <w:sz w:val="24"/>
              </w:rPr>
              <w:t>四家、元明诸家、清代碑体行书）</w:t>
            </w:r>
          </w:p>
        </w:tc>
        <w:tc>
          <w:tcPr>
            <w:tcW w:w="64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spacing w:before="152"/>
              <w:ind w:right="251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32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spacing w:line="206" w:lineRule="auto" w:before="197"/>
              <w:ind w:left="108" w:right="48"/>
              <w:rPr>
                <w:sz w:val="24"/>
              </w:rPr>
            </w:pPr>
            <w:r>
              <w:rPr>
                <w:rFonts w:ascii="Microsoft JhengHei" w:eastAsia="Microsoft JhengHei" w:hint="eastAsia"/>
                <w:b/>
                <w:spacing w:val="-16"/>
                <w:sz w:val="24"/>
              </w:rPr>
              <w:t>要求：</w:t>
            </w:r>
            <w:r>
              <w:rPr>
                <w:sz w:val="24"/>
              </w:rPr>
              <w:t>忠实原帖的实</w:t>
            </w:r>
            <w:r>
              <w:rPr>
                <w:spacing w:val="-2"/>
                <w:sz w:val="24"/>
              </w:rPr>
              <w:t>临，根据不同的体、</w:t>
            </w:r>
          </w:p>
          <w:p>
            <w:pPr>
              <w:pStyle w:val="TableParagraph"/>
              <w:spacing w:line="266" w:lineRule="exact" w:before="14"/>
              <w:ind w:left="108"/>
              <w:rPr>
                <w:sz w:val="24"/>
              </w:rPr>
            </w:pPr>
            <w:r>
              <w:rPr>
                <w:spacing w:val="-7"/>
                <w:sz w:val="24"/>
              </w:rPr>
              <w:t>不同的帖、不同的风</w:t>
            </w:r>
          </w:p>
        </w:tc>
        <w:tc>
          <w:tcPr>
            <w:tcW w:w="38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41" w:hRule="atLeast"/>
        </w:trPr>
        <w:tc>
          <w:tcPr>
            <w:tcW w:w="44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54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3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8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60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tabs>
                <w:tab w:pos="1067" w:val="left" w:leader="none"/>
              </w:tabs>
              <w:spacing w:line="286" w:lineRule="exact"/>
              <w:ind w:left="107"/>
              <w:rPr>
                <w:sz w:val="24"/>
              </w:rPr>
            </w:pPr>
            <w:r>
              <w:rPr>
                <w:sz w:val="24"/>
              </w:rPr>
              <w:t>第三节</w:t>
              <w:tab/>
              <w:t>草书实</w:t>
            </w:r>
            <w:r>
              <w:rPr>
                <w:spacing w:val="-12"/>
                <w:sz w:val="24"/>
              </w:rPr>
              <w:t>验</w:t>
            </w:r>
            <w:r>
              <w:rPr>
                <w:sz w:val="24"/>
              </w:rPr>
              <w:t>（小</w:t>
            </w:r>
          </w:p>
        </w:tc>
        <w:tc>
          <w:tcPr>
            <w:tcW w:w="64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32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spacing w:line="305" w:lineRule="exact" w:before="16"/>
              <w:ind w:left="108"/>
              <w:rPr>
                <w:sz w:val="24"/>
              </w:rPr>
            </w:pPr>
            <w:r>
              <w:rPr>
                <w:sz w:val="24"/>
              </w:rPr>
              <w:t>格进行临习。</w:t>
            </w:r>
          </w:p>
        </w:tc>
        <w:tc>
          <w:tcPr>
            <w:tcW w:w="38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65" w:hRule="atLeast"/>
        </w:trPr>
        <w:tc>
          <w:tcPr>
            <w:tcW w:w="4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5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3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6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7"/>
              <w:ind w:left="107"/>
              <w:rPr>
                <w:sz w:val="24"/>
              </w:rPr>
            </w:pPr>
            <w:r>
              <w:rPr>
                <w:sz w:val="24"/>
              </w:rPr>
              <w:t>草和狂草）</w:t>
            </w:r>
          </w:p>
        </w:tc>
        <w:tc>
          <w:tcPr>
            <w:tcW w:w="6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38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86" w:hRule="atLeast"/>
        </w:trPr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3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tabs>
                <w:tab w:pos="1194" w:val="left" w:leader="none"/>
              </w:tabs>
              <w:spacing w:before="43"/>
              <w:ind w:left="107"/>
              <w:rPr>
                <w:sz w:val="24"/>
              </w:rPr>
            </w:pPr>
            <w:r>
              <w:rPr>
                <w:spacing w:val="26"/>
                <w:sz w:val="24"/>
              </w:rPr>
              <w:t>第一</w:t>
            </w:r>
            <w:r>
              <w:rPr>
                <w:sz w:val="24"/>
              </w:rPr>
              <w:t>节</w:t>
              <w:tab/>
            </w:r>
            <w:r>
              <w:rPr>
                <w:spacing w:val="26"/>
                <w:sz w:val="24"/>
              </w:rPr>
              <w:t>硬笔</w:t>
            </w:r>
            <w:r>
              <w:rPr>
                <w:spacing w:val="23"/>
                <w:sz w:val="24"/>
              </w:rPr>
              <w:t>的</w:t>
            </w:r>
            <w:r>
              <w:rPr>
                <w:spacing w:val="26"/>
                <w:sz w:val="24"/>
              </w:rPr>
              <w:t>学</w:t>
            </w:r>
            <w:r>
              <w:rPr>
                <w:sz w:val="24"/>
              </w:rPr>
              <w:t>习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32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38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80" w:hRule="atLeast"/>
        </w:trPr>
        <w:tc>
          <w:tcPr>
            <w:tcW w:w="44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54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3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8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60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spacing w:before="35"/>
              <w:ind w:left="107"/>
              <w:rPr>
                <w:sz w:val="24"/>
              </w:rPr>
            </w:pPr>
            <w:r>
              <w:rPr>
                <w:sz w:val="24"/>
              </w:rPr>
              <w:t>途径与方法</w:t>
            </w:r>
          </w:p>
        </w:tc>
        <w:tc>
          <w:tcPr>
            <w:tcW w:w="64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32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38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827" w:hRule="atLeast"/>
        </w:trPr>
        <w:tc>
          <w:tcPr>
            <w:tcW w:w="44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54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3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8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spacing w:before="7"/>
              <w:rPr>
                <w:rFonts w:ascii="Times New Roman"/>
                <w:sz w:val="19"/>
              </w:rPr>
            </w:pPr>
          </w:p>
          <w:p>
            <w:pPr>
              <w:pStyle w:val="TableParagraph"/>
              <w:spacing w:line="310" w:lineRule="atLeast" w:before="1"/>
              <w:ind w:left="104" w:right="72"/>
              <w:rPr>
                <w:sz w:val="24"/>
              </w:rPr>
            </w:pPr>
            <w:r>
              <w:rPr>
                <w:sz w:val="24"/>
              </w:rPr>
              <w:t>第七章硬笔实</w:t>
            </w:r>
          </w:p>
        </w:tc>
        <w:tc>
          <w:tcPr>
            <w:tcW w:w="260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tabs>
                <w:tab w:pos="1194" w:val="left" w:leader="none"/>
              </w:tabs>
              <w:spacing w:before="37"/>
              <w:ind w:left="107"/>
              <w:rPr>
                <w:sz w:val="24"/>
              </w:rPr>
            </w:pPr>
            <w:r>
              <w:rPr>
                <w:spacing w:val="26"/>
                <w:sz w:val="24"/>
              </w:rPr>
              <w:t>第二</w:t>
            </w:r>
            <w:r>
              <w:rPr>
                <w:sz w:val="24"/>
              </w:rPr>
              <w:t>节</w:t>
              <w:tab/>
            </w:r>
            <w:r>
              <w:rPr>
                <w:spacing w:val="26"/>
                <w:sz w:val="24"/>
              </w:rPr>
              <w:t>优秀</w:t>
            </w:r>
            <w:r>
              <w:rPr>
                <w:spacing w:val="23"/>
                <w:sz w:val="24"/>
              </w:rPr>
              <w:t>毛</w:t>
            </w:r>
            <w:r>
              <w:rPr>
                <w:spacing w:val="26"/>
                <w:sz w:val="24"/>
              </w:rPr>
              <w:t>笔</w:t>
            </w:r>
            <w:r>
              <w:rPr>
                <w:sz w:val="24"/>
              </w:rPr>
              <w:t>与</w:t>
            </w:r>
          </w:p>
          <w:p>
            <w:pPr>
              <w:pStyle w:val="TableParagraph"/>
              <w:spacing w:before="81"/>
              <w:ind w:left="107"/>
              <w:rPr>
                <w:sz w:val="24"/>
              </w:rPr>
            </w:pPr>
            <w:r>
              <w:rPr>
                <w:sz w:val="24"/>
              </w:rPr>
              <w:t>硬笔楷书、行书举例</w:t>
            </w:r>
          </w:p>
        </w:tc>
        <w:tc>
          <w:tcPr>
            <w:tcW w:w="64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32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spacing w:line="416" w:lineRule="exact" w:before="149"/>
              <w:ind w:left="108"/>
              <w:rPr>
                <w:sz w:val="24"/>
              </w:rPr>
            </w:pPr>
            <w:r>
              <w:rPr>
                <w:rFonts w:ascii="Microsoft JhengHei" w:eastAsia="Microsoft JhengHei" w:hint="eastAsia"/>
                <w:b/>
                <w:spacing w:val="9"/>
                <w:sz w:val="24"/>
              </w:rPr>
              <w:t>作业：</w:t>
            </w:r>
            <w:r>
              <w:rPr>
                <w:spacing w:val="4"/>
                <w:sz w:val="24"/>
              </w:rPr>
              <w:t>1.</w:t>
            </w:r>
            <w:r>
              <w:rPr>
                <w:spacing w:val="9"/>
                <w:sz w:val="24"/>
              </w:rPr>
              <w:t> 练习执笔</w:t>
            </w:r>
          </w:p>
          <w:p>
            <w:pPr>
              <w:pStyle w:val="TableParagraph"/>
              <w:spacing w:line="242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姿势与书写动作；</w:t>
            </w:r>
            <w:r>
              <w:rPr>
                <w:spacing w:val="-16"/>
                <w:sz w:val="24"/>
              </w:rPr>
              <w:t>2.</w:t>
            </w:r>
          </w:p>
        </w:tc>
        <w:tc>
          <w:tcPr>
            <w:tcW w:w="38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01" w:hRule="atLeast"/>
        </w:trPr>
        <w:tc>
          <w:tcPr>
            <w:tcW w:w="44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54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3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8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spacing w:line="281" w:lineRule="exact"/>
              <w:ind w:left="104"/>
              <w:rPr>
                <w:sz w:val="24"/>
              </w:rPr>
            </w:pPr>
            <w:r>
              <w:rPr>
                <w:sz w:val="24"/>
              </w:rPr>
              <w:t>践 1 ：</w:t>
            </w:r>
          </w:p>
        </w:tc>
        <w:tc>
          <w:tcPr>
            <w:tcW w:w="260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tabs>
                <w:tab w:pos="1067" w:val="left" w:leader="none"/>
              </w:tabs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第三节</w:t>
              <w:tab/>
              <w:t>硬笔的姿势、</w:t>
            </w:r>
          </w:p>
        </w:tc>
        <w:tc>
          <w:tcPr>
            <w:tcW w:w="64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32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spacing w:line="281" w:lineRule="exact"/>
              <w:ind w:left="108"/>
              <w:rPr>
                <w:sz w:val="24"/>
              </w:rPr>
            </w:pPr>
            <w:r>
              <w:rPr>
                <w:sz w:val="24"/>
              </w:rPr>
              <w:t>钢笔临帖作业。</w:t>
            </w:r>
          </w:p>
        </w:tc>
        <w:tc>
          <w:tcPr>
            <w:tcW w:w="38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22" w:hRule="atLeast"/>
        </w:trPr>
        <w:tc>
          <w:tcPr>
            <w:tcW w:w="44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spacing w:line="302" w:lineRule="exact"/>
              <w:ind w:right="89"/>
              <w:jc w:val="right"/>
              <w:rPr>
                <w:sz w:val="24"/>
              </w:rPr>
            </w:pPr>
            <w:r>
              <w:rPr>
                <w:sz w:val="24"/>
              </w:rPr>
              <w:t>七</w:t>
            </w:r>
          </w:p>
        </w:tc>
        <w:tc>
          <w:tcPr>
            <w:tcW w:w="54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spacing w:line="302" w:lineRule="exact"/>
              <w:ind w:left="130" w:right="124"/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3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8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spacing w:line="302" w:lineRule="exact"/>
              <w:ind w:left="104"/>
              <w:rPr>
                <w:sz w:val="24"/>
              </w:rPr>
            </w:pPr>
            <w:r>
              <w:rPr>
                <w:sz w:val="24"/>
              </w:rPr>
              <w:t>硬笔的</w:t>
            </w:r>
          </w:p>
        </w:tc>
        <w:tc>
          <w:tcPr>
            <w:tcW w:w="260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spacing w:line="264" w:lineRule="exact" w:before="38"/>
              <w:ind w:left="107"/>
              <w:rPr>
                <w:sz w:val="24"/>
              </w:rPr>
            </w:pPr>
            <w:r>
              <w:rPr>
                <w:sz w:val="24"/>
              </w:rPr>
              <w:t>执笔方法</w:t>
            </w:r>
          </w:p>
        </w:tc>
        <w:tc>
          <w:tcPr>
            <w:tcW w:w="64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spacing w:line="302" w:lineRule="exact"/>
              <w:ind w:right="251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32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spacing w:line="302" w:lineRule="exact"/>
              <w:ind w:left="108"/>
              <w:rPr>
                <w:sz w:val="24"/>
              </w:rPr>
            </w:pPr>
            <w:r>
              <w:rPr>
                <w:rFonts w:ascii="Microsoft JhengHei" w:eastAsia="Microsoft JhengHei" w:hint="eastAsia"/>
                <w:b/>
                <w:sz w:val="24"/>
              </w:rPr>
              <w:t>要求：</w:t>
            </w:r>
            <w:r>
              <w:rPr>
                <w:sz w:val="24"/>
              </w:rPr>
              <w:t>执笔姿势与运</w:t>
            </w:r>
          </w:p>
        </w:tc>
        <w:tc>
          <w:tcPr>
            <w:tcW w:w="38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887" w:hRule="atLeast"/>
        </w:trPr>
        <w:tc>
          <w:tcPr>
            <w:tcW w:w="44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54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3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8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spacing w:line="284" w:lineRule="exact"/>
              <w:ind w:left="104"/>
              <w:rPr>
                <w:sz w:val="24"/>
              </w:rPr>
            </w:pPr>
            <w:r>
              <w:rPr>
                <w:sz w:val="24"/>
              </w:rPr>
              <w:t>学习途</w:t>
            </w:r>
          </w:p>
          <w:p>
            <w:pPr>
              <w:pStyle w:val="TableParagraph"/>
              <w:spacing w:line="310" w:lineRule="atLeast" w:before="2"/>
              <w:ind w:left="104" w:right="72"/>
              <w:rPr>
                <w:sz w:val="24"/>
              </w:rPr>
            </w:pPr>
            <w:r>
              <w:rPr>
                <w:sz w:val="24"/>
              </w:rPr>
              <w:t>径与方法</w:t>
            </w:r>
          </w:p>
        </w:tc>
        <w:tc>
          <w:tcPr>
            <w:tcW w:w="260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tabs>
                <w:tab w:pos="1194" w:val="left" w:leader="none"/>
              </w:tabs>
              <w:spacing w:line="390" w:lineRule="atLeast" w:before="14"/>
              <w:ind w:left="107" w:right="94"/>
              <w:rPr>
                <w:sz w:val="24"/>
              </w:rPr>
            </w:pPr>
            <w:r>
              <w:rPr>
                <w:spacing w:val="26"/>
                <w:sz w:val="24"/>
              </w:rPr>
              <w:t>第四</w:t>
            </w:r>
            <w:r>
              <w:rPr>
                <w:sz w:val="24"/>
              </w:rPr>
              <w:t>节</w:t>
              <w:tab/>
            </w:r>
            <w:r>
              <w:rPr>
                <w:spacing w:val="26"/>
                <w:sz w:val="24"/>
              </w:rPr>
              <w:t>硬笔</w:t>
            </w:r>
            <w:r>
              <w:rPr>
                <w:spacing w:val="23"/>
                <w:sz w:val="24"/>
              </w:rPr>
              <w:t>的</w:t>
            </w:r>
            <w:r>
              <w:rPr>
                <w:spacing w:val="26"/>
                <w:sz w:val="24"/>
              </w:rPr>
              <w:t>点</w:t>
            </w:r>
            <w:r>
              <w:rPr>
                <w:spacing w:val="-15"/>
                <w:sz w:val="24"/>
              </w:rPr>
              <w:t>画</w:t>
            </w:r>
            <w:r>
              <w:rPr>
                <w:sz w:val="24"/>
              </w:rPr>
              <w:t>书写方法</w:t>
            </w:r>
          </w:p>
        </w:tc>
        <w:tc>
          <w:tcPr>
            <w:tcW w:w="64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32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spacing w:line="284" w:lineRule="exact"/>
              <w:ind w:left="108"/>
              <w:rPr>
                <w:sz w:val="24"/>
              </w:rPr>
            </w:pPr>
            <w:r>
              <w:rPr>
                <w:sz w:val="24"/>
              </w:rPr>
              <w:t>笔方法正确；作业严</w:t>
            </w:r>
          </w:p>
          <w:p>
            <w:pPr>
              <w:pStyle w:val="TableParagraph"/>
              <w:spacing w:line="310" w:lineRule="atLeast" w:before="2"/>
              <w:ind w:left="108" w:right="48"/>
              <w:rPr>
                <w:sz w:val="24"/>
              </w:rPr>
            </w:pPr>
            <w:r>
              <w:rPr>
                <w:sz w:val="24"/>
              </w:rPr>
              <w:t>格按帖点画、结构、章法书写。</w:t>
            </w:r>
          </w:p>
        </w:tc>
        <w:tc>
          <w:tcPr>
            <w:tcW w:w="38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03" w:hRule="atLeast"/>
        </w:trPr>
        <w:tc>
          <w:tcPr>
            <w:tcW w:w="44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54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3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8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60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tabs>
                <w:tab w:pos="1067" w:val="left" w:leader="none"/>
              </w:tabs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第五节</w:t>
              <w:tab/>
              <w:t>硬笔的结构</w:t>
            </w:r>
          </w:p>
        </w:tc>
        <w:tc>
          <w:tcPr>
            <w:tcW w:w="64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32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38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698" w:hRule="atLeast"/>
        </w:trPr>
        <w:tc>
          <w:tcPr>
            <w:tcW w:w="4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5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3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6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tabs>
                <w:tab w:pos="1067" w:val="left" w:leader="none"/>
              </w:tabs>
              <w:spacing w:before="35"/>
              <w:ind w:left="107"/>
              <w:rPr>
                <w:sz w:val="24"/>
              </w:rPr>
            </w:pPr>
            <w:r>
              <w:rPr>
                <w:sz w:val="24"/>
              </w:rPr>
              <w:t>第六节</w:t>
              <w:tab/>
              <w:t>硬笔的章法</w:t>
            </w:r>
          </w:p>
        </w:tc>
        <w:tc>
          <w:tcPr>
            <w:tcW w:w="6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38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headerReference w:type="default" r:id="rId9"/>
          <w:pgSz w:w="11910" w:h="16840"/>
          <w:pgMar w:header="982" w:footer="1115" w:top="1900" w:bottom="1300" w:left="1580" w:right="1560"/>
        </w:sectPr>
      </w:pPr>
    </w:p>
    <w:p>
      <w:pPr>
        <w:pStyle w:val="BodyText"/>
        <w:spacing w:before="2"/>
        <w:rPr>
          <w:rFonts w:ascii="Times New Roman"/>
          <w:sz w:val="13"/>
        </w:rPr>
      </w:pPr>
    </w:p>
    <w:tbl>
      <w:tblPr>
        <w:tblW w:w="0" w:type="auto"/>
        <w:jc w:val="left"/>
        <w:tblInd w:w="22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49"/>
        <w:gridCol w:w="545"/>
        <w:gridCol w:w="360"/>
        <w:gridCol w:w="989"/>
        <w:gridCol w:w="2604"/>
        <w:gridCol w:w="648"/>
        <w:gridCol w:w="2329"/>
        <w:gridCol w:w="389"/>
      </w:tblGrid>
      <w:tr>
        <w:trPr>
          <w:trHeight w:val="1244" w:hRule="atLeast"/>
        </w:trPr>
        <w:tc>
          <w:tcPr>
            <w:tcW w:w="4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170" w:lineRule="auto" w:before="10"/>
              <w:ind w:left="107" w:right="89"/>
              <w:jc w:val="both"/>
              <w:rPr>
                <w:rFonts w:ascii="Microsoft JhengHei" w:eastAsia="Microsoft JhengHei" w:hint="eastAsia"/>
                <w:b/>
                <w:sz w:val="24"/>
              </w:rPr>
            </w:pPr>
            <w:r>
              <w:rPr>
                <w:rFonts w:ascii="Microsoft JhengHei" w:eastAsia="Microsoft JhengHei" w:hint="eastAsia"/>
                <w:b/>
                <w:sz w:val="24"/>
              </w:rPr>
              <w:t>授课顺</w:t>
            </w:r>
          </w:p>
          <w:p>
            <w:pPr>
              <w:pStyle w:val="TableParagraph"/>
              <w:spacing w:line="274" w:lineRule="exact"/>
              <w:ind w:left="107"/>
              <w:rPr>
                <w:rFonts w:ascii="Microsoft JhengHei" w:eastAsia="Microsoft JhengHei" w:hint="eastAsia"/>
                <w:b/>
                <w:sz w:val="24"/>
              </w:rPr>
            </w:pPr>
            <w:r>
              <w:rPr>
                <w:rFonts w:ascii="Microsoft JhengHei" w:eastAsia="Microsoft JhengHei" w:hint="eastAsia"/>
                <w:b/>
                <w:sz w:val="24"/>
              </w:rPr>
              <w:t>序</w:t>
            </w:r>
          </w:p>
        </w:tc>
        <w:tc>
          <w:tcPr>
            <w:tcW w:w="5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8"/>
              </w:rPr>
            </w:pPr>
          </w:p>
          <w:p>
            <w:pPr>
              <w:pStyle w:val="TableParagraph"/>
              <w:spacing w:line="170" w:lineRule="auto"/>
              <w:ind w:left="150" w:right="142"/>
              <w:rPr>
                <w:rFonts w:ascii="Microsoft JhengHei" w:eastAsia="Microsoft JhengHei" w:hint="eastAsia"/>
                <w:b/>
                <w:sz w:val="24"/>
              </w:rPr>
            </w:pPr>
            <w:r>
              <w:rPr>
                <w:rFonts w:ascii="Microsoft JhengHei" w:eastAsia="Microsoft JhengHei" w:hint="eastAsia"/>
                <w:b/>
                <w:sz w:val="24"/>
              </w:rPr>
              <w:t>周次</w:t>
            </w:r>
          </w:p>
        </w:tc>
        <w:tc>
          <w:tcPr>
            <w:tcW w:w="3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8"/>
              </w:rPr>
            </w:pPr>
          </w:p>
          <w:p>
            <w:pPr>
              <w:pStyle w:val="TableParagraph"/>
              <w:spacing w:line="170" w:lineRule="auto"/>
              <w:ind w:left="104" w:right="3"/>
              <w:rPr>
                <w:rFonts w:ascii="Microsoft JhengHei" w:eastAsia="Microsoft JhengHei" w:hint="eastAsia"/>
                <w:b/>
                <w:sz w:val="24"/>
              </w:rPr>
            </w:pPr>
            <w:r>
              <w:rPr>
                <w:rFonts w:ascii="Microsoft JhengHei" w:eastAsia="Microsoft JhengHei" w:hint="eastAsia"/>
                <w:b/>
                <w:sz w:val="24"/>
              </w:rPr>
              <w:t>日期</w:t>
            </w:r>
          </w:p>
        </w:tc>
        <w:tc>
          <w:tcPr>
            <w:tcW w:w="9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8"/>
              </w:rPr>
            </w:pPr>
          </w:p>
          <w:p>
            <w:pPr>
              <w:pStyle w:val="TableParagraph"/>
              <w:spacing w:line="170" w:lineRule="auto"/>
              <w:ind w:left="371" w:right="125" w:hanging="243"/>
              <w:rPr>
                <w:rFonts w:ascii="Microsoft JhengHei" w:eastAsia="Microsoft JhengHei" w:hint="eastAsia"/>
                <w:b/>
                <w:sz w:val="24"/>
              </w:rPr>
            </w:pPr>
            <w:r>
              <w:rPr>
                <w:rFonts w:ascii="Microsoft JhengHei" w:eastAsia="Microsoft JhengHei" w:hint="eastAsia"/>
                <w:b/>
                <w:sz w:val="24"/>
              </w:rPr>
              <w:t>章节名称</w:t>
            </w:r>
          </w:p>
        </w:tc>
        <w:tc>
          <w:tcPr>
            <w:tcW w:w="26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6"/>
              <w:rPr>
                <w:rFonts w:ascii="Times New Roman"/>
                <w:sz w:val="33"/>
              </w:rPr>
            </w:pPr>
          </w:p>
          <w:p>
            <w:pPr>
              <w:pStyle w:val="TableParagraph"/>
              <w:ind w:left="818"/>
              <w:rPr>
                <w:rFonts w:ascii="Microsoft JhengHei" w:eastAsia="Microsoft JhengHei" w:hint="eastAsia"/>
                <w:b/>
                <w:sz w:val="24"/>
              </w:rPr>
            </w:pPr>
            <w:r>
              <w:rPr>
                <w:rFonts w:ascii="Microsoft JhengHei" w:eastAsia="Microsoft JhengHei" w:hint="eastAsia"/>
                <w:b/>
                <w:sz w:val="24"/>
              </w:rPr>
              <w:t>内容提要</w:t>
            </w:r>
          </w:p>
        </w:tc>
        <w:tc>
          <w:tcPr>
            <w:tcW w:w="6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170" w:lineRule="auto" w:before="10"/>
              <w:ind w:left="204" w:right="191"/>
              <w:jc w:val="both"/>
              <w:rPr>
                <w:rFonts w:ascii="Microsoft JhengHei" w:eastAsia="Microsoft JhengHei" w:hint="eastAsia"/>
                <w:b/>
                <w:sz w:val="24"/>
              </w:rPr>
            </w:pPr>
            <w:r>
              <w:rPr>
                <w:rFonts w:ascii="Microsoft JhengHei" w:eastAsia="Microsoft JhengHei" w:hint="eastAsia"/>
                <w:b/>
                <w:sz w:val="24"/>
              </w:rPr>
              <w:t>讲授时</w:t>
            </w:r>
          </w:p>
          <w:p>
            <w:pPr>
              <w:pStyle w:val="TableParagraph"/>
              <w:spacing w:line="274" w:lineRule="exact"/>
              <w:ind w:left="204"/>
              <w:rPr>
                <w:rFonts w:ascii="Microsoft JhengHei" w:eastAsia="Microsoft JhengHei" w:hint="eastAsia"/>
                <w:b/>
                <w:sz w:val="24"/>
              </w:rPr>
            </w:pPr>
            <w:r>
              <w:rPr>
                <w:rFonts w:ascii="Microsoft JhengHei" w:eastAsia="Microsoft JhengHei" w:hint="eastAsia"/>
                <w:b/>
                <w:sz w:val="24"/>
              </w:rPr>
              <w:t>数</w:t>
            </w:r>
          </w:p>
        </w:tc>
        <w:tc>
          <w:tcPr>
            <w:tcW w:w="23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6"/>
              <w:rPr>
                <w:rFonts w:ascii="Times New Roman"/>
                <w:sz w:val="33"/>
              </w:rPr>
            </w:pPr>
          </w:p>
          <w:p>
            <w:pPr>
              <w:pStyle w:val="TableParagraph"/>
              <w:ind w:left="319"/>
              <w:rPr>
                <w:rFonts w:ascii="Microsoft JhengHei" w:eastAsia="Microsoft JhengHei" w:hint="eastAsia"/>
                <w:b/>
                <w:sz w:val="24"/>
              </w:rPr>
            </w:pPr>
            <w:r>
              <w:rPr>
                <w:rFonts w:ascii="Microsoft JhengHei" w:eastAsia="Microsoft JhengHei" w:hint="eastAsia"/>
                <w:b/>
                <w:sz w:val="24"/>
              </w:rPr>
              <w:t>作业名称及要求</w:t>
            </w:r>
          </w:p>
        </w:tc>
        <w:tc>
          <w:tcPr>
            <w:tcW w:w="3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8"/>
              </w:rPr>
            </w:pPr>
          </w:p>
          <w:p>
            <w:pPr>
              <w:pStyle w:val="TableParagraph"/>
              <w:spacing w:line="170" w:lineRule="auto"/>
              <w:ind w:left="107" w:right="29"/>
              <w:rPr>
                <w:rFonts w:ascii="Microsoft JhengHei" w:eastAsia="Microsoft JhengHei" w:hint="eastAsia"/>
                <w:b/>
                <w:sz w:val="24"/>
              </w:rPr>
            </w:pPr>
            <w:r>
              <w:rPr>
                <w:rFonts w:ascii="Microsoft JhengHei" w:eastAsia="Microsoft JhengHei" w:hint="eastAsia"/>
                <w:b/>
                <w:sz w:val="24"/>
              </w:rPr>
              <w:t>备注</w:t>
            </w:r>
          </w:p>
        </w:tc>
      </w:tr>
      <w:tr>
        <w:trPr>
          <w:trHeight w:val="384" w:hRule="atLeast"/>
        </w:trPr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3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tabs>
                <w:tab w:pos="1194" w:val="left" w:leader="none"/>
              </w:tabs>
              <w:spacing w:before="40"/>
              <w:ind w:left="107"/>
              <w:rPr>
                <w:sz w:val="24"/>
              </w:rPr>
            </w:pPr>
            <w:r>
              <w:rPr>
                <w:spacing w:val="26"/>
                <w:sz w:val="24"/>
              </w:rPr>
              <w:t>第一</w:t>
            </w:r>
            <w:r>
              <w:rPr>
                <w:sz w:val="24"/>
              </w:rPr>
              <w:t>节</w:t>
              <w:tab/>
            </w:r>
            <w:r>
              <w:rPr>
                <w:spacing w:val="26"/>
                <w:sz w:val="24"/>
              </w:rPr>
              <w:t>选取</w:t>
            </w:r>
            <w:r>
              <w:rPr>
                <w:spacing w:val="23"/>
                <w:sz w:val="24"/>
              </w:rPr>
              <w:t>古</w:t>
            </w:r>
            <w:r>
              <w:rPr>
                <w:spacing w:val="26"/>
                <w:sz w:val="24"/>
              </w:rPr>
              <w:t>代</w:t>
            </w:r>
            <w:r>
              <w:rPr>
                <w:sz w:val="24"/>
              </w:rPr>
              <w:t>小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32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3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359" w:hRule="atLeast"/>
        </w:trPr>
        <w:tc>
          <w:tcPr>
            <w:tcW w:w="44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54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3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8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60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spacing w:line="303" w:lineRule="exact" w:before="37"/>
              <w:ind w:left="107"/>
              <w:rPr>
                <w:sz w:val="24"/>
              </w:rPr>
            </w:pPr>
            <w:r>
              <w:rPr>
                <w:sz w:val="24"/>
              </w:rPr>
              <w:t>楷、行书经典，示范如</w:t>
            </w:r>
          </w:p>
        </w:tc>
        <w:tc>
          <w:tcPr>
            <w:tcW w:w="64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32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38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5081" w:hRule="atLeast"/>
        </w:trPr>
        <w:tc>
          <w:tcPr>
            <w:tcW w:w="44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  <w:p>
            <w:pPr>
              <w:pStyle w:val="TableParagraph"/>
              <w:rPr>
                <w:rFonts w:ascii="Times New Roman"/>
                <w:sz w:val="24"/>
              </w:rPr>
            </w:pPr>
          </w:p>
          <w:p>
            <w:pPr>
              <w:pStyle w:val="TableParagraph"/>
              <w:rPr>
                <w:rFonts w:ascii="Times New Roman"/>
                <w:sz w:val="24"/>
              </w:rPr>
            </w:pPr>
          </w:p>
          <w:p>
            <w:pPr>
              <w:pStyle w:val="TableParagraph"/>
              <w:rPr>
                <w:rFonts w:ascii="Times New Roman"/>
                <w:sz w:val="24"/>
              </w:rPr>
            </w:pPr>
          </w:p>
          <w:p>
            <w:pPr>
              <w:pStyle w:val="TableParagraph"/>
              <w:rPr>
                <w:rFonts w:ascii="Times New Roman"/>
                <w:sz w:val="24"/>
              </w:rPr>
            </w:pPr>
          </w:p>
          <w:p>
            <w:pPr>
              <w:pStyle w:val="TableParagraph"/>
              <w:rPr>
                <w:rFonts w:ascii="Times New Roman"/>
                <w:sz w:val="24"/>
              </w:rPr>
            </w:pPr>
          </w:p>
          <w:p>
            <w:pPr>
              <w:pStyle w:val="TableParagraph"/>
              <w:rPr>
                <w:rFonts w:ascii="Times New Roman"/>
                <w:sz w:val="24"/>
              </w:rPr>
            </w:pPr>
          </w:p>
          <w:p>
            <w:pPr>
              <w:pStyle w:val="TableParagraph"/>
              <w:rPr>
                <w:rFonts w:ascii="Times New Roman"/>
                <w:sz w:val="24"/>
              </w:rPr>
            </w:pPr>
          </w:p>
          <w:p>
            <w:pPr>
              <w:pStyle w:val="TableParagraph"/>
              <w:spacing w:before="148"/>
              <w:ind w:right="89"/>
              <w:jc w:val="right"/>
              <w:rPr>
                <w:sz w:val="24"/>
              </w:rPr>
            </w:pPr>
            <w:r>
              <w:rPr>
                <w:sz w:val="24"/>
              </w:rPr>
              <w:t>八</w:t>
            </w:r>
          </w:p>
        </w:tc>
        <w:tc>
          <w:tcPr>
            <w:tcW w:w="54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  <w:p>
            <w:pPr>
              <w:pStyle w:val="TableParagraph"/>
              <w:rPr>
                <w:rFonts w:ascii="Times New Roman"/>
                <w:sz w:val="24"/>
              </w:rPr>
            </w:pPr>
          </w:p>
          <w:p>
            <w:pPr>
              <w:pStyle w:val="TableParagraph"/>
              <w:rPr>
                <w:rFonts w:ascii="Times New Roman"/>
                <w:sz w:val="24"/>
              </w:rPr>
            </w:pPr>
          </w:p>
          <w:p>
            <w:pPr>
              <w:pStyle w:val="TableParagraph"/>
              <w:rPr>
                <w:rFonts w:ascii="Times New Roman"/>
                <w:sz w:val="24"/>
              </w:rPr>
            </w:pPr>
          </w:p>
          <w:p>
            <w:pPr>
              <w:pStyle w:val="TableParagraph"/>
              <w:rPr>
                <w:rFonts w:ascii="Times New Roman"/>
                <w:sz w:val="24"/>
              </w:rPr>
            </w:pPr>
          </w:p>
          <w:p>
            <w:pPr>
              <w:pStyle w:val="TableParagraph"/>
              <w:rPr>
                <w:rFonts w:ascii="Times New Roman"/>
                <w:sz w:val="24"/>
              </w:rPr>
            </w:pPr>
          </w:p>
          <w:p>
            <w:pPr>
              <w:pStyle w:val="TableParagraph"/>
              <w:rPr>
                <w:rFonts w:ascii="Times New Roman"/>
                <w:sz w:val="24"/>
              </w:rPr>
            </w:pPr>
          </w:p>
          <w:p>
            <w:pPr>
              <w:pStyle w:val="TableParagraph"/>
              <w:rPr>
                <w:rFonts w:ascii="Times New Roman"/>
                <w:sz w:val="24"/>
              </w:rPr>
            </w:pPr>
          </w:p>
          <w:p>
            <w:pPr>
              <w:pStyle w:val="TableParagraph"/>
              <w:spacing w:before="148"/>
              <w:ind w:left="130" w:right="124"/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3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8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spacing w:line="244" w:lineRule="auto" w:before="15"/>
              <w:ind w:left="104" w:right="72"/>
              <w:jc w:val="both"/>
              <w:rPr>
                <w:sz w:val="24"/>
              </w:rPr>
            </w:pPr>
            <w:r>
              <w:rPr>
                <w:spacing w:val="21"/>
                <w:sz w:val="24"/>
              </w:rPr>
              <w:t>第八章硬笔实</w:t>
            </w:r>
            <w:r>
              <w:rPr>
                <w:sz w:val="24"/>
              </w:rPr>
              <w:t>践 2</w:t>
            </w:r>
            <w:r>
              <w:rPr>
                <w:spacing w:val="-34"/>
                <w:sz w:val="24"/>
              </w:rPr>
              <w:t> ： </w:t>
            </w:r>
            <w:r>
              <w:rPr>
                <w:spacing w:val="21"/>
                <w:sz w:val="24"/>
              </w:rPr>
              <w:t>硬笔的</w:t>
            </w:r>
            <w:r>
              <w:rPr>
                <w:spacing w:val="18"/>
                <w:sz w:val="24"/>
              </w:rPr>
              <w:t>临 摹</w:t>
            </w:r>
          </w:p>
          <w:p>
            <w:pPr>
              <w:pStyle w:val="TableParagraph"/>
              <w:spacing w:line="242" w:lineRule="auto"/>
              <w:ind w:left="104" w:right="72"/>
              <w:jc w:val="both"/>
              <w:rPr>
                <w:sz w:val="24"/>
              </w:rPr>
            </w:pPr>
            <w:r>
              <w:rPr>
                <w:sz w:val="24"/>
              </w:rPr>
              <w:t>（以楷书黄庭经、灵飞经、道 德经，行书王羲之、米芾、赵之谦为例）</w:t>
            </w:r>
          </w:p>
        </w:tc>
        <w:tc>
          <w:tcPr>
            <w:tcW w:w="260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spacing w:before="56"/>
              <w:ind w:left="107"/>
              <w:rPr>
                <w:sz w:val="24"/>
              </w:rPr>
            </w:pPr>
            <w:r>
              <w:rPr>
                <w:sz w:val="24"/>
              </w:rPr>
              <w:t>何临摹古人经典作品</w:t>
            </w:r>
          </w:p>
          <w:p>
            <w:pPr>
              <w:pStyle w:val="TableParagraph"/>
              <w:spacing w:line="304" w:lineRule="auto" w:before="83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（</w:t>
            </w:r>
            <w:r>
              <w:rPr>
                <w:spacing w:val="-4"/>
                <w:sz w:val="24"/>
              </w:rPr>
              <w:t>以楷书黄庭经、灵飞</w:t>
            </w:r>
            <w:r>
              <w:rPr>
                <w:spacing w:val="-5"/>
                <w:sz w:val="24"/>
              </w:rPr>
              <w:t>经、道德经，行书王羲</w:t>
            </w:r>
            <w:r>
              <w:rPr>
                <w:sz w:val="24"/>
              </w:rPr>
              <w:t>之、米芾为例）</w:t>
            </w:r>
          </w:p>
          <w:p>
            <w:pPr>
              <w:pStyle w:val="TableParagraph"/>
              <w:spacing w:line="304" w:lineRule="auto"/>
              <w:ind w:left="107" w:right="94"/>
              <w:jc w:val="both"/>
              <w:rPr>
                <w:sz w:val="24"/>
              </w:rPr>
            </w:pPr>
            <w:r>
              <w:rPr>
                <w:sz w:val="24"/>
              </w:rPr>
              <w:t>第二节 当代硬笔名家举例</w:t>
            </w:r>
          </w:p>
          <w:p>
            <w:pPr>
              <w:pStyle w:val="TableParagraph"/>
              <w:spacing w:line="304" w:lineRule="auto"/>
              <w:ind w:left="107" w:right="65"/>
              <w:jc w:val="both"/>
              <w:rPr>
                <w:sz w:val="24"/>
              </w:rPr>
            </w:pPr>
            <w:r>
              <w:rPr>
                <w:sz w:val="24"/>
              </w:rPr>
              <w:t>第三节 学生进行临摹训练，体会古今毛笔、硬笔名家之风格与点画、结构、章法的关系</w:t>
            </w:r>
          </w:p>
          <w:p>
            <w:pPr>
              <w:pStyle w:val="TableParagraph"/>
              <w:tabs>
                <w:tab w:pos="1067" w:val="left" w:leader="none"/>
              </w:tabs>
              <w:spacing w:line="306" w:lineRule="exact"/>
              <w:ind w:left="107"/>
              <w:rPr>
                <w:sz w:val="24"/>
              </w:rPr>
            </w:pPr>
            <w:r>
              <w:rPr>
                <w:sz w:val="24"/>
              </w:rPr>
              <w:t>第四节</w:t>
              <w:tab/>
              <w:t>展示、分析、</w:t>
            </w:r>
          </w:p>
          <w:p>
            <w:pPr>
              <w:pStyle w:val="TableParagraph"/>
              <w:spacing w:before="79"/>
              <w:ind w:left="107"/>
              <w:rPr>
                <w:sz w:val="24"/>
              </w:rPr>
            </w:pPr>
            <w:r>
              <w:rPr>
                <w:spacing w:val="28"/>
                <w:sz w:val="24"/>
              </w:rPr>
              <w:t>讲解学生的作业情况</w:t>
            </w:r>
          </w:p>
        </w:tc>
        <w:tc>
          <w:tcPr>
            <w:tcW w:w="64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  <w:p>
            <w:pPr>
              <w:pStyle w:val="TableParagraph"/>
              <w:rPr>
                <w:rFonts w:ascii="Times New Roman"/>
                <w:sz w:val="24"/>
              </w:rPr>
            </w:pPr>
          </w:p>
          <w:p>
            <w:pPr>
              <w:pStyle w:val="TableParagraph"/>
              <w:rPr>
                <w:rFonts w:ascii="Times New Roman"/>
                <w:sz w:val="24"/>
              </w:rPr>
            </w:pPr>
          </w:p>
          <w:p>
            <w:pPr>
              <w:pStyle w:val="TableParagraph"/>
              <w:rPr>
                <w:rFonts w:ascii="Times New Roman"/>
                <w:sz w:val="24"/>
              </w:rPr>
            </w:pPr>
          </w:p>
          <w:p>
            <w:pPr>
              <w:pStyle w:val="TableParagraph"/>
              <w:rPr>
                <w:rFonts w:ascii="Times New Roman"/>
                <w:sz w:val="24"/>
              </w:rPr>
            </w:pPr>
          </w:p>
          <w:p>
            <w:pPr>
              <w:pStyle w:val="TableParagraph"/>
              <w:rPr>
                <w:rFonts w:ascii="Times New Roman"/>
                <w:sz w:val="24"/>
              </w:rPr>
            </w:pPr>
          </w:p>
          <w:p>
            <w:pPr>
              <w:pStyle w:val="TableParagraph"/>
              <w:rPr>
                <w:rFonts w:ascii="Times New Roman"/>
                <w:sz w:val="24"/>
              </w:rPr>
            </w:pPr>
          </w:p>
          <w:p>
            <w:pPr>
              <w:pStyle w:val="TableParagraph"/>
              <w:rPr>
                <w:rFonts w:ascii="Times New Roman"/>
                <w:sz w:val="24"/>
              </w:rPr>
            </w:pPr>
          </w:p>
          <w:p>
            <w:pPr>
              <w:pStyle w:val="TableParagraph"/>
              <w:spacing w:before="148"/>
              <w:ind w:right="251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32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  <w:p>
            <w:pPr>
              <w:pStyle w:val="TableParagraph"/>
              <w:rPr>
                <w:rFonts w:ascii="Times New Roman"/>
                <w:sz w:val="24"/>
              </w:rPr>
            </w:pPr>
          </w:p>
          <w:p>
            <w:pPr>
              <w:pStyle w:val="TableParagraph"/>
              <w:rPr>
                <w:rFonts w:ascii="Times New Roman"/>
                <w:sz w:val="24"/>
              </w:rPr>
            </w:pPr>
          </w:p>
          <w:p>
            <w:pPr>
              <w:pStyle w:val="TableParagraph"/>
              <w:rPr>
                <w:rFonts w:ascii="Times New Roman"/>
                <w:sz w:val="24"/>
              </w:rPr>
            </w:pPr>
          </w:p>
          <w:p>
            <w:pPr>
              <w:pStyle w:val="TableParagraph"/>
              <w:spacing w:line="254" w:lineRule="auto" w:before="200"/>
              <w:ind w:left="108" w:right="32"/>
              <w:rPr>
                <w:sz w:val="24"/>
              </w:rPr>
            </w:pPr>
            <w:r>
              <w:rPr>
                <w:rFonts w:ascii="Microsoft JhengHei" w:eastAsia="Microsoft JhengHei" w:hint="eastAsia"/>
                <w:b/>
                <w:sz w:val="24"/>
              </w:rPr>
              <w:t>作业：</w:t>
            </w:r>
            <w:r>
              <w:rPr>
                <w:sz w:val="24"/>
              </w:rPr>
              <w:t>临习古代毛笔小楷、行书经典</w:t>
            </w:r>
          </w:p>
          <w:p>
            <w:pPr>
              <w:pStyle w:val="TableParagraph"/>
              <w:spacing w:line="206" w:lineRule="auto"/>
              <w:ind w:left="108" w:right="-29"/>
              <w:rPr>
                <w:sz w:val="24"/>
              </w:rPr>
            </w:pPr>
            <w:r>
              <w:rPr>
                <w:rFonts w:ascii="Microsoft JhengHei" w:eastAsia="Microsoft JhengHei" w:hint="eastAsia"/>
                <w:b/>
                <w:spacing w:val="-16"/>
                <w:sz w:val="24"/>
              </w:rPr>
              <w:t>要求：</w:t>
            </w:r>
            <w:r>
              <w:rPr>
                <w:sz w:val="24"/>
              </w:rPr>
              <w:t>按照毛笔的笔</w:t>
            </w:r>
            <w:r>
              <w:rPr>
                <w:spacing w:val="-21"/>
                <w:sz w:val="24"/>
              </w:rPr>
              <w:t>法、结构、章法要求，</w:t>
            </w:r>
          </w:p>
          <w:p>
            <w:pPr>
              <w:pStyle w:val="TableParagraph"/>
              <w:spacing w:line="242" w:lineRule="auto" w:before="5"/>
              <w:ind w:left="108" w:right="96"/>
              <w:jc w:val="both"/>
              <w:rPr>
                <w:sz w:val="24"/>
              </w:rPr>
            </w:pPr>
            <w:r>
              <w:rPr>
                <w:spacing w:val="21"/>
                <w:sz w:val="24"/>
              </w:rPr>
              <w:t>用硬笔的方法来表</w:t>
            </w:r>
            <w:r>
              <w:rPr>
                <w:spacing w:val="-9"/>
                <w:sz w:val="24"/>
              </w:rPr>
              <w:t>现，尽可能接近原帖</w:t>
            </w:r>
            <w:r>
              <w:rPr>
                <w:sz w:val="24"/>
              </w:rPr>
              <w:t>的形态。</w:t>
            </w:r>
          </w:p>
        </w:tc>
        <w:tc>
          <w:tcPr>
            <w:tcW w:w="38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696" w:hRule="atLeast"/>
        </w:trPr>
        <w:tc>
          <w:tcPr>
            <w:tcW w:w="4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5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3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6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37"/>
              <w:ind w:left="107"/>
              <w:rPr>
                <w:sz w:val="24"/>
              </w:rPr>
            </w:pPr>
            <w:r>
              <w:rPr>
                <w:sz w:val="24"/>
              </w:rPr>
              <w:t>及改进策略</w:t>
            </w:r>
          </w:p>
        </w:tc>
        <w:tc>
          <w:tcPr>
            <w:tcW w:w="6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38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84" w:hRule="atLeast"/>
        </w:trPr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3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tabs>
                <w:tab w:pos="1194" w:val="left" w:leader="none"/>
              </w:tabs>
              <w:spacing w:before="40"/>
              <w:ind w:left="107"/>
              <w:rPr>
                <w:sz w:val="24"/>
              </w:rPr>
            </w:pPr>
            <w:r>
              <w:rPr>
                <w:spacing w:val="26"/>
                <w:sz w:val="24"/>
              </w:rPr>
              <w:t>第一</w:t>
            </w:r>
            <w:r>
              <w:rPr>
                <w:sz w:val="24"/>
              </w:rPr>
              <w:t>节</w:t>
              <w:tab/>
            </w:r>
            <w:r>
              <w:rPr>
                <w:spacing w:val="26"/>
                <w:sz w:val="24"/>
              </w:rPr>
              <w:t>选取</w:t>
            </w:r>
            <w:r>
              <w:rPr>
                <w:spacing w:val="23"/>
                <w:sz w:val="24"/>
              </w:rPr>
              <w:t>合</w:t>
            </w:r>
            <w:r>
              <w:rPr>
                <w:spacing w:val="26"/>
                <w:sz w:val="24"/>
              </w:rPr>
              <w:t>适</w:t>
            </w:r>
            <w:r>
              <w:rPr>
                <w:sz w:val="24"/>
              </w:rPr>
              <w:t>的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32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38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80" w:hRule="atLeast"/>
        </w:trPr>
        <w:tc>
          <w:tcPr>
            <w:tcW w:w="44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54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3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8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60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spacing w:before="37"/>
              <w:ind w:left="107"/>
              <w:rPr>
                <w:sz w:val="24"/>
              </w:rPr>
            </w:pPr>
            <w:r>
              <w:rPr>
                <w:sz w:val="24"/>
              </w:rPr>
              <w:t>内容</w:t>
            </w:r>
          </w:p>
        </w:tc>
        <w:tc>
          <w:tcPr>
            <w:tcW w:w="64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32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38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309" w:hRule="atLeast"/>
        </w:trPr>
        <w:tc>
          <w:tcPr>
            <w:tcW w:w="44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  <w:p>
            <w:pPr>
              <w:pStyle w:val="TableParagraph"/>
              <w:rPr>
                <w:rFonts w:ascii="Times New Roman"/>
                <w:sz w:val="24"/>
              </w:rPr>
            </w:pPr>
          </w:p>
          <w:p>
            <w:pPr>
              <w:pStyle w:val="TableParagraph"/>
              <w:spacing w:before="10"/>
              <w:rPr>
                <w:rFonts w:ascii="Times New Roman"/>
                <w:sz w:val="32"/>
              </w:rPr>
            </w:pPr>
          </w:p>
          <w:p>
            <w:pPr>
              <w:pStyle w:val="TableParagraph"/>
              <w:spacing w:before="1"/>
              <w:ind w:right="89"/>
              <w:jc w:val="right"/>
              <w:rPr>
                <w:sz w:val="24"/>
              </w:rPr>
            </w:pPr>
            <w:r>
              <w:rPr>
                <w:sz w:val="24"/>
              </w:rPr>
              <w:t>九</w:t>
            </w:r>
          </w:p>
        </w:tc>
        <w:tc>
          <w:tcPr>
            <w:tcW w:w="54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  <w:p>
            <w:pPr>
              <w:pStyle w:val="TableParagraph"/>
              <w:rPr>
                <w:rFonts w:ascii="Times New Roman"/>
                <w:sz w:val="24"/>
              </w:rPr>
            </w:pPr>
          </w:p>
          <w:p>
            <w:pPr>
              <w:pStyle w:val="TableParagraph"/>
              <w:spacing w:before="10"/>
              <w:rPr>
                <w:rFonts w:ascii="Times New Roman"/>
                <w:sz w:val="32"/>
              </w:rPr>
            </w:pPr>
          </w:p>
          <w:p>
            <w:pPr>
              <w:pStyle w:val="TableParagraph"/>
              <w:spacing w:before="1"/>
              <w:ind w:left="130" w:right="124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3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8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spacing w:line="242" w:lineRule="auto" w:before="151"/>
              <w:ind w:left="104" w:right="72"/>
              <w:jc w:val="both"/>
              <w:rPr>
                <w:sz w:val="24"/>
              </w:rPr>
            </w:pPr>
            <w:r>
              <w:rPr>
                <w:spacing w:val="21"/>
                <w:sz w:val="24"/>
              </w:rPr>
              <w:t>第九章硬笔实</w:t>
            </w:r>
            <w:r>
              <w:rPr>
                <w:sz w:val="24"/>
              </w:rPr>
              <w:t>践 3</w:t>
            </w:r>
            <w:r>
              <w:rPr>
                <w:spacing w:val="-34"/>
                <w:sz w:val="24"/>
              </w:rPr>
              <w:t> ： </w:t>
            </w:r>
            <w:r>
              <w:rPr>
                <w:spacing w:val="21"/>
                <w:sz w:val="24"/>
              </w:rPr>
              <w:t>硬笔的书写形</w:t>
            </w:r>
            <w:r>
              <w:rPr>
                <w:sz w:val="24"/>
              </w:rPr>
              <w:t>式举例</w:t>
            </w:r>
          </w:p>
        </w:tc>
        <w:tc>
          <w:tcPr>
            <w:tcW w:w="260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tabs>
                <w:tab w:pos="1194" w:val="left" w:leader="none"/>
              </w:tabs>
              <w:spacing w:line="304" w:lineRule="auto" w:before="35"/>
              <w:ind w:left="107" w:right="94"/>
              <w:rPr>
                <w:sz w:val="24"/>
              </w:rPr>
            </w:pPr>
            <w:r>
              <w:rPr>
                <w:spacing w:val="26"/>
                <w:sz w:val="24"/>
              </w:rPr>
              <w:t>第二</w:t>
            </w:r>
            <w:r>
              <w:rPr>
                <w:sz w:val="24"/>
              </w:rPr>
              <w:t>节</w:t>
              <w:tab/>
            </w:r>
            <w:r>
              <w:rPr>
                <w:spacing w:val="26"/>
                <w:sz w:val="24"/>
              </w:rPr>
              <w:t>对纸</w:t>
            </w:r>
            <w:r>
              <w:rPr>
                <w:spacing w:val="23"/>
                <w:sz w:val="24"/>
              </w:rPr>
              <w:t>笔</w:t>
            </w:r>
            <w:r>
              <w:rPr>
                <w:spacing w:val="26"/>
                <w:sz w:val="24"/>
              </w:rPr>
              <w:t>墨</w:t>
            </w:r>
            <w:r>
              <w:rPr>
                <w:spacing w:val="-15"/>
                <w:sz w:val="24"/>
              </w:rPr>
              <w:t>的</w:t>
            </w:r>
            <w:r>
              <w:rPr>
                <w:sz w:val="24"/>
              </w:rPr>
              <w:t>要求</w:t>
            </w:r>
          </w:p>
          <w:p>
            <w:pPr>
              <w:pStyle w:val="TableParagraph"/>
              <w:tabs>
                <w:tab w:pos="1067" w:val="left" w:leader="none"/>
              </w:tabs>
              <w:spacing w:line="304" w:lineRule="auto"/>
              <w:ind w:left="107" w:right="84"/>
              <w:rPr>
                <w:sz w:val="24"/>
              </w:rPr>
            </w:pPr>
            <w:r>
              <w:rPr>
                <w:sz w:val="24"/>
              </w:rPr>
              <w:t>第三节</w:t>
              <w:tab/>
              <w:t>手卷、条幅</w:t>
            </w:r>
            <w:r>
              <w:rPr>
                <w:spacing w:val="-17"/>
                <w:sz w:val="24"/>
              </w:rPr>
              <w:t>、</w:t>
            </w:r>
            <w:r>
              <w:rPr>
                <w:sz w:val="24"/>
              </w:rPr>
              <w:t>对联的运用与训练</w:t>
            </w:r>
          </w:p>
          <w:p>
            <w:pPr>
              <w:pStyle w:val="TableParagraph"/>
              <w:tabs>
                <w:tab w:pos="1194" w:val="left" w:leader="none"/>
              </w:tabs>
              <w:spacing w:line="306" w:lineRule="exact"/>
              <w:ind w:left="107"/>
              <w:rPr>
                <w:sz w:val="24"/>
              </w:rPr>
            </w:pPr>
            <w:r>
              <w:rPr>
                <w:spacing w:val="26"/>
                <w:sz w:val="24"/>
              </w:rPr>
              <w:t>第四</w:t>
            </w:r>
            <w:r>
              <w:rPr>
                <w:sz w:val="24"/>
              </w:rPr>
              <w:t>节</w:t>
              <w:tab/>
            </w:r>
            <w:r>
              <w:rPr>
                <w:spacing w:val="26"/>
                <w:sz w:val="24"/>
              </w:rPr>
              <w:t>当代</w:t>
            </w:r>
            <w:r>
              <w:rPr>
                <w:spacing w:val="23"/>
                <w:sz w:val="24"/>
              </w:rPr>
              <w:t>硬</w:t>
            </w:r>
            <w:r>
              <w:rPr>
                <w:spacing w:val="26"/>
                <w:sz w:val="24"/>
              </w:rPr>
              <w:t>笔</w:t>
            </w:r>
            <w:r>
              <w:rPr>
                <w:sz w:val="24"/>
              </w:rPr>
              <w:t>书</w:t>
            </w:r>
          </w:p>
          <w:p>
            <w:pPr>
              <w:pStyle w:val="TableParagraph"/>
              <w:spacing w:line="303" w:lineRule="exact" w:before="83"/>
              <w:ind w:left="107"/>
              <w:rPr>
                <w:sz w:val="24"/>
              </w:rPr>
            </w:pPr>
            <w:r>
              <w:rPr>
                <w:sz w:val="24"/>
              </w:rPr>
              <w:t>法作品举例</w:t>
            </w:r>
          </w:p>
        </w:tc>
        <w:tc>
          <w:tcPr>
            <w:tcW w:w="64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  <w:p>
            <w:pPr>
              <w:pStyle w:val="TableParagraph"/>
              <w:rPr>
                <w:rFonts w:ascii="Times New Roman"/>
                <w:sz w:val="24"/>
              </w:rPr>
            </w:pPr>
          </w:p>
          <w:p>
            <w:pPr>
              <w:pStyle w:val="TableParagraph"/>
              <w:spacing w:before="10"/>
              <w:rPr>
                <w:rFonts w:ascii="Times New Roman"/>
                <w:sz w:val="32"/>
              </w:rPr>
            </w:pPr>
          </w:p>
          <w:p>
            <w:pPr>
              <w:pStyle w:val="TableParagraph"/>
              <w:spacing w:before="1"/>
              <w:ind w:right="251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32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spacing w:line="254" w:lineRule="auto"/>
              <w:ind w:left="108" w:right="32"/>
              <w:rPr>
                <w:sz w:val="24"/>
              </w:rPr>
            </w:pPr>
            <w:r>
              <w:rPr>
                <w:rFonts w:ascii="Microsoft JhengHei" w:eastAsia="Microsoft JhengHei" w:hint="eastAsia"/>
                <w:b/>
                <w:sz w:val="24"/>
              </w:rPr>
              <w:t>作业：</w:t>
            </w:r>
            <w:r>
              <w:rPr>
                <w:sz w:val="24"/>
              </w:rPr>
              <w:t>硬笔作品几种常见书写形式的训</w:t>
            </w:r>
          </w:p>
          <w:p>
            <w:pPr>
              <w:pStyle w:val="TableParagraph"/>
              <w:spacing w:line="288" w:lineRule="exact" w:before="62"/>
              <w:ind w:left="108"/>
              <w:rPr>
                <w:sz w:val="24"/>
              </w:rPr>
            </w:pPr>
            <w:r>
              <w:rPr>
                <w:sz w:val="24"/>
              </w:rPr>
              <w:t>练</w:t>
            </w:r>
          </w:p>
          <w:p>
            <w:pPr>
              <w:pStyle w:val="TableParagraph"/>
              <w:spacing w:line="223" w:lineRule="auto" w:before="3"/>
              <w:ind w:left="108" w:right="94"/>
              <w:jc w:val="both"/>
              <w:rPr>
                <w:sz w:val="24"/>
              </w:rPr>
            </w:pPr>
            <w:r>
              <w:rPr>
                <w:rFonts w:ascii="Microsoft JhengHei" w:eastAsia="Microsoft JhengHei" w:hint="eastAsia"/>
                <w:b/>
                <w:spacing w:val="-16"/>
                <w:sz w:val="24"/>
              </w:rPr>
              <w:t>要求：</w:t>
            </w:r>
            <w:r>
              <w:rPr>
                <w:spacing w:val="-3"/>
                <w:sz w:val="24"/>
              </w:rPr>
              <w:t>按照形式要求</w:t>
            </w:r>
            <w:r>
              <w:rPr>
                <w:spacing w:val="-8"/>
                <w:sz w:val="24"/>
              </w:rPr>
              <w:t>进行设计，可参照样</w:t>
            </w:r>
            <w:r>
              <w:rPr>
                <w:sz w:val="24"/>
              </w:rPr>
              <w:t>例格式。</w:t>
            </w:r>
          </w:p>
        </w:tc>
        <w:tc>
          <w:tcPr>
            <w:tcW w:w="38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641" w:hRule="atLeast"/>
        </w:trPr>
        <w:tc>
          <w:tcPr>
            <w:tcW w:w="4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5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3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6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tabs>
                <w:tab w:pos="1194" w:val="left" w:leader="none"/>
              </w:tabs>
              <w:spacing w:line="310" w:lineRule="atLeast" w:before="13"/>
              <w:ind w:left="107" w:right="94"/>
              <w:rPr>
                <w:sz w:val="24"/>
              </w:rPr>
            </w:pPr>
            <w:r>
              <w:rPr>
                <w:spacing w:val="26"/>
                <w:sz w:val="24"/>
              </w:rPr>
              <w:t>第五</w:t>
            </w:r>
            <w:r>
              <w:rPr>
                <w:sz w:val="24"/>
              </w:rPr>
              <w:t>节</w:t>
              <w:tab/>
            </w:r>
            <w:r>
              <w:rPr>
                <w:spacing w:val="26"/>
                <w:sz w:val="24"/>
              </w:rPr>
              <w:t>形式</w:t>
            </w:r>
            <w:r>
              <w:rPr>
                <w:spacing w:val="23"/>
                <w:sz w:val="24"/>
              </w:rPr>
              <w:t>设</w:t>
            </w:r>
            <w:r>
              <w:rPr>
                <w:spacing w:val="26"/>
                <w:sz w:val="24"/>
              </w:rPr>
              <w:t>计</w:t>
            </w:r>
            <w:r>
              <w:rPr>
                <w:spacing w:val="-15"/>
                <w:sz w:val="24"/>
              </w:rPr>
              <w:t>的</w:t>
            </w:r>
            <w:r>
              <w:rPr>
                <w:sz w:val="24"/>
              </w:rPr>
              <w:t>重要性</w:t>
            </w:r>
          </w:p>
        </w:tc>
        <w:tc>
          <w:tcPr>
            <w:tcW w:w="6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38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1910" w:h="16840"/>
          <w:pgMar w:header="982" w:footer="1115" w:top="1900" w:bottom="1300" w:left="1580" w:right="1560"/>
        </w:sectPr>
      </w:pPr>
    </w:p>
    <w:p>
      <w:pPr>
        <w:pStyle w:val="BodyText"/>
        <w:spacing w:before="2"/>
        <w:rPr>
          <w:rFonts w:ascii="Times New Roman"/>
          <w:sz w:val="13"/>
        </w:rPr>
      </w:pPr>
    </w:p>
    <w:tbl>
      <w:tblPr>
        <w:tblW w:w="0" w:type="auto"/>
        <w:jc w:val="left"/>
        <w:tblInd w:w="22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49"/>
        <w:gridCol w:w="545"/>
        <w:gridCol w:w="360"/>
        <w:gridCol w:w="989"/>
        <w:gridCol w:w="2604"/>
        <w:gridCol w:w="648"/>
        <w:gridCol w:w="2329"/>
        <w:gridCol w:w="389"/>
      </w:tblGrid>
      <w:tr>
        <w:trPr>
          <w:trHeight w:val="1244" w:hRule="atLeast"/>
        </w:trPr>
        <w:tc>
          <w:tcPr>
            <w:tcW w:w="4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170" w:lineRule="auto" w:before="10"/>
              <w:ind w:left="107" w:right="89"/>
              <w:jc w:val="both"/>
              <w:rPr>
                <w:rFonts w:ascii="Microsoft JhengHei" w:eastAsia="Microsoft JhengHei" w:hint="eastAsia"/>
                <w:b/>
                <w:sz w:val="24"/>
              </w:rPr>
            </w:pPr>
            <w:r>
              <w:rPr>
                <w:rFonts w:ascii="Microsoft JhengHei" w:eastAsia="Microsoft JhengHei" w:hint="eastAsia"/>
                <w:b/>
                <w:sz w:val="24"/>
              </w:rPr>
              <w:t>授课顺</w:t>
            </w:r>
          </w:p>
          <w:p>
            <w:pPr>
              <w:pStyle w:val="TableParagraph"/>
              <w:spacing w:line="274" w:lineRule="exact"/>
              <w:ind w:left="107"/>
              <w:rPr>
                <w:rFonts w:ascii="Microsoft JhengHei" w:eastAsia="Microsoft JhengHei" w:hint="eastAsia"/>
                <w:b/>
                <w:sz w:val="24"/>
              </w:rPr>
            </w:pPr>
            <w:r>
              <w:rPr>
                <w:rFonts w:ascii="Microsoft JhengHei" w:eastAsia="Microsoft JhengHei" w:hint="eastAsia"/>
                <w:b/>
                <w:sz w:val="24"/>
              </w:rPr>
              <w:t>序</w:t>
            </w:r>
          </w:p>
        </w:tc>
        <w:tc>
          <w:tcPr>
            <w:tcW w:w="5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8"/>
              </w:rPr>
            </w:pPr>
          </w:p>
          <w:p>
            <w:pPr>
              <w:pStyle w:val="TableParagraph"/>
              <w:spacing w:line="170" w:lineRule="auto"/>
              <w:ind w:left="150" w:right="142"/>
              <w:rPr>
                <w:rFonts w:ascii="Microsoft JhengHei" w:eastAsia="Microsoft JhengHei" w:hint="eastAsia"/>
                <w:b/>
                <w:sz w:val="24"/>
              </w:rPr>
            </w:pPr>
            <w:r>
              <w:rPr>
                <w:rFonts w:ascii="Microsoft JhengHei" w:eastAsia="Microsoft JhengHei" w:hint="eastAsia"/>
                <w:b/>
                <w:sz w:val="24"/>
              </w:rPr>
              <w:t>周次</w:t>
            </w:r>
          </w:p>
        </w:tc>
        <w:tc>
          <w:tcPr>
            <w:tcW w:w="3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8"/>
              </w:rPr>
            </w:pPr>
          </w:p>
          <w:p>
            <w:pPr>
              <w:pStyle w:val="TableParagraph"/>
              <w:spacing w:line="170" w:lineRule="auto"/>
              <w:ind w:left="104" w:right="3"/>
              <w:rPr>
                <w:rFonts w:ascii="Microsoft JhengHei" w:eastAsia="Microsoft JhengHei" w:hint="eastAsia"/>
                <w:b/>
                <w:sz w:val="24"/>
              </w:rPr>
            </w:pPr>
            <w:r>
              <w:rPr>
                <w:rFonts w:ascii="Microsoft JhengHei" w:eastAsia="Microsoft JhengHei" w:hint="eastAsia"/>
                <w:b/>
                <w:sz w:val="24"/>
              </w:rPr>
              <w:t>日期</w:t>
            </w:r>
          </w:p>
        </w:tc>
        <w:tc>
          <w:tcPr>
            <w:tcW w:w="9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8"/>
              </w:rPr>
            </w:pPr>
          </w:p>
          <w:p>
            <w:pPr>
              <w:pStyle w:val="TableParagraph"/>
              <w:spacing w:line="170" w:lineRule="auto"/>
              <w:ind w:left="371" w:right="125" w:hanging="243"/>
              <w:rPr>
                <w:rFonts w:ascii="Microsoft JhengHei" w:eastAsia="Microsoft JhengHei" w:hint="eastAsia"/>
                <w:b/>
                <w:sz w:val="24"/>
              </w:rPr>
            </w:pPr>
            <w:r>
              <w:rPr>
                <w:rFonts w:ascii="Microsoft JhengHei" w:eastAsia="Microsoft JhengHei" w:hint="eastAsia"/>
                <w:b/>
                <w:sz w:val="24"/>
              </w:rPr>
              <w:t>章节名称</w:t>
            </w:r>
          </w:p>
        </w:tc>
        <w:tc>
          <w:tcPr>
            <w:tcW w:w="26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6"/>
              <w:rPr>
                <w:rFonts w:ascii="Times New Roman"/>
                <w:sz w:val="33"/>
              </w:rPr>
            </w:pPr>
          </w:p>
          <w:p>
            <w:pPr>
              <w:pStyle w:val="TableParagraph"/>
              <w:ind w:left="818"/>
              <w:rPr>
                <w:rFonts w:ascii="Microsoft JhengHei" w:eastAsia="Microsoft JhengHei" w:hint="eastAsia"/>
                <w:b/>
                <w:sz w:val="24"/>
              </w:rPr>
            </w:pPr>
            <w:r>
              <w:rPr>
                <w:rFonts w:ascii="Microsoft JhengHei" w:eastAsia="Microsoft JhengHei" w:hint="eastAsia"/>
                <w:b/>
                <w:sz w:val="24"/>
              </w:rPr>
              <w:t>内容提要</w:t>
            </w:r>
          </w:p>
        </w:tc>
        <w:tc>
          <w:tcPr>
            <w:tcW w:w="6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170" w:lineRule="auto" w:before="10"/>
              <w:ind w:left="204" w:right="191"/>
              <w:jc w:val="both"/>
              <w:rPr>
                <w:rFonts w:ascii="Microsoft JhengHei" w:eastAsia="Microsoft JhengHei" w:hint="eastAsia"/>
                <w:b/>
                <w:sz w:val="24"/>
              </w:rPr>
            </w:pPr>
            <w:r>
              <w:rPr>
                <w:rFonts w:ascii="Microsoft JhengHei" w:eastAsia="Microsoft JhengHei" w:hint="eastAsia"/>
                <w:b/>
                <w:sz w:val="24"/>
              </w:rPr>
              <w:t>讲授时</w:t>
            </w:r>
          </w:p>
          <w:p>
            <w:pPr>
              <w:pStyle w:val="TableParagraph"/>
              <w:spacing w:line="274" w:lineRule="exact"/>
              <w:ind w:left="204"/>
              <w:rPr>
                <w:rFonts w:ascii="Microsoft JhengHei" w:eastAsia="Microsoft JhengHei" w:hint="eastAsia"/>
                <w:b/>
                <w:sz w:val="24"/>
              </w:rPr>
            </w:pPr>
            <w:r>
              <w:rPr>
                <w:rFonts w:ascii="Microsoft JhengHei" w:eastAsia="Microsoft JhengHei" w:hint="eastAsia"/>
                <w:b/>
                <w:sz w:val="24"/>
              </w:rPr>
              <w:t>数</w:t>
            </w:r>
          </w:p>
        </w:tc>
        <w:tc>
          <w:tcPr>
            <w:tcW w:w="23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6"/>
              <w:rPr>
                <w:rFonts w:ascii="Times New Roman"/>
                <w:sz w:val="33"/>
              </w:rPr>
            </w:pPr>
          </w:p>
          <w:p>
            <w:pPr>
              <w:pStyle w:val="TableParagraph"/>
              <w:ind w:left="319"/>
              <w:rPr>
                <w:rFonts w:ascii="Microsoft JhengHei" w:eastAsia="Microsoft JhengHei" w:hint="eastAsia"/>
                <w:b/>
                <w:sz w:val="24"/>
              </w:rPr>
            </w:pPr>
            <w:r>
              <w:rPr>
                <w:rFonts w:ascii="Microsoft JhengHei" w:eastAsia="Microsoft JhengHei" w:hint="eastAsia"/>
                <w:b/>
                <w:sz w:val="24"/>
              </w:rPr>
              <w:t>作业名称及要求</w:t>
            </w:r>
          </w:p>
        </w:tc>
        <w:tc>
          <w:tcPr>
            <w:tcW w:w="3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8"/>
              </w:rPr>
            </w:pPr>
          </w:p>
          <w:p>
            <w:pPr>
              <w:pStyle w:val="TableParagraph"/>
              <w:spacing w:line="170" w:lineRule="auto"/>
              <w:ind w:left="107" w:right="29"/>
              <w:rPr>
                <w:rFonts w:ascii="Microsoft JhengHei" w:eastAsia="Microsoft JhengHei" w:hint="eastAsia"/>
                <w:b/>
                <w:sz w:val="24"/>
              </w:rPr>
            </w:pPr>
            <w:r>
              <w:rPr>
                <w:rFonts w:ascii="Microsoft JhengHei" w:eastAsia="Microsoft JhengHei" w:hint="eastAsia"/>
                <w:b/>
                <w:sz w:val="24"/>
              </w:rPr>
              <w:t>备注</w:t>
            </w:r>
          </w:p>
        </w:tc>
      </w:tr>
      <w:tr>
        <w:trPr>
          <w:trHeight w:val="2808" w:hRule="atLeast"/>
        </w:trPr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  <w:p>
            <w:pPr>
              <w:pStyle w:val="TableParagraph"/>
              <w:rPr>
                <w:rFonts w:ascii="Times New Roman"/>
                <w:sz w:val="24"/>
              </w:rPr>
            </w:pPr>
          </w:p>
          <w:p>
            <w:pPr>
              <w:pStyle w:val="TableParagraph"/>
              <w:rPr>
                <w:rFonts w:ascii="Times New Roman"/>
                <w:sz w:val="24"/>
              </w:rPr>
            </w:pPr>
          </w:p>
          <w:p>
            <w:pPr>
              <w:pStyle w:val="TableParagraph"/>
              <w:rPr>
                <w:rFonts w:ascii="Times New Roman"/>
                <w:sz w:val="24"/>
              </w:rPr>
            </w:pPr>
          </w:p>
          <w:p>
            <w:pPr>
              <w:pStyle w:val="TableParagraph"/>
              <w:spacing w:before="144"/>
              <w:ind w:left="107"/>
              <w:rPr>
                <w:sz w:val="24"/>
              </w:rPr>
            </w:pPr>
            <w:r>
              <w:rPr>
                <w:sz w:val="24"/>
              </w:rPr>
              <w:t>十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  <w:p>
            <w:pPr>
              <w:pStyle w:val="TableParagraph"/>
              <w:rPr>
                <w:rFonts w:ascii="Times New Roman"/>
                <w:sz w:val="24"/>
              </w:rPr>
            </w:pPr>
          </w:p>
          <w:p>
            <w:pPr>
              <w:pStyle w:val="TableParagraph"/>
              <w:rPr>
                <w:rFonts w:ascii="Times New Roman"/>
                <w:sz w:val="24"/>
              </w:rPr>
            </w:pPr>
          </w:p>
          <w:p>
            <w:pPr>
              <w:pStyle w:val="TableParagraph"/>
              <w:rPr>
                <w:rFonts w:ascii="Times New Roman"/>
                <w:sz w:val="24"/>
              </w:rPr>
            </w:pPr>
          </w:p>
          <w:p>
            <w:pPr>
              <w:pStyle w:val="TableParagraph"/>
              <w:spacing w:before="144"/>
              <w:ind w:right="142"/>
              <w:jc w:val="right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2" w:lineRule="auto"/>
              <w:ind w:left="104" w:right="72"/>
              <w:jc w:val="both"/>
              <w:rPr>
                <w:sz w:val="24"/>
              </w:rPr>
            </w:pPr>
            <w:r>
              <w:rPr>
                <w:sz w:val="24"/>
              </w:rPr>
              <w:t>第十章粉笔实践：粉笔的学习途径与 方法、临摹与实</w:t>
            </w:r>
          </w:p>
          <w:p>
            <w:pPr>
              <w:pStyle w:val="TableParagraph"/>
              <w:spacing w:line="292" w:lineRule="exact" w:before="11"/>
              <w:ind w:left="104"/>
              <w:rPr>
                <w:sz w:val="24"/>
              </w:rPr>
            </w:pPr>
            <w:r>
              <w:rPr>
                <w:sz w:val="24"/>
              </w:rPr>
              <w:t>践</w:t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302" w:lineRule="auto" w:before="120"/>
              <w:ind w:left="107" w:right="84"/>
              <w:rPr>
                <w:sz w:val="24"/>
              </w:rPr>
            </w:pPr>
            <w:r>
              <w:rPr>
                <w:sz w:val="24"/>
              </w:rPr>
              <w:t>第一节 粉笔的书写方法</w:t>
            </w:r>
          </w:p>
          <w:p>
            <w:pPr>
              <w:pStyle w:val="TableParagraph"/>
              <w:tabs>
                <w:tab w:pos="1194" w:val="left" w:leader="none"/>
              </w:tabs>
              <w:spacing w:line="302" w:lineRule="auto" w:before="5"/>
              <w:ind w:left="107" w:right="94"/>
              <w:rPr>
                <w:sz w:val="24"/>
              </w:rPr>
            </w:pPr>
            <w:r>
              <w:rPr>
                <w:spacing w:val="26"/>
                <w:sz w:val="24"/>
              </w:rPr>
              <w:t>第二</w:t>
            </w:r>
            <w:r>
              <w:rPr>
                <w:sz w:val="24"/>
              </w:rPr>
              <w:t>节</w:t>
              <w:tab/>
            </w:r>
            <w:r>
              <w:rPr>
                <w:spacing w:val="26"/>
                <w:sz w:val="24"/>
              </w:rPr>
              <w:t>粉笔</w:t>
            </w:r>
            <w:r>
              <w:rPr>
                <w:spacing w:val="23"/>
                <w:sz w:val="24"/>
              </w:rPr>
              <w:t>字</w:t>
            </w:r>
            <w:r>
              <w:rPr>
                <w:spacing w:val="26"/>
                <w:sz w:val="24"/>
              </w:rPr>
              <w:t>的</w:t>
            </w:r>
            <w:r>
              <w:rPr>
                <w:spacing w:val="-15"/>
                <w:sz w:val="24"/>
              </w:rPr>
              <w:t>章</w:t>
            </w:r>
            <w:r>
              <w:rPr>
                <w:sz w:val="24"/>
              </w:rPr>
              <w:t>法：横式、竖式</w:t>
            </w:r>
          </w:p>
          <w:p>
            <w:pPr>
              <w:pStyle w:val="TableParagraph"/>
              <w:tabs>
                <w:tab w:pos="1194" w:val="left" w:leader="none"/>
              </w:tabs>
              <w:spacing w:line="304" w:lineRule="auto" w:before="5"/>
              <w:ind w:left="107" w:right="94"/>
              <w:rPr>
                <w:sz w:val="24"/>
              </w:rPr>
            </w:pPr>
            <w:r>
              <w:rPr>
                <w:spacing w:val="26"/>
                <w:sz w:val="24"/>
              </w:rPr>
              <w:t>第三</w:t>
            </w:r>
            <w:r>
              <w:rPr>
                <w:sz w:val="24"/>
              </w:rPr>
              <w:t>节</w:t>
              <w:tab/>
            </w:r>
            <w:r>
              <w:rPr>
                <w:spacing w:val="26"/>
                <w:sz w:val="24"/>
              </w:rPr>
              <w:t>粉笔</w:t>
            </w:r>
            <w:r>
              <w:rPr>
                <w:spacing w:val="23"/>
                <w:sz w:val="24"/>
              </w:rPr>
              <w:t>的</w:t>
            </w:r>
            <w:r>
              <w:rPr>
                <w:spacing w:val="26"/>
                <w:sz w:val="24"/>
              </w:rPr>
              <w:t>临</w:t>
            </w:r>
            <w:r>
              <w:rPr>
                <w:spacing w:val="-15"/>
                <w:sz w:val="24"/>
              </w:rPr>
              <w:t>摹</w:t>
            </w:r>
            <w:r>
              <w:rPr>
                <w:sz w:val="24"/>
              </w:rPr>
              <w:t>与实践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  <w:p>
            <w:pPr>
              <w:pStyle w:val="TableParagraph"/>
              <w:rPr>
                <w:rFonts w:ascii="Times New Roman"/>
                <w:sz w:val="24"/>
              </w:rPr>
            </w:pPr>
          </w:p>
          <w:p>
            <w:pPr>
              <w:pStyle w:val="TableParagraph"/>
              <w:rPr>
                <w:rFonts w:ascii="Times New Roman"/>
                <w:sz w:val="24"/>
              </w:rPr>
            </w:pPr>
          </w:p>
          <w:p>
            <w:pPr>
              <w:pStyle w:val="TableParagraph"/>
              <w:rPr>
                <w:rFonts w:ascii="Times New Roman"/>
                <w:sz w:val="24"/>
              </w:rPr>
            </w:pPr>
          </w:p>
          <w:p>
            <w:pPr>
              <w:pStyle w:val="TableParagraph"/>
              <w:spacing w:before="144"/>
              <w:ind w:right="251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80" w:lineRule="auto" w:before="155"/>
              <w:ind w:left="108" w:right="94"/>
              <w:jc w:val="both"/>
              <w:rPr>
                <w:sz w:val="24"/>
              </w:rPr>
            </w:pPr>
            <w:r>
              <w:rPr>
                <w:rFonts w:ascii="Microsoft JhengHei" w:eastAsia="Microsoft JhengHei" w:hint="eastAsia"/>
                <w:b/>
                <w:spacing w:val="-16"/>
                <w:sz w:val="24"/>
              </w:rPr>
              <w:t>作业：</w:t>
            </w:r>
            <w:r>
              <w:rPr>
                <w:spacing w:val="-3"/>
                <w:sz w:val="24"/>
              </w:rPr>
              <w:t>自己在黑板上</w:t>
            </w:r>
            <w:r>
              <w:rPr>
                <w:spacing w:val="-8"/>
                <w:sz w:val="24"/>
              </w:rPr>
              <w:t>进行板书训练，拍照</w:t>
            </w:r>
            <w:r>
              <w:rPr>
                <w:sz w:val="24"/>
              </w:rPr>
              <w:t>上传</w:t>
            </w:r>
          </w:p>
          <w:p>
            <w:pPr>
              <w:pStyle w:val="TableParagraph"/>
              <w:spacing w:before="11"/>
              <w:rPr>
                <w:rFonts w:ascii="Times New Roman"/>
                <w:sz w:val="19"/>
              </w:rPr>
            </w:pPr>
          </w:p>
          <w:p>
            <w:pPr>
              <w:pStyle w:val="TableParagraph"/>
              <w:spacing w:line="223" w:lineRule="auto"/>
              <w:ind w:left="108" w:right="70"/>
              <w:jc w:val="both"/>
              <w:rPr>
                <w:sz w:val="24"/>
              </w:rPr>
            </w:pPr>
            <w:r>
              <w:rPr>
                <w:rFonts w:ascii="Microsoft JhengHei" w:eastAsia="Microsoft JhengHei" w:hint="eastAsia"/>
                <w:b/>
                <w:sz w:val="24"/>
              </w:rPr>
              <w:t>要求： </w:t>
            </w:r>
            <w:r>
              <w:rPr>
                <w:sz w:val="24"/>
              </w:rPr>
              <w:t>横竖两种形式 ，以楷行两种字体完成。</w:t>
            </w:r>
          </w:p>
        </w:tc>
        <w:tc>
          <w:tcPr>
            <w:tcW w:w="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384" w:hRule="atLeast"/>
        </w:trPr>
        <w:tc>
          <w:tcPr>
            <w:tcW w:w="4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  <w:p>
            <w:pPr>
              <w:pStyle w:val="TableParagraph"/>
              <w:rPr>
                <w:rFonts w:ascii="Times New Roman"/>
                <w:sz w:val="24"/>
              </w:rPr>
            </w:pPr>
          </w:p>
          <w:p>
            <w:pPr>
              <w:pStyle w:val="TableParagraph"/>
              <w:rPr>
                <w:rFonts w:ascii="Times New Roman"/>
                <w:sz w:val="24"/>
              </w:rPr>
            </w:pPr>
          </w:p>
          <w:p>
            <w:pPr>
              <w:pStyle w:val="TableParagraph"/>
              <w:rPr>
                <w:rFonts w:ascii="Times New Roman"/>
                <w:sz w:val="24"/>
              </w:rPr>
            </w:pPr>
          </w:p>
          <w:p>
            <w:pPr>
              <w:pStyle w:val="TableParagraph"/>
              <w:rPr>
                <w:rFonts w:ascii="Times New Roman"/>
                <w:sz w:val="24"/>
              </w:rPr>
            </w:pPr>
          </w:p>
          <w:p>
            <w:pPr>
              <w:pStyle w:val="TableParagraph"/>
              <w:rPr>
                <w:rFonts w:ascii="Times New Roman"/>
                <w:sz w:val="24"/>
              </w:rPr>
            </w:pPr>
          </w:p>
          <w:p>
            <w:pPr>
              <w:pStyle w:val="TableParagraph"/>
              <w:spacing w:line="242" w:lineRule="auto" w:before="139"/>
              <w:ind w:left="107" w:right="89"/>
              <w:rPr>
                <w:sz w:val="24"/>
              </w:rPr>
            </w:pPr>
            <w:r>
              <w:rPr>
                <w:sz w:val="24"/>
              </w:rPr>
              <w:t>十一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3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tabs>
                <w:tab w:pos="1067" w:val="left" w:leader="none"/>
              </w:tabs>
              <w:spacing w:before="40"/>
              <w:ind w:left="107"/>
              <w:rPr>
                <w:sz w:val="24"/>
              </w:rPr>
            </w:pPr>
            <w:r>
              <w:rPr>
                <w:sz w:val="24"/>
              </w:rPr>
              <w:t>第一节</w:t>
              <w:tab/>
              <w:t>以王羲之</w:t>
            </w:r>
            <w:r>
              <w:rPr>
                <w:spacing w:val="-12"/>
                <w:sz w:val="24"/>
              </w:rPr>
              <w:t>、</w:t>
            </w:r>
            <w:r>
              <w:rPr>
                <w:sz w:val="24"/>
              </w:rPr>
              <w:t>颜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3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  <w:p>
            <w:pPr>
              <w:pStyle w:val="TableParagraph"/>
              <w:spacing w:before="6"/>
              <w:rPr>
                <w:rFonts w:ascii="Times New Roman"/>
                <w:sz w:val="23"/>
              </w:rPr>
            </w:pPr>
          </w:p>
          <w:p>
            <w:pPr>
              <w:pStyle w:val="TableParagraph"/>
              <w:spacing w:line="280" w:lineRule="auto"/>
              <w:ind w:left="108" w:right="94"/>
              <w:jc w:val="both"/>
              <w:rPr>
                <w:sz w:val="24"/>
              </w:rPr>
            </w:pPr>
            <w:r>
              <w:rPr>
                <w:rFonts w:ascii="Microsoft JhengHei" w:eastAsia="Microsoft JhengHei" w:hint="eastAsia"/>
                <w:b/>
                <w:spacing w:val="-8"/>
                <w:sz w:val="24"/>
              </w:rPr>
              <w:t>作业：</w:t>
            </w:r>
            <w:r>
              <w:rPr>
                <w:spacing w:val="-8"/>
                <w:sz w:val="24"/>
              </w:rPr>
              <w:t>按照毛笔、硬笔临摹、创作形式完</w:t>
            </w:r>
            <w:r>
              <w:rPr>
                <w:sz w:val="24"/>
              </w:rPr>
              <w:t>成完整的作品</w:t>
            </w:r>
          </w:p>
          <w:p>
            <w:pPr>
              <w:pStyle w:val="TableParagraph"/>
              <w:spacing w:before="10"/>
              <w:rPr>
                <w:rFonts w:ascii="Times New Roman"/>
                <w:sz w:val="19"/>
              </w:rPr>
            </w:pPr>
          </w:p>
          <w:p>
            <w:pPr>
              <w:pStyle w:val="TableParagraph"/>
              <w:spacing w:line="223" w:lineRule="auto" w:before="1"/>
              <w:ind w:left="108" w:right="48"/>
              <w:jc w:val="both"/>
              <w:rPr>
                <w:sz w:val="24"/>
              </w:rPr>
            </w:pPr>
            <w:r>
              <w:rPr>
                <w:rFonts w:ascii="Microsoft JhengHei" w:eastAsia="Microsoft JhengHei" w:hint="eastAsia"/>
                <w:b/>
                <w:sz w:val="24"/>
              </w:rPr>
              <w:t>要求：</w:t>
            </w:r>
            <w:r>
              <w:rPr>
                <w:sz w:val="24"/>
              </w:rPr>
              <w:t>格式规范，写法要有来历、出处。遵循楷行书体的书</w:t>
            </w:r>
          </w:p>
          <w:p>
            <w:pPr>
              <w:pStyle w:val="TableParagraph"/>
              <w:spacing w:line="242" w:lineRule="auto" w:before="10"/>
              <w:ind w:left="108" w:right="33"/>
              <w:rPr>
                <w:sz w:val="24"/>
              </w:rPr>
            </w:pPr>
            <w:r>
              <w:rPr>
                <w:sz w:val="24"/>
              </w:rPr>
              <w:t>写方法、特点进行练习。</w:t>
            </w:r>
          </w:p>
        </w:tc>
        <w:tc>
          <w:tcPr>
            <w:tcW w:w="3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380" w:hRule="atLeast"/>
        </w:trPr>
        <w:tc>
          <w:tcPr>
            <w:tcW w:w="44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4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3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8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60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spacing w:before="37"/>
              <w:ind w:left="107"/>
              <w:rPr>
                <w:sz w:val="24"/>
              </w:rPr>
            </w:pPr>
            <w:r>
              <w:rPr>
                <w:sz w:val="24"/>
              </w:rPr>
              <w:t>真卿楷书为范本确定</w:t>
            </w:r>
          </w:p>
        </w:tc>
        <w:tc>
          <w:tcPr>
            <w:tcW w:w="64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3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8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827" w:hRule="atLeast"/>
        </w:trPr>
        <w:tc>
          <w:tcPr>
            <w:tcW w:w="44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4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3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8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spacing w:before="9"/>
              <w:rPr>
                <w:rFonts w:ascii="Times New Roman"/>
                <w:sz w:val="19"/>
              </w:rPr>
            </w:pPr>
          </w:p>
          <w:p>
            <w:pPr>
              <w:pStyle w:val="TableParagraph"/>
              <w:tabs>
                <w:tab w:pos="640" w:val="left" w:leader="none"/>
              </w:tabs>
              <w:spacing w:line="310" w:lineRule="atLeast"/>
              <w:ind w:left="104" w:right="72"/>
              <w:rPr>
                <w:sz w:val="24"/>
              </w:rPr>
            </w:pPr>
            <w:r>
              <w:rPr>
                <w:spacing w:val="26"/>
                <w:sz w:val="24"/>
              </w:rPr>
              <w:t>第十</w:t>
            </w:r>
            <w:r>
              <w:rPr>
                <w:spacing w:val="11"/>
                <w:sz w:val="24"/>
              </w:rPr>
              <w:t>一</w:t>
            </w:r>
            <w:r>
              <w:rPr>
                <w:sz w:val="24"/>
              </w:rPr>
              <w:t>章</w:t>
              <w:tab/>
              <w:t>毛</w:t>
            </w:r>
          </w:p>
        </w:tc>
        <w:tc>
          <w:tcPr>
            <w:tcW w:w="260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spacing w:before="35"/>
              <w:ind w:left="107"/>
              <w:rPr>
                <w:sz w:val="24"/>
              </w:rPr>
            </w:pPr>
            <w:r>
              <w:rPr>
                <w:sz w:val="24"/>
              </w:rPr>
              <w:t>创作的形式</w:t>
            </w:r>
          </w:p>
          <w:p>
            <w:pPr>
              <w:pStyle w:val="TableParagraph"/>
              <w:tabs>
                <w:tab w:pos="1194" w:val="left" w:leader="none"/>
              </w:tabs>
              <w:spacing w:before="84"/>
              <w:ind w:left="107"/>
              <w:rPr>
                <w:sz w:val="24"/>
              </w:rPr>
            </w:pPr>
            <w:r>
              <w:rPr>
                <w:spacing w:val="26"/>
                <w:sz w:val="24"/>
              </w:rPr>
              <w:t>第二</w:t>
            </w:r>
            <w:r>
              <w:rPr>
                <w:sz w:val="24"/>
              </w:rPr>
              <w:t>节</w:t>
              <w:tab/>
            </w:r>
            <w:r>
              <w:rPr>
                <w:spacing w:val="26"/>
                <w:sz w:val="24"/>
              </w:rPr>
              <w:t>根据</w:t>
            </w:r>
            <w:r>
              <w:rPr>
                <w:spacing w:val="23"/>
                <w:sz w:val="24"/>
              </w:rPr>
              <w:t>纸</w:t>
            </w:r>
            <w:r>
              <w:rPr>
                <w:spacing w:val="26"/>
                <w:sz w:val="24"/>
              </w:rPr>
              <w:t>张</w:t>
            </w:r>
            <w:r>
              <w:rPr>
                <w:sz w:val="24"/>
              </w:rPr>
              <w:t>确</w:t>
            </w:r>
          </w:p>
        </w:tc>
        <w:tc>
          <w:tcPr>
            <w:tcW w:w="64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3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8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01" w:hRule="atLeast"/>
        </w:trPr>
        <w:tc>
          <w:tcPr>
            <w:tcW w:w="44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4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spacing w:line="281" w:lineRule="exact"/>
              <w:ind w:right="142"/>
              <w:jc w:val="right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3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8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spacing w:line="281" w:lineRule="exact"/>
              <w:ind w:right="72"/>
              <w:jc w:val="right"/>
              <w:rPr>
                <w:sz w:val="24"/>
              </w:rPr>
            </w:pPr>
            <w:r>
              <w:rPr>
                <w:sz w:val="24"/>
              </w:rPr>
              <w:t>笔、硬</w:t>
            </w:r>
          </w:p>
        </w:tc>
        <w:tc>
          <w:tcPr>
            <w:tcW w:w="260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spacing w:line="266" w:lineRule="exact"/>
              <w:ind w:left="107"/>
              <w:rPr>
                <w:sz w:val="24"/>
              </w:rPr>
            </w:pPr>
            <w:r>
              <w:rPr>
                <w:sz w:val="24"/>
              </w:rPr>
              <w:t>定内容，或以内容多寡</w:t>
            </w:r>
          </w:p>
        </w:tc>
        <w:tc>
          <w:tcPr>
            <w:tcW w:w="64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3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8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22" w:hRule="atLeast"/>
        </w:trPr>
        <w:tc>
          <w:tcPr>
            <w:tcW w:w="44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4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spacing w:line="302" w:lineRule="exact"/>
              <w:ind w:right="142"/>
              <w:jc w:val="right"/>
              <w:rPr>
                <w:sz w:val="24"/>
              </w:rPr>
            </w:pPr>
            <w:r>
              <w:rPr>
                <w:sz w:val="24"/>
              </w:rPr>
              <w:t>-1</w:t>
            </w:r>
          </w:p>
        </w:tc>
        <w:tc>
          <w:tcPr>
            <w:tcW w:w="3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8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spacing w:line="302" w:lineRule="exact"/>
              <w:ind w:right="72"/>
              <w:jc w:val="right"/>
              <w:rPr>
                <w:sz w:val="24"/>
              </w:rPr>
            </w:pPr>
            <w:r>
              <w:rPr>
                <w:sz w:val="24"/>
              </w:rPr>
              <w:t>笔书法</w:t>
            </w:r>
          </w:p>
        </w:tc>
        <w:tc>
          <w:tcPr>
            <w:tcW w:w="260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spacing w:line="264" w:lineRule="exact" w:before="38"/>
              <w:ind w:left="107"/>
              <w:rPr>
                <w:sz w:val="24"/>
              </w:rPr>
            </w:pPr>
            <w:r>
              <w:rPr>
                <w:sz w:val="24"/>
              </w:rPr>
              <w:t>确定纸张大小</w:t>
            </w:r>
          </w:p>
        </w:tc>
        <w:tc>
          <w:tcPr>
            <w:tcW w:w="64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spacing w:line="302" w:lineRule="exact"/>
              <w:ind w:right="251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3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8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886" w:hRule="atLeast"/>
        </w:trPr>
        <w:tc>
          <w:tcPr>
            <w:tcW w:w="44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4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spacing w:line="284" w:lineRule="exact"/>
              <w:ind w:right="202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3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8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spacing w:line="284" w:lineRule="exact"/>
              <w:ind w:left="104"/>
              <w:rPr>
                <w:sz w:val="24"/>
              </w:rPr>
            </w:pPr>
            <w:r>
              <w:rPr>
                <w:sz w:val="24"/>
              </w:rPr>
              <w:t>临摹创</w:t>
            </w:r>
          </w:p>
          <w:p>
            <w:pPr>
              <w:pStyle w:val="TableParagraph"/>
              <w:spacing w:line="310" w:lineRule="atLeast" w:before="2"/>
              <w:ind w:left="104" w:right="72"/>
              <w:rPr>
                <w:sz w:val="24"/>
              </w:rPr>
            </w:pPr>
            <w:r>
              <w:rPr>
                <w:sz w:val="24"/>
              </w:rPr>
              <w:t>作综合训练</w:t>
            </w:r>
          </w:p>
        </w:tc>
        <w:tc>
          <w:tcPr>
            <w:tcW w:w="260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tabs>
                <w:tab w:pos="1194" w:val="left" w:leader="none"/>
              </w:tabs>
              <w:spacing w:line="390" w:lineRule="atLeast" w:before="12"/>
              <w:ind w:left="107" w:right="94"/>
              <w:rPr>
                <w:sz w:val="24"/>
              </w:rPr>
            </w:pPr>
            <w:r>
              <w:rPr>
                <w:spacing w:val="26"/>
                <w:sz w:val="24"/>
              </w:rPr>
              <w:t>第三</w:t>
            </w:r>
            <w:r>
              <w:rPr>
                <w:sz w:val="24"/>
              </w:rPr>
              <w:t>节</w:t>
              <w:tab/>
            </w:r>
            <w:r>
              <w:rPr>
                <w:spacing w:val="26"/>
                <w:sz w:val="24"/>
              </w:rPr>
              <w:t>设计</w:t>
            </w:r>
            <w:r>
              <w:rPr>
                <w:spacing w:val="23"/>
                <w:sz w:val="24"/>
              </w:rPr>
              <w:t>出</w:t>
            </w:r>
            <w:r>
              <w:rPr>
                <w:spacing w:val="26"/>
                <w:sz w:val="24"/>
              </w:rPr>
              <w:t>大</w:t>
            </w:r>
            <w:r>
              <w:rPr>
                <w:spacing w:val="-15"/>
                <w:sz w:val="24"/>
              </w:rPr>
              <w:t>致</w:t>
            </w:r>
            <w:r>
              <w:rPr>
                <w:sz w:val="24"/>
              </w:rPr>
              <w:t>草稿并根据字帖修正</w:t>
            </w:r>
          </w:p>
        </w:tc>
        <w:tc>
          <w:tcPr>
            <w:tcW w:w="64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3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8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02" w:hRule="atLeast"/>
        </w:trPr>
        <w:tc>
          <w:tcPr>
            <w:tcW w:w="44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4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3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8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60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tabs>
                <w:tab w:pos="1194" w:val="left" w:leader="none"/>
              </w:tabs>
              <w:spacing w:line="266" w:lineRule="exact"/>
              <w:ind w:left="107"/>
              <w:rPr>
                <w:sz w:val="24"/>
              </w:rPr>
            </w:pPr>
            <w:r>
              <w:rPr>
                <w:spacing w:val="26"/>
                <w:sz w:val="24"/>
              </w:rPr>
              <w:t>第四</w:t>
            </w:r>
            <w:r>
              <w:rPr>
                <w:sz w:val="24"/>
              </w:rPr>
              <w:t>节</w:t>
              <w:tab/>
            </w:r>
            <w:r>
              <w:rPr>
                <w:spacing w:val="26"/>
                <w:sz w:val="24"/>
              </w:rPr>
              <w:t>用宣</w:t>
            </w:r>
            <w:r>
              <w:rPr>
                <w:spacing w:val="23"/>
                <w:sz w:val="24"/>
              </w:rPr>
              <w:t>纸</w:t>
            </w:r>
            <w:r>
              <w:rPr>
                <w:spacing w:val="26"/>
                <w:sz w:val="24"/>
              </w:rPr>
              <w:t>连</w:t>
            </w:r>
            <w:r>
              <w:rPr>
                <w:sz w:val="24"/>
              </w:rPr>
              <w:t>贯</w:t>
            </w:r>
          </w:p>
        </w:tc>
        <w:tc>
          <w:tcPr>
            <w:tcW w:w="64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3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8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699" w:hRule="atLeast"/>
        </w:trPr>
        <w:tc>
          <w:tcPr>
            <w:tcW w:w="44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3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6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37"/>
              <w:ind w:left="107"/>
              <w:rPr>
                <w:sz w:val="24"/>
              </w:rPr>
            </w:pPr>
            <w:r>
              <w:rPr>
                <w:sz w:val="24"/>
              </w:rPr>
              <w:t>完成，落款钤印</w:t>
            </w:r>
          </w:p>
        </w:tc>
        <w:tc>
          <w:tcPr>
            <w:tcW w:w="6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3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8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1910" w:h="16840"/>
          <w:pgMar w:header="982" w:footer="1115" w:top="1900" w:bottom="1300" w:left="1580" w:right="1560"/>
        </w:sectPr>
      </w:pPr>
    </w:p>
    <w:p>
      <w:pPr>
        <w:spacing w:line="421" w:lineRule="exact" w:before="0"/>
        <w:ind w:left="220" w:right="0" w:firstLine="0"/>
        <w:jc w:val="left"/>
        <w:rPr>
          <w:rFonts w:ascii="Microsoft JhengHei" w:eastAsia="Microsoft JhengHei" w:hint="eastAsia"/>
          <w:b/>
          <w:sz w:val="28"/>
        </w:rPr>
      </w:pPr>
      <w:r>
        <w:rPr>
          <w:rFonts w:ascii="Microsoft JhengHei" w:eastAsia="Microsoft JhengHei" w:hint="eastAsia"/>
          <w:b/>
          <w:sz w:val="28"/>
        </w:rPr>
        <w:t>六、推荐教材及教学参考书</w:t>
      </w:r>
    </w:p>
    <w:p>
      <w:pPr>
        <w:pStyle w:val="ListParagraph"/>
        <w:numPr>
          <w:ilvl w:val="0"/>
          <w:numId w:val="32"/>
        </w:numPr>
        <w:tabs>
          <w:tab w:pos="1092" w:val="left" w:leader="none"/>
        </w:tabs>
        <w:spacing w:line="240" w:lineRule="auto" w:before="164" w:after="0"/>
        <w:ind w:left="1091" w:right="0" w:hanging="392"/>
        <w:jc w:val="left"/>
        <w:rPr>
          <w:rFonts w:ascii="Calibri" w:eastAsia="Calibri"/>
          <w:sz w:val="24"/>
        </w:rPr>
      </w:pPr>
      <w:r>
        <w:rPr>
          <w:sz w:val="24"/>
        </w:rPr>
        <w:t>任平主编</w:t>
      </w:r>
      <w:r>
        <w:rPr>
          <w:rFonts w:ascii="Calibri" w:eastAsia="Calibri"/>
          <w:spacing w:val="5"/>
          <w:sz w:val="24"/>
        </w:rPr>
        <w:t>. </w:t>
      </w:r>
      <w:r>
        <w:rPr>
          <w:spacing w:val="-1"/>
          <w:sz w:val="24"/>
        </w:rPr>
        <w:t>大学书法 </w:t>
      </w:r>
      <w:r>
        <w:rPr>
          <w:rFonts w:ascii="Calibri" w:eastAsia="Calibri"/>
          <w:sz w:val="24"/>
        </w:rPr>
        <w:t>[M].</w:t>
      </w:r>
      <w:r>
        <w:rPr>
          <w:spacing w:val="-1"/>
          <w:sz w:val="24"/>
        </w:rPr>
        <w:t>杭州：西泠印社出版社</w:t>
      </w:r>
      <w:r>
        <w:rPr>
          <w:rFonts w:ascii="Calibri" w:eastAsia="Calibri"/>
          <w:sz w:val="24"/>
        </w:rPr>
        <w:t>,1999.</w:t>
      </w:r>
    </w:p>
    <w:p>
      <w:pPr>
        <w:pStyle w:val="ListParagraph"/>
        <w:numPr>
          <w:ilvl w:val="0"/>
          <w:numId w:val="32"/>
        </w:numPr>
        <w:tabs>
          <w:tab w:pos="1092" w:val="left" w:leader="none"/>
        </w:tabs>
        <w:spacing w:line="240" w:lineRule="auto" w:before="82" w:after="0"/>
        <w:ind w:left="1091" w:right="0" w:hanging="392"/>
        <w:jc w:val="left"/>
        <w:rPr>
          <w:rFonts w:ascii="Calibri" w:eastAsia="Calibri"/>
          <w:sz w:val="24"/>
        </w:rPr>
      </w:pPr>
      <w:r>
        <w:rPr>
          <w:sz w:val="24"/>
        </w:rPr>
        <w:t>刘小晴</w:t>
      </w:r>
      <w:r>
        <w:rPr>
          <w:rFonts w:ascii="Calibri" w:eastAsia="Calibri"/>
          <w:spacing w:val="5"/>
          <w:sz w:val="24"/>
        </w:rPr>
        <w:t>. </w:t>
      </w:r>
      <w:r>
        <w:rPr>
          <w:spacing w:val="-1"/>
          <w:sz w:val="24"/>
        </w:rPr>
        <w:t>书法技法述要 </w:t>
      </w:r>
      <w:r>
        <w:rPr>
          <w:rFonts w:ascii="Calibri" w:eastAsia="Calibri"/>
          <w:sz w:val="24"/>
        </w:rPr>
        <w:t>[M</w:t>
      </w:r>
      <w:r>
        <w:rPr>
          <w:rFonts w:ascii="Calibri" w:eastAsia="Calibri"/>
          <w:spacing w:val="3"/>
          <w:sz w:val="24"/>
        </w:rPr>
        <w:t>]. </w:t>
      </w:r>
      <w:r>
        <w:rPr>
          <w:spacing w:val="-1"/>
          <w:sz w:val="24"/>
        </w:rPr>
        <w:t>上海：上海书画出版社，</w:t>
      </w:r>
      <w:r>
        <w:rPr>
          <w:rFonts w:ascii="Calibri" w:eastAsia="Calibri"/>
          <w:sz w:val="24"/>
        </w:rPr>
        <w:t>1987.</w:t>
      </w:r>
    </w:p>
    <w:p>
      <w:pPr>
        <w:pStyle w:val="BodyText"/>
        <w:spacing w:before="83"/>
        <w:ind w:left="700"/>
        <w:rPr>
          <w:rFonts w:ascii="Calibri" w:eastAsia="Calibri"/>
        </w:rPr>
      </w:pPr>
      <w:r>
        <w:rPr>
          <w:rFonts w:ascii="Calibri" w:eastAsia="Calibri"/>
        </w:rPr>
        <w:t>[3 ] </w:t>
      </w:r>
      <w:r>
        <w:rPr/>
        <w:t>宇野雪村</w:t>
      </w:r>
      <w:r>
        <w:rPr>
          <w:rFonts w:ascii="Calibri" w:eastAsia="Calibri"/>
        </w:rPr>
        <w:t>.</w:t>
      </w:r>
      <w:r>
        <w:rPr/>
        <w:t>《中国书法史》</w:t>
      </w:r>
      <w:r>
        <w:rPr>
          <w:rFonts w:ascii="Calibri" w:eastAsia="Calibri"/>
        </w:rPr>
        <w:t>[M]. </w:t>
      </w:r>
      <w:r>
        <w:rPr/>
        <w:t>北京：人民美术出版社，</w:t>
      </w:r>
      <w:r>
        <w:rPr>
          <w:rFonts w:ascii="Calibri" w:eastAsia="Calibri"/>
        </w:rPr>
        <w:t>2002.</w:t>
      </w:r>
    </w:p>
    <w:p>
      <w:pPr>
        <w:pStyle w:val="ListParagraph"/>
        <w:numPr>
          <w:ilvl w:val="0"/>
          <w:numId w:val="33"/>
        </w:numPr>
        <w:tabs>
          <w:tab w:pos="1092" w:val="left" w:leader="none"/>
        </w:tabs>
        <w:spacing w:line="240" w:lineRule="auto" w:before="82" w:after="0"/>
        <w:ind w:left="1091" w:right="0" w:hanging="392"/>
        <w:jc w:val="left"/>
        <w:rPr>
          <w:rFonts w:ascii="Calibri" w:eastAsia="Calibri"/>
          <w:sz w:val="24"/>
        </w:rPr>
      </w:pPr>
      <w:r>
        <w:rPr>
          <w:sz w:val="24"/>
        </w:rPr>
        <w:t>侯镜昶</w:t>
      </w:r>
      <w:r>
        <w:rPr>
          <w:rFonts w:ascii="Calibri" w:eastAsia="Calibri"/>
          <w:spacing w:val="5"/>
          <w:sz w:val="24"/>
        </w:rPr>
        <w:t>. </w:t>
      </w:r>
      <w:r>
        <w:rPr>
          <w:spacing w:val="-1"/>
          <w:sz w:val="24"/>
        </w:rPr>
        <w:t>书法美学卷</w:t>
      </w:r>
      <w:r>
        <w:rPr>
          <w:rFonts w:ascii="Calibri" w:eastAsia="Calibri"/>
          <w:sz w:val="24"/>
        </w:rPr>
        <w:t>[M</w:t>
      </w:r>
      <w:r>
        <w:rPr>
          <w:rFonts w:ascii="Calibri" w:eastAsia="Calibri"/>
          <w:spacing w:val="3"/>
          <w:sz w:val="24"/>
        </w:rPr>
        <w:t>]. </w:t>
      </w:r>
      <w:r>
        <w:rPr>
          <w:spacing w:val="-1"/>
          <w:sz w:val="24"/>
        </w:rPr>
        <w:t>南京：江苏美术出版社，</w:t>
      </w:r>
      <w:r>
        <w:rPr>
          <w:rFonts w:ascii="Calibri" w:eastAsia="Calibri"/>
          <w:sz w:val="24"/>
        </w:rPr>
        <w:t>1988.</w:t>
      </w:r>
    </w:p>
    <w:p>
      <w:pPr>
        <w:pStyle w:val="ListParagraph"/>
        <w:numPr>
          <w:ilvl w:val="0"/>
          <w:numId w:val="33"/>
        </w:numPr>
        <w:tabs>
          <w:tab w:pos="1092" w:val="left" w:leader="none"/>
        </w:tabs>
        <w:spacing w:line="240" w:lineRule="auto" w:before="83" w:after="0"/>
        <w:ind w:left="1091" w:right="0" w:hanging="392"/>
        <w:jc w:val="left"/>
        <w:rPr>
          <w:rFonts w:ascii="Calibri" w:hAnsi="Calibri" w:eastAsia="Calibri"/>
          <w:sz w:val="24"/>
        </w:rPr>
      </w:pPr>
      <w:r>
        <w:rPr>
          <w:sz w:val="24"/>
        </w:rPr>
        <w:t>丛文俊</w:t>
      </w:r>
      <w:r>
        <w:rPr>
          <w:rFonts w:ascii="Calibri" w:hAnsi="Calibri" w:eastAsia="Calibri"/>
          <w:spacing w:val="5"/>
          <w:sz w:val="24"/>
        </w:rPr>
        <w:t>. </w:t>
      </w:r>
      <w:r>
        <w:rPr>
          <w:spacing w:val="-1"/>
          <w:sz w:val="24"/>
        </w:rPr>
        <w:t>中国书法史</w:t>
      </w:r>
      <w:r>
        <w:rPr>
          <w:spacing w:val="-17"/>
          <w:sz w:val="24"/>
        </w:rPr>
        <w:t>·</w:t>
      </w:r>
      <w:r>
        <w:rPr>
          <w:sz w:val="24"/>
        </w:rPr>
        <w:t>先秦</w:t>
      </w:r>
      <w:r>
        <w:rPr>
          <w:spacing w:val="-17"/>
          <w:sz w:val="24"/>
        </w:rPr>
        <w:t>·</w:t>
      </w:r>
      <w:r>
        <w:rPr>
          <w:sz w:val="24"/>
        </w:rPr>
        <w:t>秦代卷</w:t>
      </w:r>
      <w:r>
        <w:rPr>
          <w:rFonts w:ascii="Calibri" w:hAnsi="Calibri" w:eastAsia="Calibri"/>
          <w:sz w:val="24"/>
        </w:rPr>
        <w:t>[M</w:t>
      </w:r>
      <w:r>
        <w:rPr>
          <w:rFonts w:ascii="Calibri" w:hAnsi="Calibri" w:eastAsia="Calibri"/>
          <w:spacing w:val="4"/>
          <w:sz w:val="24"/>
        </w:rPr>
        <w:t>]. </w:t>
      </w:r>
      <w:r>
        <w:rPr>
          <w:spacing w:val="-4"/>
          <w:sz w:val="24"/>
        </w:rPr>
        <w:t>南京：江苏教育出版社，</w:t>
      </w:r>
      <w:r>
        <w:rPr>
          <w:rFonts w:ascii="Calibri" w:hAnsi="Calibri" w:eastAsia="Calibri"/>
          <w:spacing w:val="-3"/>
          <w:sz w:val="24"/>
        </w:rPr>
        <w:t>2002.</w:t>
      </w:r>
    </w:p>
    <w:p>
      <w:pPr>
        <w:pStyle w:val="ListParagraph"/>
        <w:numPr>
          <w:ilvl w:val="0"/>
          <w:numId w:val="33"/>
        </w:numPr>
        <w:tabs>
          <w:tab w:pos="1092" w:val="left" w:leader="none"/>
        </w:tabs>
        <w:spacing w:line="240" w:lineRule="auto" w:before="82" w:after="0"/>
        <w:ind w:left="1091" w:right="0" w:hanging="392"/>
        <w:jc w:val="left"/>
        <w:rPr>
          <w:rFonts w:ascii="Calibri" w:hAnsi="Calibri" w:eastAsia="Calibri"/>
          <w:sz w:val="24"/>
        </w:rPr>
      </w:pPr>
      <w:r>
        <w:rPr>
          <w:sz w:val="24"/>
        </w:rPr>
        <w:t>华人德</w:t>
      </w:r>
      <w:r>
        <w:rPr>
          <w:rFonts w:ascii="Calibri" w:hAnsi="Calibri" w:eastAsia="Calibri"/>
          <w:spacing w:val="2"/>
          <w:sz w:val="24"/>
        </w:rPr>
        <w:t>.  </w:t>
      </w:r>
      <w:r>
        <w:rPr>
          <w:spacing w:val="-1"/>
          <w:sz w:val="24"/>
        </w:rPr>
        <w:t>中国书法史</w:t>
      </w:r>
      <w:r>
        <w:rPr>
          <w:sz w:val="24"/>
        </w:rPr>
        <w:t>·两汉卷</w:t>
      </w:r>
      <w:r>
        <w:rPr>
          <w:rFonts w:ascii="Calibri" w:hAnsi="Calibri" w:eastAsia="Calibri"/>
          <w:sz w:val="24"/>
        </w:rPr>
        <w:t>[M</w:t>
      </w:r>
      <w:r>
        <w:rPr>
          <w:rFonts w:ascii="Calibri" w:hAnsi="Calibri" w:eastAsia="Calibri"/>
          <w:spacing w:val="2"/>
          <w:sz w:val="24"/>
        </w:rPr>
        <w:t>].  </w:t>
      </w:r>
      <w:r>
        <w:rPr>
          <w:sz w:val="24"/>
        </w:rPr>
        <w:t>南京：江苏教育出版社，</w:t>
      </w:r>
      <w:r>
        <w:rPr>
          <w:rFonts w:ascii="Calibri" w:hAnsi="Calibri" w:eastAsia="Calibri"/>
          <w:sz w:val="24"/>
        </w:rPr>
        <w:t>1999.</w:t>
      </w:r>
    </w:p>
    <w:p>
      <w:pPr>
        <w:pStyle w:val="ListParagraph"/>
        <w:numPr>
          <w:ilvl w:val="0"/>
          <w:numId w:val="33"/>
        </w:numPr>
        <w:tabs>
          <w:tab w:pos="1092" w:val="left" w:leader="none"/>
        </w:tabs>
        <w:spacing w:line="240" w:lineRule="auto" w:before="83" w:after="0"/>
        <w:ind w:left="1091" w:right="0" w:hanging="392"/>
        <w:jc w:val="left"/>
        <w:rPr>
          <w:rFonts w:ascii="Calibri" w:hAnsi="Calibri" w:eastAsia="Calibri"/>
          <w:sz w:val="24"/>
        </w:rPr>
      </w:pPr>
      <w:r>
        <w:rPr>
          <w:sz w:val="24"/>
        </w:rPr>
        <w:t>刘涛</w:t>
      </w:r>
      <w:r>
        <w:rPr>
          <w:rFonts w:ascii="Calibri" w:hAnsi="Calibri" w:eastAsia="Calibri"/>
          <w:spacing w:val="3"/>
          <w:sz w:val="24"/>
        </w:rPr>
        <w:t>.  </w:t>
      </w:r>
      <w:r>
        <w:rPr>
          <w:spacing w:val="-1"/>
          <w:sz w:val="24"/>
        </w:rPr>
        <w:t>中国书法史</w:t>
      </w:r>
      <w:r>
        <w:rPr>
          <w:sz w:val="24"/>
        </w:rPr>
        <w:t>·魏晋南北朝卷 </w:t>
      </w:r>
      <w:r>
        <w:rPr>
          <w:rFonts w:ascii="Calibri" w:hAnsi="Calibri" w:eastAsia="Calibri"/>
          <w:sz w:val="24"/>
        </w:rPr>
        <w:t>[M].</w:t>
      </w:r>
      <w:r>
        <w:rPr>
          <w:spacing w:val="-2"/>
          <w:sz w:val="24"/>
        </w:rPr>
        <w:t>南京： 江苏教育出版社，</w:t>
      </w:r>
      <w:r>
        <w:rPr>
          <w:rFonts w:ascii="Calibri" w:hAnsi="Calibri" w:eastAsia="Calibri"/>
          <w:sz w:val="24"/>
        </w:rPr>
        <w:t>2002.</w:t>
      </w:r>
    </w:p>
    <w:p>
      <w:pPr>
        <w:pStyle w:val="ListParagraph"/>
        <w:numPr>
          <w:ilvl w:val="0"/>
          <w:numId w:val="33"/>
        </w:numPr>
        <w:tabs>
          <w:tab w:pos="1092" w:val="left" w:leader="none"/>
        </w:tabs>
        <w:spacing w:line="240" w:lineRule="auto" w:before="82" w:after="0"/>
        <w:ind w:left="1091" w:right="0" w:hanging="392"/>
        <w:jc w:val="left"/>
        <w:rPr>
          <w:rFonts w:ascii="Calibri" w:hAnsi="Calibri" w:eastAsia="Calibri"/>
          <w:sz w:val="24"/>
        </w:rPr>
      </w:pPr>
      <w:r>
        <w:rPr>
          <w:sz w:val="24"/>
        </w:rPr>
        <w:t>朱关田</w:t>
      </w:r>
      <w:r>
        <w:rPr>
          <w:rFonts w:ascii="Calibri" w:hAnsi="Calibri" w:eastAsia="Calibri"/>
          <w:spacing w:val="3"/>
          <w:sz w:val="24"/>
        </w:rPr>
        <w:t>.  </w:t>
      </w:r>
      <w:r>
        <w:rPr>
          <w:spacing w:val="-1"/>
          <w:sz w:val="24"/>
        </w:rPr>
        <w:t>中国书法史</w:t>
      </w:r>
      <w:r>
        <w:rPr>
          <w:sz w:val="24"/>
        </w:rPr>
        <w:t>·隋唐五代卷</w:t>
      </w:r>
      <w:r>
        <w:rPr>
          <w:rFonts w:ascii="Calibri" w:hAnsi="Calibri" w:eastAsia="Calibri"/>
          <w:sz w:val="24"/>
        </w:rPr>
        <w:t>[M</w:t>
      </w:r>
      <w:r>
        <w:rPr>
          <w:rFonts w:ascii="Calibri" w:hAnsi="Calibri" w:eastAsia="Calibri"/>
          <w:spacing w:val="3"/>
          <w:sz w:val="24"/>
        </w:rPr>
        <w:t>].  </w:t>
      </w:r>
      <w:r>
        <w:rPr>
          <w:spacing w:val="-2"/>
          <w:sz w:val="24"/>
        </w:rPr>
        <w:t>南京：江苏教育出版社，</w:t>
      </w:r>
      <w:r>
        <w:rPr>
          <w:rFonts w:ascii="Calibri" w:hAnsi="Calibri" w:eastAsia="Calibri"/>
          <w:sz w:val="24"/>
        </w:rPr>
        <w:t>1999.</w:t>
      </w:r>
    </w:p>
    <w:p>
      <w:pPr>
        <w:pStyle w:val="ListParagraph"/>
        <w:numPr>
          <w:ilvl w:val="0"/>
          <w:numId w:val="33"/>
        </w:numPr>
        <w:tabs>
          <w:tab w:pos="1092" w:val="left" w:leader="none"/>
        </w:tabs>
        <w:spacing w:line="240" w:lineRule="auto" w:before="84" w:after="0"/>
        <w:ind w:left="1091" w:right="0" w:hanging="392"/>
        <w:jc w:val="left"/>
        <w:rPr>
          <w:rFonts w:ascii="Calibri" w:hAnsi="Calibri" w:eastAsia="Calibri"/>
          <w:sz w:val="24"/>
        </w:rPr>
      </w:pPr>
      <w:r>
        <w:rPr>
          <w:sz w:val="24"/>
        </w:rPr>
        <w:t>曹宝麟</w:t>
      </w:r>
      <w:r>
        <w:rPr>
          <w:rFonts w:ascii="Calibri" w:hAnsi="Calibri" w:eastAsia="Calibri"/>
          <w:spacing w:val="3"/>
          <w:sz w:val="24"/>
        </w:rPr>
        <w:t>.  </w:t>
      </w:r>
      <w:r>
        <w:rPr>
          <w:spacing w:val="-1"/>
          <w:sz w:val="24"/>
        </w:rPr>
        <w:t>中国书法史</w:t>
      </w:r>
      <w:r>
        <w:rPr>
          <w:sz w:val="24"/>
        </w:rPr>
        <w:t>·宋辽金卷</w:t>
      </w:r>
      <w:r>
        <w:rPr>
          <w:rFonts w:ascii="Calibri" w:hAnsi="Calibri" w:eastAsia="Calibri"/>
          <w:sz w:val="24"/>
        </w:rPr>
        <w:t>[M</w:t>
      </w:r>
      <w:r>
        <w:rPr>
          <w:rFonts w:ascii="Calibri" w:hAnsi="Calibri" w:eastAsia="Calibri"/>
          <w:spacing w:val="3"/>
          <w:sz w:val="24"/>
        </w:rPr>
        <w:t>].  </w:t>
      </w:r>
      <w:r>
        <w:rPr>
          <w:spacing w:val="-2"/>
          <w:sz w:val="24"/>
        </w:rPr>
        <w:t>南京：江苏教育出版社，</w:t>
      </w:r>
      <w:r>
        <w:rPr>
          <w:rFonts w:ascii="Calibri" w:hAnsi="Calibri" w:eastAsia="Calibri"/>
          <w:sz w:val="24"/>
        </w:rPr>
        <w:t>1999.</w:t>
      </w:r>
    </w:p>
    <w:p>
      <w:pPr>
        <w:pStyle w:val="ListParagraph"/>
        <w:numPr>
          <w:ilvl w:val="0"/>
          <w:numId w:val="33"/>
        </w:numPr>
        <w:tabs>
          <w:tab w:pos="1214" w:val="left" w:leader="none"/>
        </w:tabs>
        <w:spacing w:line="240" w:lineRule="auto" w:before="81" w:after="0"/>
        <w:ind w:left="1214" w:right="0" w:hanging="514"/>
        <w:jc w:val="left"/>
        <w:rPr>
          <w:rFonts w:ascii="Calibri" w:hAnsi="Calibri" w:eastAsia="Calibri"/>
          <w:sz w:val="24"/>
        </w:rPr>
      </w:pPr>
      <w:r>
        <w:rPr>
          <w:sz w:val="24"/>
        </w:rPr>
        <w:t>黄惇</w:t>
      </w:r>
      <w:r>
        <w:rPr>
          <w:rFonts w:ascii="Calibri" w:hAnsi="Calibri" w:eastAsia="Calibri"/>
          <w:spacing w:val="3"/>
          <w:sz w:val="24"/>
        </w:rPr>
        <w:t>.  </w:t>
      </w:r>
      <w:r>
        <w:rPr>
          <w:spacing w:val="-1"/>
          <w:sz w:val="24"/>
        </w:rPr>
        <w:t>中国书法史</w:t>
      </w:r>
      <w:r>
        <w:rPr>
          <w:sz w:val="24"/>
        </w:rPr>
        <w:t>·元明卷</w:t>
      </w:r>
      <w:r>
        <w:rPr>
          <w:rFonts w:ascii="Calibri" w:hAnsi="Calibri" w:eastAsia="Calibri"/>
          <w:sz w:val="24"/>
        </w:rPr>
        <w:t>[M</w:t>
      </w:r>
      <w:r>
        <w:rPr>
          <w:rFonts w:ascii="Calibri" w:hAnsi="Calibri" w:eastAsia="Calibri"/>
          <w:spacing w:val="3"/>
          <w:sz w:val="24"/>
        </w:rPr>
        <w:t>].  </w:t>
      </w:r>
      <w:r>
        <w:rPr>
          <w:spacing w:val="-1"/>
          <w:sz w:val="24"/>
        </w:rPr>
        <w:t>南京：江苏教育出版社，</w:t>
      </w:r>
      <w:r>
        <w:rPr>
          <w:rFonts w:ascii="Calibri" w:hAnsi="Calibri" w:eastAsia="Calibri"/>
          <w:sz w:val="24"/>
        </w:rPr>
        <w:t>2001.</w:t>
      </w:r>
    </w:p>
    <w:p>
      <w:pPr>
        <w:pStyle w:val="ListParagraph"/>
        <w:numPr>
          <w:ilvl w:val="0"/>
          <w:numId w:val="33"/>
        </w:numPr>
        <w:tabs>
          <w:tab w:pos="1214" w:val="left" w:leader="none"/>
        </w:tabs>
        <w:spacing w:line="240" w:lineRule="auto" w:before="84" w:after="0"/>
        <w:ind w:left="1214" w:right="0" w:hanging="514"/>
        <w:jc w:val="left"/>
        <w:rPr>
          <w:rFonts w:ascii="Calibri" w:hAnsi="Calibri" w:eastAsia="Calibri"/>
          <w:sz w:val="24"/>
        </w:rPr>
      </w:pPr>
      <w:r>
        <w:rPr>
          <w:sz w:val="24"/>
        </w:rPr>
        <w:t>刘恒</w:t>
      </w:r>
      <w:r>
        <w:rPr>
          <w:rFonts w:ascii="Calibri" w:hAnsi="Calibri" w:eastAsia="Calibri"/>
          <w:spacing w:val="3"/>
          <w:sz w:val="24"/>
        </w:rPr>
        <w:t>.  </w:t>
      </w:r>
      <w:r>
        <w:rPr>
          <w:spacing w:val="-1"/>
          <w:sz w:val="24"/>
        </w:rPr>
        <w:t>中国书法史</w:t>
      </w:r>
      <w:r>
        <w:rPr>
          <w:sz w:val="24"/>
        </w:rPr>
        <w:t>·清代卷</w:t>
      </w:r>
      <w:r>
        <w:rPr>
          <w:rFonts w:ascii="Calibri" w:hAnsi="Calibri" w:eastAsia="Calibri"/>
          <w:sz w:val="24"/>
        </w:rPr>
        <w:t>[M</w:t>
      </w:r>
      <w:r>
        <w:rPr>
          <w:rFonts w:ascii="Calibri" w:hAnsi="Calibri" w:eastAsia="Calibri"/>
          <w:spacing w:val="3"/>
          <w:sz w:val="24"/>
        </w:rPr>
        <w:t>].  </w:t>
      </w:r>
      <w:r>
        <w:rPr>
          <w:spacing w:val="-1"/>
          <w:sz w:val="24"/>
        </w:rPr>
        <w:t>南京：江苏教育出版社，</w:t>
      </w:r>
      <w:r>
        <w:rPr>
          <w:rFonts w:ascii="Calibri" w:hAnsi="Calibri" w:eastAsia="Calibri"/>
          <w:sz w:val="24"/>
        </w:rPr>
        <w:t>1999.</w:t>
      </w:r>
    </w:p>
    <w:p>
      <w:pPr>
        <w:pStyle w:val="ListParagraph"/>
        <w:numPr>
          <w:ilvl w:val="0"/>
          <w:numId w:val="33"/>
        </w:numPr>
        <w:tabs>
          <w:tab w:pos="1214" w:val="left" w:leader="none"/>
        </w:tabs>
        <w:spacing w:line="240" w:lineRule="auto" w:before="81" w:after="0"/>
        <w:ind w:left="1214" w:right="0" w:hanging="514"/>
        <w:jc w:val="left"/>
        <w:rPr>
          <w:rFonts w:ascii="Calibri" w:eastAsia="Calibri"/>
          <w:sz w:val="24"/>
        </w:rPr>
      </w:pPr>
      <w:r>
        <w:rPr>
          <w:sz w:val="24"/>
        </w:rPr>
        <w:t>孙晓云</w:t>
      </w:r>
      <w:r>
        <w:rPr>
          <w:rFonts w:ascii="Calibri" w:eastAsia="Calibri"/>
          <w:spacing w:val="4"/>
          <w:sz w:val="24"/>
        </w:rPr>
        <w:t>. </w:t>
      </w:r>
      <w:r>
        <w:rPr>
          <w:sz w:val="24"/>
        </w:rPr>
        <w:t>书法有法</w:t>
      </w:r>
      <w:r>
        <w:rPr>
          <w:rFonts w:ascii="Calibri" w:eastAsia="Calibri"/>
          <w:sz w:val="24"/>
        </w:rPr>
        <w:t>[M].</w:t>
      </w:r>
      <w:r>
        <w:rPr>
          <w:rFonts w:ascii="Calibri" w:eastAsia="Calibri"/>
          <w:spacing w:val="11"/>
          <w:sz w:val="24"/>
        </w:rPr>
        <w:t> </w:t>
      </w:r>
      <w:r>
        <w:rPr>
          <w:spacing w:val="-7"/>
          <w:sz w:val="24"/>
        </w:rPr>
        <w:t>南京：知识出版社 </w:t>
      </w:r>
      <w:r>
        <w:rPr>
          <w:rFonts w:ascii="Calibri" w:eastAsia="Calibri"/>
          <w:sz w:val="24"/>
        </w:rPr>
        <w:t>2003.</w:t>
      </w:r>
    </w:p>
    <w:p>
      <w:pPr>
        <w:pStyle w:val="ListParagraph"/>
        <w:numPr>
          <w:ilvl w:val="0"/>
          <w:numId w:val="33"/>
        </w:numPr>
        <w:tabs>
          <w:tab w:pos="1214" w:val="left" w:leader="none"/>
        </w:tabs>
        <w:spacing w:line="240" w:lineRule="auto" w:before="84" w:after="0"/>
        <w:ind w:left="1214" w:right="0" w:hanging="514"/>
        <w:jc w:val="left"/>
        <w:rPr>
          <w:rFonts w:ascii="Calibri" w:eastAsia="Calibri"/>
          <w:sz w:val="24"/>
        </w:rPr>
      </w:pPr>
      <w:r>
        <w:rPr>
          <w:sz w:val="24"/>
        </w:rPr>
        <w:t>刘正成</w:t>
      </w:r>
      <w:r>
        <w:rPr>
          <w:rFonts w:ascii="Calibri" w:eastAsia="Calibri"/>
          <w:spacing w:val="5"/>
          <w:sz w:val="24"/>
        </w:rPr>
        <w:t>. </w:t>
      </w:r>
      <w:r>
        <w:rPr>
          <w:spacing w:val="-1"/>
          <w:sz w:val="24"/>
        </w:rPr>
        <w:t>中国书法全集</w:t>
      </w:r>
      <w:r>
        <w:rPr>
          <w:rFonts w:ascii="Calibri" w:eastAsia="Calibri"/>
          <w:sz w:val="24"/>
        </w:rPr>
        <w:t>[M</w:t>
      </w:r>
      <w:r>
        <w:rPr>
          <w:rFonts w:ascii="Calibri" w:eastAsia="Calibri"/>
          <w:spacing w:val="3"/>
          <w:sz w:val="24"/>
        </w:rPr>
        <w:t>]. </w:t>
      </w:r>
      <w:r>
        <w:rPr>
          <w:spacing w:val="-1"/>
          <w:sz w:val="24"/>
        </w:rPr>
        <w:t>北京：荣宝斋出版社，</w:t>
      </w:r>
      <w:r>
        <w:rPr>
          <w:rFonts w:ascii="Calibri" w:eastAsia="Calibri"/>
          <w:sz w:val="24"/>
        </w:rPr>
        <w:t>2005.</w:t>
      </w:r>
    </w:p>
    <w:p>
      <w:pPr>
        <w:pStyle w:val="ListParagraph"/>
        <w:numPr>
          <w:ilvl w:val="0"/>
          <w:numId w:val="33"/>
        </w:numPr>
        <w:tabs>
          <w:tab w:pos="1214" w:val="left" w:leader="none"/>
        </w:tabs>
        <w:spacing w:line="240" w:lineRule="auto" w:before="81" w:after="0"/>
        <w:ind w:left="1214" w:right="0" w:hanging="514"/>
        <w:jc w:val="left"/>
        <w:rPr>
          <w:rFonts w:ascii="Calibri" w:eastAsia="Calibri"/>
          <w:sz w:val="24"/>
        </w:rPr>
      </w:pPr>
      <w:r>
        <w:rPr>
          <w:sz w:val="24"/>
        </w:rPr>
        <w:t>华人德、白谦慎</w:t>
      </w:r>
      <w:r>
        <w:rPr>
          <w:rFonts w:ascii="Calibri" w:eastAsia="Calibri"/>
          <w:spacing w:val="4"/>
          <w:sz w:val="24"/>
        </w:rPr>
        <w:t>. </w:t>
      </w:r>
      <w:r>
        <w:rPr>
          <w:sz w:val="24"/>
        </w:rPr>
        <w:t>兰亭论集</w:t>
      </w:r>
      <w:r>
        <w:rPr>
          <w:rFonts w:ascii="Calibri" w:eastAsia="Calibri"/>
          <w:sz w:val="24"/>
        </w:rPr>
        <w:t>[M</w:t>
      </w:r>
      <w:r>
        <w:rPr>
          <w:rFonts w:ascii="Calibri" w:eastAsia="Calibri"/>
          <w:spacing w:val="3"/>
          <w:sz w:val="24"/>
        </w:rPr>
        <w:t>]. </w:t>
      </w:r>
      <w:r>
        <w:rPr>
          <w:spacing w:val="-1"/>
          <w:sz w:val="24"/>
        </w:rPr>
        <w:t>苏州：苏州大学出版社，</w:t>
      </w:r>
      <w:r>
        <w:rPr>
          <w:rFonts w:ascii="Calibri" w:eastAsia="Calibri"/>
          <w:sz w:val="24"/>
        </w:rPr>
        <w:t>2000.</w:t>
      </w:r>
    </w:p>
    <w:p>
      <w:pPr>
        <w:pStyle w:val="ListParagraph"/>
        <w:numPr>
          <w:ilvl w:val="0"/>
          <w:numId w:val="33"/>
        </w:numPr>
        <w:tabs>
          <w:tab w:pos="1214" w:val="left" w:leader="none"/>
        </w:tabs>
        <w:spacing w:line="240" w:lineRule="auto" w:before="84" w:after="0"/>
        <w:ind w:left="1214" w:right="0" w:hanging="514"/>
        <w:jc w:val="left"/>
        <w:rPr>
          <w:rFonts w:ascii="Calibri" w:eastAsia="Calibri"/>
          <w:sz w:val="24"/>
        </w:rPr>
      </w:pPr>
      <w:r>
        <w:rPr>
          <w:sz w:val="24"/>
        </w:rPr>
        <w:t>历代书法论文选</w:t>
      </w:r>
      <w:r>
        <w:rPr>
          <w:rFonts w:ascii="Calibri" w:eastAsia="Calibri"/>
          <w:sz w:val="24"/>
        </w:rPr>
        <w:t>[M].</w:t>
      </w:r>
      <w:r>
        <w:rPr>
          <w:rFonts w:ascii="Calibri" w:eastAsia="Calibri"/>
          <w:spacing w:val="10"/>
          <w:sz w:val="24"/>
        </w:rPr>
        <w:t> </w:t>
      </w:r>
      <w:r>
        <w:rPr>
          <w:spacing w:val="-1"/>
          <w:sz w:val="24"/>
        </w:rPr>
        <w:t>上海：上海书画出版社，</w:t>
      </w:r>
      <w:r>
        <w:rPr>
          <w:rFonts w:ascii="Calibri" w:eastAsia="Calibri"/>
          <w:sz w:val="24"/>
        </w:rPr>
        <w:t>2002.</w:t>
      </w:r>
    </w:p>
    <w:p>
      <w:pPr>
        <w:pStyle w:val="BodyText"/>
        <w:spacing w:before="11" w:after="1"/>
        <w:rPr>
          <w:rFonts w:ascii="Calibri"/>
          <w:sz w:val="11"/>
        </w:rPr>
      </w:pPr>
    </w:p>
    <w:tbl>
      <w:tblPr>
        <w:tblW w:w="0" w:type="auto"/>
        <w:jc w:val="left"/>
        <w:tblInd w:w="7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12"/>
        <w:gridCol w:w="900"/>
        <w:gridCol w:w="5328"/>
      </w:tblGrid>
      <w:tr>
        <w:trPr>
          <w:trHeight w:val="370" w:hRule="atLeast"/>
        </w:trPr>
        <w:tc>
          <w:tcPr>
            <w:tcW w:w="512" w:type="dxa"/>
          </w:tcPr>
          <w:p>
            <w:pPr>
              <w:pStyle w:val="TableParagraph"/>
              <w:spacing w:line="266" w:lineRule="exact"/>
              <w:ind w:left="50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[16]</w:t>
            </w:r>
          </w:p>
        </w:tc>
        <w:tc>
          <w:tcPr>
            <w:tcW w:w="900" w:type="dxa"/>
          </w:tcPr>
          <w:p>
            <w:pPr>
              <w:pStyle w:val="TableParagraph"/>
              <w:spacing w:line="281" w:lineRule="exact"/>
              <w:ind w:right="56"/>
              <w:jc w:val="right"/>
              <w:rPr>
                <w:rFonts w:ascii="Times New Roman" w:eastAsia="Times New Roman"/>
                <w:sz w:val="24"/>
              </w:rPr>
            </w:pPr>
            <w:r>
              <w:rPr>
                <w:sz w:val="24"/>
              </w:rPr>
              <w:t>裘锡圭</w:t>
            </w:r>
            <w:r>
              <w:rPr>
                <w:rFonts w:ascii="Times New Roman" w:eastAsia="Times New Roman"/>
                <w:sz w:val="24"/>
              </w:rPr>
              <w:t>.</w:t>
            </w:r>
          </w:p>
        </w:tc>
        <w:tc>
          <w:tcPr>
            <w:tcW w:w="5328" w:type="dxa"/>
          </w:tcPr>
          <w:p>
            <w:pPr>
              <w:pStyle w:val="TableParagraph"/>
              <w:spacing w:line="281" w:lineRule="exact"/>
              <w:ind w:left="61"/>
              <w:rPr>
                <w:sz w:val="24"/>
              </w:rPr>
            </w:pPr>
            <w:r>
              <w:rPr>
                <w:sz w:val="24"/>
              </w:rPr>
              <w:t>文字学概要</w:t>
            </w:r>
            <w:r>
              <w:rPr>
                <w:rFonts w:ascii="Calibri" w:eastAsia="Calibri"/>
                <w:sz w:val="24"/>
              </w:rPr>
              <w:t>[M]</w:t>
            </w:r>
            <w:r>
              <w:rPr>
                <w:sz w:val="24"/>
              </w:rPr>
              <w:t>．北京：商务印书馆，</w:t>
            </w:r>
            <w:r>
              <w:rPr>
                <w:rFonts w:ascii="Times New Roman" w:eastAsia="Times New Roman"/>
                <w:sz w:val="24"/>
              </w:rPr>
              <w:t>1988</w:t>
            </w:r>
            <w:r>
              <w:rPr>
                <w:sz w:val="24"/>
              </w:rPr>
              <w:t>．</w:t>
            </w:r>
          </w:p>
        </w:tc>
      </w:tr>
      <w:tr>
        <w:trPr>
          <w:trHeight w:val="468" w:hRule="atLeast"/>
        </w:trPr>
        <w:tc>
          <w:tcPr>
            <w:tcW w:w="512" w:type="dxa"/>
          </w:tcPr>
          <w:p>
            <w:pPr>
              <w:pStyle w:val="TableParagraph"/>
              <w:spacing w:before="87"/>
              <w:ind w:left="50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[17]</w:t>
            </w:r>
          </w:p>
        </w:tc>
        <w:tc>
          <w:tcPr>
            <w:tcW w:w="900" w:type="dxa"/>
          </w:tcPr>
          <w:p>
            <w:pPr>
              <w:pStyle w:val="TableParagraph"/>
              <w:spacing w:before="71"/>
              <w:ind w:right="56"/>
              <w:jc w:val="right"/>
              <w:rPr>
                <w:rFonts w:ascii="Times New Roman" w:eastAsia="Times New Roman"/>
                <w:sz w:val="24"/>
              </w:rPr>
            </w:pPr>
            <w:r>
              <w:rPr>
                <w:sz w:val="24"/>
              </w:rPr>
              <w:t>钟明善</w:t>
            </w:r>
            <w:r>
              <w:rPr>
                <w:rFonts w:ascii="Times New Roman" w:eastAsia="Times New Roman"/>
                <w:sz w:val="24"/>
              </w:rPr>
              <w:t>.</w:t>
            </w:r>
          </w:p>
        </w:tc>
        <w:tc>
          <w:tcPr>
            <w:tcW w:w="5328" w:type="dxa"/>
          </w:tcPr>
          <w:p>
            <w:pPr>
              <w:pStyle w:val="TableParagraph"/>
              <w:spacing w:before="71"/>
              <w:ind w:left="61"/>
              <w:rPr>
                <w:rFonts w:ascii="Times New Roman" w:eastAsia="Times New Roman"/>
                <w:sz w:val="24"/>
              </w:rPr>
            </w:pPr>
            <w:r>
              <w:rPr>
                <w:sz w:val="24"/>
              </w:rPr>
              <w:t>书法鉴赏</w:t>
            </w:r>
            <w:r>
              <w:rPr>
                <w:rFonts w:ascii="Calibri" w:eastAsia="Calibri"/>
                <w:sz w:val="24"/>
              </w:rPr>
              <w:t>[M]</w:t>
            </w:r>
            <w:r>
              <w:rPr>
                <w:sz w:val="24"/>
              </w:rPr>
              <w:t>．北京：高等出版社．</w:t>
            </w:r>
            <w:r>
              <w:rPr>
                <w:rFonts w:ascii="Times New Roman" w:eastAsia="Times New Roman"/>
                <w:sz w:val="24"/>
              </w:rPr>
              <w:t>2009.</w:t>
            </w:r>
          </w:p>
        </w:tc>
      </w:tr>
      <w:tr>
        <w:trPr>
          <w:trHeight w:val="468" w:hRule="atLeast"/>
        </w:trPr>
        <w:tc>
          <w:tcPr>
            <w:tcW w:w="512" w:type="dxa"/>
          </w:tcPr>
          <w:p>
            <w:pPr>
              <w:pStyle w:val="TableParagraph"/>
              <w:spacing w:before="87"/>
              <w:ind w:left="50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[18]</w:t>
            </w:r>
          </w:p>
        </w:tc>
        <w:tc>
          <w:tcPr>
            <w:tcW w:w="900" w:type="dxa"/>
          </w:tcPr>
          <w:p>
            <w:pPr>
              <w:pStyle w:val="TableParagraph"/>
              <w:spacing w:before="71"/>
              <w:ind w:right="56"/>
              <w:jc w:val="right"/>
              <w:rPr>
                <w:rFonts w:ascii="Times New Roman" w:eastAsia="Times New Roman"/>
                <w:sz w:val="24"/>
              </w:rPr>
            </w:pPr>
            <w:r>
              <w:rPr>
                <w:sz w:val="24"/>
              </w:rPr>
              <w:t>金学智</w:t>
            </w:r>
            <w:r>
              <w:rPr>
                <w:rFonts w:ascii="Times New Roman" w:eastAsia="Times New Roman"/>
                <w:sz w:val="24"/>
              </w:rPr>
              <w:t>.</w:t>
            </w:r>
          </w:p>
        </w:tc>
        <w:tc>
          <w:tcPr>
            <w:tcW w:w="5328" w:type="dxa"/>
          </w:tcPr>
          <w:p>
            <w:pPr>
              <w:pStyle w:val="TableParagraph"/>
              <w:spacing w:before="71"/>
              <w:ind w:left="61"/>
              <w:rPr>
                <w:sz w:val="24"/>
              </w:rPr>
            </w:pPr>
            <w:r>
              <w:rPr>
                <w:sz w:val="24"/>
              </w:rPr>
              <w:t>中国书法美学</w:t>
            </w:r>
            <w:r>
              <w:rPr>
                <w:rFonts w:ascii="Calibri" w:eastAsia="Calibri"/>
                <w:sz w:val="24"/>
              </w:rPr>
              <w:t>[M]</w:t>
            </w:r>
            <w:r>
              <w:rPr>
                <w:sz w:val="24"/>
              </w:rPr>
              <w:t>．南京</w:t>
            </w:r>
            <w:r>
              <w:rPr>
                <w:rFonts w:ascii="Times New Roman" w:eastAsia="Times New Roman"/>
                <w:sz w:val="24"/>
              </w:rPr>
              <w:t>:</w:t>
            </w:r>
            <w:r>
              <w:rPr>
                <w:sz w:val="24"/>
              </w:rPr>
              <w:t>江苏文艺出版社．</w:t>
            </w:r>
            <w:r>
              <w:rPr>
                <w:rFonts w:ascii="Times New Roman" w:eastAsia="Times New Roman"/>
                <w:sz w:val="24"/>
              </w:rPr>
              <w:t>1994</w:t>
            </w:r>
            <w:r>
              <w:rPr>
                <w:sz w:val="24"/>
              </w:rPr>
              <w:t>．</w:t>
            </w:r>
          </w:p>
        </w:tc>
      </w:tr>
      <w:tr>
        <w:trPr>
          <w:trHeight w:val="467" w:hRule="atLeast"/>
        </w:trPr>
        <w:tc>
          <w:tcPr>
            <w:tcW w:w="512" w:type="dxa"/>
          </w:tcPr>
          <w:p>
            <w:pPr>
              <w:pStyle w:val="TableParagraph"/>
              <w:spacing w:before="87"/>
              <w:ind w:left="50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[19]</w:t>
            </w:r>
          </w:p>
        </w:tc>
        <w:tc>
          <w:tcPr>
            <w:tcW w:w="900" w:type="dxa"/>
          </w:tcPr>
          <w:p>
            <w:pPr>
              <w:pStyle w:val="TableParagraph"/>
              <w:spacing w:before="71"/>
              <w:ind w:right="56"/>
              <w:jc w:val="right"/>
              <w:rPr>
                <w:rFonts w:ascii="Times New Roman" w:eastAsia="Times New Roman"/>
                <w:sz w:val="24"/>
              </w:rPr>
            </w:pPr>
            <w:r>
              <w:rPr>
                <w:sz w:val="24"/>
              </w:rPr>
              <w:t>陈振濂</w:t>
            </w:r>
            <w:r>
              <w:rPr>
                <w:rFonts w:ascii="Times New Roman" w:eastAsia="Times New Roman"/>
                <w:sz w:val="24"/>
              </w:rPr>
              <w:t>.</w:t>
            </w:r>
          </w:p>
        </w:tc>
        <w:tc>
          <w:tcPr>
            <w:tcW w:w="5328" w:type="dxa"/>
          </w:tcPr>
          <w:p>
            <w:pPr>
              <w:pStyle w:val="TableParagraph"/>
              <w:spacing w:before="71"/>
              <w:ind w:left="61"/>
              <w:rPr>
                <w:rFonts w:ascii="Times New Roman" w:eastAsia="Times New Roman"/>
                <w:sz w:val="24"/>
              </w:rPr>
            </w:pPr>
            <w:r>
              <w:rPr>
                <w:sz w:val="24"/>
              </w:rPr>
              <w:t>书法学</w:t>
            </w:r>
            <w:r>
              <w:rPr>
                <w:rFonts w:ascii="Calibri" w:eastAsia="Calibri"/>
                <w:sz w:val="24"/>
              </w:rPr>
              <w:t>[M]</w:t>
            </w:r>
            <w:r>
              <w:rPr>
                <w:rFonts w:ascii="Times New Roman" w:eastAsia="Times New Roman"/>
                <w:sz w:val="24"/>
              </w:rPr>
              <w:t>.</w:t>
            </w:r>
            <w:r>
              <w:rPr>
                <w:sz w:val="24"/>
              </w:rPr>
              <w:t>南京</w:t>
            </w:r>
            <w:r>
              <w:rPr>
                <w:rFonts w:ascii="Times New Roman" w:eastAsia="Times New Roman"/>
                <w:sz w:val="24"/>
              </w:rPr>
              <w:t>:</w:t>
            </w:r>
            <w:r>
              <w:rPr>
                <w:sz w:val="24"/>
              </w:rPr>
              <w:t>江苏教育出版社，</w:t>
            </w:r>
            <w:r>
              <w:rPr>
                <w:rFonts w:ascii="Times New Roman" w:eastAsia="Times New Roman"/>
                <w:sz w:val="24"/>
              </w:rPr>
              <w:t>1992.</w:t>
            </w:r>
          </w:p>
        </w:tc>
      </w:tr>
      <w:tr>
        <w:trPr>
          <w:trHeight w:val="467" w:hRule="atLeast"/>
        </w:trPr>
        <w:tc>
          <w:tcPr>
            <w:tcW w:w="512" w:type="dxa"/>
          </w:tcPr>
          <w:p>
            <w:pPr>
              <w:pStyle w:val="TableParagraph"/>
              <w:spacing w:before="87"/>
              <w:ind w:left="50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[20]</w:t>
            </w:r>
          </w:p>
        </w:tc>
        <w:tc>
          <w:tcPr>
            <w:tcW w:w="900" w:type="dxa"/>
          </w:tcPr>
          <w:p>
            <w:pPr>
              <w:pStyle w:val="TableParagraph"/>
              <w:spacing w:before="71"/>
              <w:ind w:right="56"/>
              <w:jc w:val="right"/>
              <w:rPr>
                <w:rFonts w:ascii="Times New Roman" w:eastAsia="Times New Roman"/>
                <w:sz w:val="24"/>
              </w:rPr>
            </w:pPr>
            <w:r>
              <w:rPr>
                <w:sz w:val="24"/>
              </w:rPr>
              <w:t>葛鸿桢</w:t>
            </w:r>
            <w:r>
              <w:rPr>
                <w:rFonts w:ascii="Times New Roman" w:eastAsia="Times New Roman"/>
                <w:sz w:val="24"/>
              </w:rPr>
              <w:t>.</w:t>
            </w:r>
          </w:p>
        </w:tc>
        <w:tc>
          <w:tcPr>
            <w:tcW w:w="5328" w:type="dxa"/>
          </w:tcPr>
          <w:p>
            <w:pPr>
              <w:pStyle w:val="TableParagraph"/>
              <w:spacing w:before="71"/>
              <w:ind w:left="61"/>
              <w:rPr>
                <w:rFonts w:ascii="Times New Roman" w:eastAsia="Times New Roman"/>
                <w:sz w:val="24"/>
              </w:rPr>
            </w:pPr>
            <w:r>
              <w:rPr>
                <w:sz w:val="24"/>
              </w:rPr>
              <w:t>论吴门书派</w:t>
            </w:r>
            <w:r>
              <w:rPr>
                <w:rFonts w:ascii="Calibri" w:eastAsia="Calibri"/>
                <w:sz w:val="24"/>
              </w:rPr>
              <w:t>[M]</w:t>
            </w:r>
            <w:r>
              <w:rPr>
                <w:rFonts w:ascii="Times New Roman" w:eastAsia="Times New Roman"/>
                <w:sz w:val="24"/>
              </w:rPr>
              <w:t>. </w:t>
            </w:r>
            <w:r>
              <w:rPr>
                <w:sz w:val="24"/>
              </w:rPr>
              <w:t>北京：荣宝斋出版社，</w:t>
            </w:r>
            <w:r>
              <w:rPr>
                <w:rFonts w:ascii="Times New Roman" w:eastAsia="Times New Roman"/>
                <w:sz w:val="24"/>
              </w:rPr>
              <w:t>2005.</w:t>
            </w:r>
          </w:p>
        </w:tc>
      </w:tr>
      <w:tr>
        <w:trPr>
          <w:trHeight w:val="370" w:hRule="atLeast"/>
        </w:trPr>
        <w:tc>
          <w:tcPr>
            <w:tcW w:w="512" w:type="dxa"/>
          </w:tcPr>
          <w:p>
            <w:pPr>
              <w:pStyle w:val="TableParagraph"/>
              <w:spacing w:line="264" w:lineRule="exact" w:before="87"/>
              <w:ind w:left="50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[21]</w:t>
            </w:r>
          </w:p>
        </w:tc>
        <w:tc>
          <w:tcPr>
            <w:tcW w:w="900" w:type="dxa"/>
          </w:tcPr>
          <w:p>
            <w:pPr>
              <w:pStyle w:val="TableParagraph"/>
              <w:spacing w:line="280" w:lineRule="exact" w:before="71"/>
              <w:ind w:right="56"/>
              <w:jc w:val="right"/>
              <w:rPr>
                <w:rFonts w:ascii="Times New Roman" w:eastAsia="Times New Roman"/>
                <w:sz w:val="24"/>
              </w:rPr>
            </w:pPr>
            <w:r>
              <w:rPr>
                <w:sz w:val="24"/>
              </w:rPr>
              <w:t>逢成华</w:t>
            </w:r>
            <w:r>
              <w:rPr>
                <w:rFonts w:ascii="Times New Roman" w:eastAsia="Times New Roman"/>
                <w:sz w:val="24"/>
              </w:rPr>
              <w:t>.</w:t>
            </w:r>
          </w:p>
        </w:tc>
        <w:tc>
          <w:tcPr>
            <w:tcW w:w="5328" w:type="dxa"/>
          </w:tcPr>
          <w:p>
            <w:pPr>
              <w:pStyle w:val="TableParagraph"/>
              <w:spacing w:line="280" w:lineRule="exact" w:before="71"/>
              <w:ind w:left="61"/>
              <w:rPr>
                <w:rFonts w:ascii="Times New Roman" w:eastAsia="Times New Roman"/>
                <w:sz w:val="24"/>
              </w:rPr>
            </w:pPr>
            <w:r>
              <w:rPr>
                <w:sz w:val="24"/>
              </w:rPr>
              <w:t>书法鉴赏十八讲</w:t>
            </w:r>
            <w:r>
              <w:rPr>
                <w:rFonts w:ascii="Calibri" w:eastAsia="Calibri"/>
                <w:sz w:val="24"/>
              </w:rPr>
              <w:t>[M]</w:t>
            </w:r>
            <w:r>
              <w:rPr>
                <w:sz w:val="24"/>
              </w:rPr>
              <w:t>北京：苏州大学出版社，</w:t>
            </w:r>
            <w:r>
              <w:rPr>
                <w:rFonts w:ascii="Times New Roman" w:eastAsia="Times New Roman"/>
                <w:sz w:val="24"/>
              </w:rPr>
              <w:t>2014.</w:t>
            </w:r>
          </w:p>
        </w:tc>
      </w:tr>
    </w:tbl>
    <w:p>
      <w:pPr>
        <w:spacing w:after="0" w:line="280" w:lineRule="exact"/>
        <w:rPr>
          <w:rFonts w:ascii="Times New Roman" w:eastAsia="Times New Roman"/>
          <w:sz w:val="24"/>
        </w:rPr>
        <w:sectPr>
          <w:headerReference w:type="default" r:id="rId10"/>
          <w:pgSz w:w="11910" w:h="16840"/>
          <w:pgMar w:header="982" w:footer="1115" w:top="2060" w:bottom="1300" w:left="1580" w:right="1560"/>
        </w:sectPr>
      </w:pPr>
    </w:p>
    <w:p>
      <w:pPr>
        <w:pStyle w:val="Heading1"/>
      </w:pPr>
      <w:r>
        <w:rPr/>
        <w:t>七、教学方法</w:t>
      </w:r>
    </w:p>
    <w:p>
      <w:pPr>
        <w:pStyle w:val="BodyText"/>
        <w:spacing w:before="10"/>
        <w:rPr>
          <w:rFonts w:ascii="Microsoft JhengHei"/>
          <w:b/>
          <w:sz w:val="16"/>
        </w:rPr>
      </w:pPr>
    </w:p>
    <w:p>
      <w:pPr>
        <w:pStyle w:val="ListParagraph"/>
        <w:numPr>
          <w:ilvl w:val="0"/>
          <w:numId w:val="34"/>
        </w:numPr>
        <w:tabs>
          <w:tab w:pos="882" w:val="left" w:leader="none"/>
        </w:tabs>
        <w:spacing w:line="364" w:lineRule="auto" w:before="0" w:after="0"/>
        <w:ind w:left="220" w:right="233" w:firstLine="479"/>
        <w:jc w:val="both"/>
        <w:rPr>
          <w:sz w:val="24"/>
        </w:rPr>
      </w:pPr>
      <w:r>
        <w:rPr>
          <w:spacing w:val="-7"/>
          <w:sz w:val="24"/>
        </w:rPr>
        <w:t>讲授法：通过讲授的方法，让学生了解并掌握书法艺术创作、理论、教育</w:t>
      </w:r>
      <w:r>
        <w:rPr>
          <w:spacing w:val="-9"/>
          <w:sz w:val="24"/>
        </w:rPr>
        <w:t>的形成与发展、教学准备与教学行为的实施、课堂教学评价的核心理念、教师开</w:t>
      </w:r>
      <w:r>
        <w:rPr>
          <w:sz w:val="24"/>
        </w:rPr>
        <w:t>展教学研究的路径等。</w:t>
      </w:r>
    </w:p>
    <w:p>
      <w:pPr>
        <w:pStyle w:val="ListParagraph"/>
        <w:numPr>
          <w:ilvl w:val="0"/>
          <w:numId w:val="34"/>
        </w:numPr>
        <w:tabs>
          <w:tab w:pos="882" w:val="left" w:leader="none"/>
        </w:tabs>
        <w:spacing w:line="364" w:lineRule="auto" w:before="2" w:after="0"/>
        <w:ind w:left="220" w:right="235" w:firstLine="479"/>
        <w:jc w:val="left"/>
        <w:rPr>
          <w:sz w:val="24"/>
        </w:rPr>
      </w:pPr>
      <w:r>
        <w:rPr>
          <w:spacing w:val="-7"/>
          <w:sz w:val="24"/>
        </w:rPr>
        <w:t>图像法：通过对历代图像的阅读，感受艺术的风格，了解艺术的规律，提</w:t>
      </w:r>
      <w:r>
        <w:rPr>
          <w:sz w:val="24"/>
        </w:rPr>
        <w:t>高艺术的审美。</w:t>
      </w:r>
    </w:p>
    <w:p>
      <w:pPr>
        <w:pStyle w:val="ListParagraph"/>
        <w:numPr>
          <w:ilvl w:val="0"/>
          <w:numId w:val="34"/>
        </w:numPr>
        <w:tabs>
          <w:tab w:pos="882" w:val="left" w:leader="none"/>
        </w:tabs>
        <w:spacing w:line="364" w:lineRule="auto" w:before="1" w:after="0"/>
        <w:ind w:left="220" w:right="237" w:firstLine="479"/>
        <w:jc w:val="left"/>
        <w:rPr>
          <w:sz w:val="24"/>
        </w:rPr>
      </w:pPr>
      <w:r>
        <w:rPr>
          <w:spacing w:val="-6"/>
          <w:sz w:val="24"/>
        </w:rPr>
        <w:t>示范法：通过示范可以让学生对书写的过程有最直观的了解，让玄奥晦涩</w:t>
      </w:r>
      <w:r>
        <w:rPr>
          <w:sz w:val="24"/>
        </w:rPr>
        <w:t>的技法变得更简单易懂。</w:t>
      </w:r>
    </w:p>
    <w:p>
      <w:pPr>
        <w:pStyle w:val="ListParagraph"/>
        <w:numPr>
          <w:ilvl w:val="0"/>
          <w:numId w:val="34"/>
        </w:numPr>
        <w:tabs>
          <w:tab w:pos="882" w:val="left" w:leader="none"/>
        </w:tabs>
        <w:spacing w:line="364" w:lineRule="auto" w:before="2" w:after="0"/>
        <w:ind w:left="220" w:right="235" w:firstLine="479"/>
        <w:jc w:val="both"/>
        <w:rPr>
          <w:sz w:val="24"/>
        </w:rPr>
      </w:pPr>
      <w:r>
        <w:rPr>
          <w:spacing w:val="-7"/>
          <w:sz w:val="24"/>
        </w:rPr>
        <w:t>观摩法：通过参观展览，既可以直面古人真迹，又可以与人交流沟通。只</w:t>
      </w:r>
      <w:r>
        <w:rPr>
          <w:spacing w:val="-10"/>
          <w:sz w:val="24"/>
        </w:rPr>
        <w:t>有真迹观之，才能得趣。眼界的提高，对于实践的指导意义毋庸置疑。艺术界普</w:t>
      </w:r>
      <w:r>
        <w:rPr>
          <w:sz w:val="24"/>
        </w:rPr>
        <w:t>遍遵循“眼高手低”的原则，不然很难成为高手。</w:t>
      </w:r>
    </w:p>
    <w:p>
      <w:pPr>
        <w:pStyle w:val="ListParagraph"/>
        <w:numPr>
          <w:ilvl w:val="0"/>
          <w:numId w:val="34"/>
        </w:numPr>
        <w:tabs>
          <w:tab w:pos="882" w:val="left" w:leader="none"/>
        </w:tabs>
        <w:spacing w:line="364" w:lineRule="auto" w:before="1" w:after="0"/>
        <w:ind w:left="220" w:right="116" w:firstLine="479"/>
        <w:jc w:val="left"/>
        <w:rPr>
          <w:sz w:val="24"/>
        </w:rPr>
      </w:pPr>
      <w:r>
        <w:rPr>
          <w:spacing w:val="-14"/>
          <w:sz w:val="24"/>
        </w:rPr>
        <w:t>讨论法：组织学生就某一问题或作品进行讨论，使学生学会对作品的品评、</w:t>
      </w:r>
      <w:r>
        <w:rPr>
          <w:spacing w:val="-10"/>
          <w:sz w:val="24"/>
        </w:rPr>
        <w:t>鉴赏，对于作品的整体、局部以及点画、结构、章法、墨法、气息、味道等作出评判。明晰考试与评价的区别、关于学习的评价与促进学习的评价之异同、</w:t>
      </w:r>
      <w:r>
        <w:rPr>
          <w:rFonts w:ascii="Times New Roman" w:hAnsi="Times New Roman" w:eastAsia="Times New Roman"/>
          <w:sz w:val="24"/>
        </w:rPr>
        <w:t>“</w:t>
      </w:r>
      <w:r>
        <w:rPr>
          <w:sz w:val="24"/>
        </w:rPr>
        <w:t>什么是教学</w:t>
      </w:r>
      <w:r>
        <w:rPr>
          <w:rFonts w:ascii="Times New Roman" w:hAnsi="Times New Roman" w:eastAsia="Times New Roman"/>
          <w:sz w:val="24"/>
        </w:rPr>
        <w:t>”</w:t>
      </w:r>
      <w:r>
        <w:rPr>
          <w:sz w:val="24"/>
        </w:rPr>
        <w:t>以及</w:t>
      </w:r>
      <w:r>
        <w:rPr>
          <w:rFonts w:ascii="Times New Roman" w:hAnsi="Times New Roman" w:eastAsia="Times New Roman"/>
          <w:sz w:val="24"/>
        </w:rPr>
        <w:t>“</w:t>
      </w:r>
      <w:r>
        <w:rPr>
          <w:sz w:val="24"/>
        </w:rPr>
        <w:t>教师即研究者</w:t>
      </w:r>
      <w:r>
        <w:rPr>
          <w:rFonts w:ascii="Times New Roman" w:hAnsi="Times New Roman" w:eastAsia="Times New Roman"/>
          <w:sz w:val="24"/>
        </w:rPr>
        <w:t>”</w:t>
      </w:r>
      <w:r>
        <w:rPr>
          <w:sz w:val="24"/>
        </w:rPr>
        <w:t>的具体内涵等等。</w:t>
      </w:r>
    </w:p>
    <w:p>
      <w:pPr>
        <w:pStyle w:val="ListParagraph"/>
        <w:numPr>
          <w:ilvl w:val="0"/>
          <w:numId w:val="34"/>
        </w:numPr>
        <w:tabs>
          <w:tab w:pos="882" w:val="left" w:leader="none"/>
        </w:tabs>
        <w:spacing w:line="364" w:lineRule="auto" w:before="3" w:after="0"/>
        <w:ind w:left="220" w:right="235" w:firstLine="479"/>
        <w:jc w:val="left"/>
        <w:rPr>
          <w:sz w:val="24"/>
        </w:rPr>
      </w:pPr>
      <w:r>
        <w:rPr>
          <w:spacing w:val="-6"/>
          <w:sz w:val="24"/>
        </w:rPr>
        <w:t>读书指导法：读书养气，变换气质。书法是文化，所以阅读对于书法艺术</w:t>
      </w:r>
      <w:r>
        <w:rPr>
          <w:sz w:val="24"/>
        </w:rPr>
        <w:t>的作用是潜移默化的。</w:t>
      </w:r>
    </w:p>
    <w:p>
      <w:pPr>
        <w:spacing w:after="0" w:line="364" w:lineRule="auto"/>
        <w:jc w:val="left"/>
        <w:rPr>
          <w:sz w:val="24"/>
        </w:rPr>
        <w:sectPr>
          <w:pgSz w:w="11910" w:h="16840"/>
          <w:pgMar w:header="982" w:footer="1115" w:top="2060" w:bottom="1380" w:left="1580" w:right="1560"/>
        </w:sectPr>
      </w:pPr>
    </w:p>
    <w:p>
      <w:pPr>
        <w:pStyle w:val="Heading1"/>
      </w:pPr>
      <w:r>
        <w:rPr/>
        <w:t>八、考核方式及评定方法</w:t>
      </w:r>
    </w:p>
    <w:p>
      <w:pPr>
        <w:pStyle w:val="BodyText"/>
        <w:spacing w:before="69"/>
        <w:ind w:left="700"/>
      </w:pPr>
      <w:r>
        <w:rPr/>
        <w:t>平时成绩：30%（考勤与提问、书面作业）</w:t>
      </w:r>
    </w:p>
    <w:p>
      <w:pPr>
        <w:pStyle w:val="BodyText"/>
        <w:spacing w:before="4"/>
        <w:ind w:left="700"/>
      </w:pPr>
      <w:r>
        <w:rPr/>
        <w:t>期末考试：70%（完成临摹或创作的毛笔、硬笔作品）</w:t>
      </w:r>
    </w:p>
    <w:p>
      <w:pPr>
        <w:pStyle w:val="Heading2"/>
        <w:spacing w:line="240" w:lineRule="auto" w:before="5" w:after="27"/>
        <w:ind w:left="1972" w:right="1512"/>
        <w:jc w:val="center"/>
      </w:pPr>
      <w:r>
        <w:rPr>
          <w:spacing w:val="6"/>
        </w:rPr>
        <w:t>表 </w:t>
      </w:r>
      <w:r>
        <w:rPr>
          <w:rFonts w:ascii="Times New Roman" w:eastAsia="Times New Roman"/>
        </w:rPr>
        <w:t>4</w:t>
      </w:r>
      <w:r>
        <w:rPr/>
        <w:t>：各课程分目标的考评占比</w:t>
      </w:r>
    </w:p>
    <w:tbl>
      <w:tblPr>
        <w:tblW w:w="0" w:type="auto"/>
        <w:jc w:val="left"/>
        <w:tblInd w:w="4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267"/>
        <w:gridCol w:w="1980"/>
        <w:gridCol w:w="1980"/>
        <w:gridCol w:w="2551"/>
      </w:tblGrid>
      <w:tr>
        <w:trPr>
          <w:trHeight w:val="467" w:hRule="atLeast"/>
        </w:trPr>
        <w:tc>
          <w:tcPr>
            <w:tcW w:w="1267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80" w:type="dxa"/>
          </w:tcPr>
          <w:p>
            <w:pPr>
              <w:pStyle w:val="TableParagraph"/>
              <w:spacing w:line="441" w:lineRule="exact"/>
              <w:ind w:left="86" w:right="82"/>
              <w:jc w:val="center"/>
              <w:rPr>
                <w:rFonts w:ascii="Microsoft JhengHei" w:eastAsia="Microsoft JhengHei" w:hint="eastAsia"/>
                <w:b/>
                <w:sz w:val="24"/>
              </w:rPr>
            </w:pPr>
            <w:r>
              <w:rPr>
                <w:rFonts w:ascii="Microsoft JhengHei" w:eastAsia="Microsoft JhengHei" w:hint="eastAsia"/>
                <w:b/>
                <w:sz w:val="24"/>
              </w:rPr>
              <w:t>平时成绩及占比</w:t>
            </w:r>
          </w:p>
        </w:tc>
        <w:tc>
          <w:tcPr>
            <w:tcW w:w="1980" w:type="dxa"/>
          </w:tcPr>
          <w:p>
            <w:pPr>
              <w:pStyle w:val="TableParagraph"/>
              <w:spacing w:line="441" w:lineRule="exact"/>
              <w:ind w:left="86" w:right="81"/>
              <w:jc w:val="center"/>
              <w:rPr>
                <w:rFonts w:ascii="Microsoft JhengHei" w:eastAsia="Microsoft JhengHei" w:hint="eastAsia"/>
                <w:b/>
                <w:sz w:val="24"/>
              </w:rPr>
            </w:pPr>
            <w:r>
              <w:rPr>
                <w:rFonts w:ascii="Microsoft JhengHei" w:eastAsia="Microsoft JhengHei" w:hint="eastAsia"/>
                <w:b/>
                <w:sz w:val="24"/>
              </w:rPr>
              <w:t>期末成绩及占比</w:t>
            </w:r>
          </w:p>
        </w:tc>
        <w:tc>
          <w:tcPr>
            <w:tcW w:w="2551" w:type="dxa"/>
          </w:tcPr>
          <w:p>
            <w:pPr>
              <w:pStyle w:val="TableParagraph"/>
              <w:spacing w:line="441" w:lineRule="exact"/>
              <w:ind w:left="673"/>
              <w:rPr>
                <w:rFonts w:ascii="Microsoft JhengHei" w:eastAsia="Microsoft JhengHei" w:hint="eastAsia"/>
                <w:b/>
                <w:sz w:val="24"/>
              </w:rPr>
            </w:pPr>
            <w:r>
              <w:rPr>
                <w:rFonts w:ascii="Microsoft JhengHei" w:eastAsia="Microsoft JhengHei" w:hint="eastAsia"/>
                <w:b/>
                <w:sz w:val="24"/>
              </w:rPr>
              <w:t>总评达成度</w:t>
            </w:r>
          </w:p>
        </w:tc>
      </w:tr>
      <w:tr>
        <w:trPr>
          <w:trHeight w:val="621" w:hRule="atLeast"/>
        </w:trPr>
        <w:tc>
          <w:tcPr>
            <w:tcW w:w="1267" w:type="dxa"/>
          </w:tcPr>
          <w:p>
            <w:pPr>
              <w:pStyle w:val="TableParagraph"/>
              <w:spacing w:before="155"/>
              <w:ind w:left="182"/>
              <w:rPr>
                <w:rFonts w:ascii="Times New Roman" w:eastAsia="Times New Roman"/>
                <w:sz w:val="24"/>
              </w:rPr>
            </w:pPr>
            <w:r>
              <w:rPr>
                <w:sz w:val="24"/>
              </w:rPr>
              <w:t>分目标 </w:t>
            </w:r>
            <w:r>
              <w:rPr>
                <w:rFonts w:ascii="Times New Roman" w:eastAsia="Times New Roman"/>
                <w:sz w:val="24"/>
              </w:rPr>
              <w:t>1</w:t>
            </w:r>
          </w:p>
        </w:tc>
        <w:tc>
          <w:tcPr>
            <w:tcW w:w="1980" w:type="dxa"/>
          </w:tcPr>
          <w:p>
            <w:pPr>
              <w:pStyle w:val="TableParagraph"/>
              <w:spacing w:before="169"/>
              <w:ind w:left="86" w:right="79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25%</w:t>
            </w:r>
          </w:p>
        </w:tc>
        <w:tc>
          <w:tcPr>
            <w:tcW w:w="1980" w:type="dxa"/>
          </w:tcPr>
          <w:p>
            <w:pPr>
              <w:pStyle w:val="TableParagraph"/>
              <w:spacing w:before="169"/>
              <w:ind w:left="86" w:right="79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25%</w:t>
            </w:r>
          </w:p>
        </w:tc>
        <w:tc>
          <w:tcPr>
            <w:tcW w:w="2551" w:type="dxa"/>
            <w:vMerge w:val="restart"/>
          </w:tcPr>
          <w:p>
            <w:pPr>
              <w:pStyle w:val="TableParagraph"/>
              <w:spacing w:before="14"/>
              <w:rPr>
                <w:rFonts w:ascii="Microsoft JhengHei"/>
                <w:b/>
                <w:sz w:val="15"/>
              </w:rPr>
            </w:pPr>
          </w:p>
          <w:p>
            <w:pPr>
              <w:pStyle w:val="TableParagraph"/>
              <w:spacing w:line="364" w:lineRule="auto"/>
              <w:ind w:left="106" w:right="96"/>
              <w:jc w:val="both"/>
              <w:rPr>
                <w:sz w:val="24"/>
              </w:rPr>
            </w:pPr>
            <w:r>
              <w:rPr>
                <w:sz w:val="24"/>
              </w:rPr>
              <w:t>分目标达成度</w:t>
            </w:r>
            <w:r>
              <w:rPr>
                <w:rFonts w:ascii="Times New Roman" w:eastAsia="Times New Roman"/>
                <w:sz w:val="24"/>
              </w:rPr>
              <w:t>={0.3</w:t>
            </w:r>
            <w:r>
              <w:rPr>
                <w:sz w:val="24"/>
              </w:rPr>
              <w:t>ｘ 平时考勤分目标平均成绩</w:t>
            </w:r>
            <w:r>
              <w:rPr>
                <w:rFonts w:ascii="Times New Roman" w:eastAsia="Times New Roman"/>
                <w:sz w:val="24"/>
              </w:rPr>
              <w:t>+0.7 </w:t>
            </w:r>
            <w:r>
              <w:rPr>
                <w:sz w:val="24"/>
              </w:rPr>
              <w:t>ｘ 期末作业分目标成绩 </w:t>
            </w:r>
            <w:r>
              <w:rPr>
                <w:rFonts w:ascii="Times New Roman" w:eastAsia="Times New Roman"/>
                <w:sz w:val="24"/>
              </w:rPr>
              <w:t>}/</w:t>
            </w:r>
            <w:r>
              <w:rPr>
                <w:sz w:val="24"/>
              </w:rPr>
              <w:t>分目标总分</w:t>
            </w:r>
          </w:p>
        </w:tc>
      </w:tr>
      <w:tr>
        <w:trPr>
          <w:trHeight w:val="679" w:hRule="atLeast"/>
        </w:trPr>
        <w:tc>
          <w:tcPr>
            <w:tcW w:w="1267" w:type="dxa"/>
          </w:tcPr>
          <w:p>
            <w:pPr>
              <w:pStyle w:val="TableParagraph"/>
              <w:spacing w:before="184"/>
              <w:ind w:left="182"/>
              <w:rPr>
                <w:rFonts w:ascii="Times New Roman" w:eastAsia="Times New Roman"/>
                <w:sz w:val="24"/>
              </w:rPr>
            </w:pPr>
            <w:r>
              <w:rPr>
                <w:sz w:val="24"/>
              </w:rPr>
              <w:t>分目标 </w:t>
            </w:r>
            <w:r>
              <w:rPr>
                <w:rFonts w:ascii="Times New Roman" w:eastAsia="Times New Roman"/>
                <w:sz w:val="24"/>
              </w:rPr>
              <w:t>2</w:t>
            </w:r>
          </w:p>
        </w:tc>
        <w:tc>
          <w:tcPr>
            <w:tcW w:w="1980" w:type="dxa"/>
          </w:tcPr>
          <w:p>
            <w:pPr>
              <w:pStyle w:val="TableParagraph"/>
              <w:spacing w:before="198"/>
              <w:ind w:left="86" w:right="79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25%</w:t>
            </w:r>
          </w:p>
        </w:tc>
        <w:tc>
          <w:tcPr>
            <w:tcW w:w="1980" w:type="dxa"/>
          </w:tcPr>
          <w:p>
            <w:pPr>
              <w:pStyle w:val="TableParagraph"/>
              <w:spacing w:before="198"/>
              <w:ind w:left="86" w:right="79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25%</w:t>
            </w:r>
          </w:p>
        </w:tc>
        <w:tc>
          <w:tcPr>
            <w:tcW w:w="255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753" w:hRule="atLeast"/>
        </w:trPr>
        <w:tc>
          <w:tcPr>
            <w:tcW w:w="1267" w:type="dxa"/>
          </w:tcPr>
          <w:p>
            <w:pPr>
              <w:pStyle w:val="TableParagraph"/>
              <w:spacing w:before="223"/>
              <w:ind w:left="182"/>
              <w:rPr>
                <w:rFonts w:ascii="Times New Roman" w:eastAsia="Times New Roman"/>
                <w:sz w:val="24"/>
              </w:rPr>
            </w:pPr>
            <w:r>
              <w:rPr>
                <w:sz w:val="24"/>
              </w:rPr>
              <w:t>分目标 </w:t>
            </w:r>
            <w:r>
              <w:rPr>
                <w:rFonts w:ascii="Times New Roman" w:eastAsia="Times New Roman"/>
                <w:sz w:val="24"/>
              </w:rPr>
              <w:t>3</w:t>
            </w:r>
          </w:p>
        </w:tc>
        <w:tc>
          <w:tcPr>
            <w:tcW w:w="1980" w:type="dxa"/>
          </w:tcPr>
          <w:p>
            <w:pPr>
              <w:pStyle w:val="TableParagraph"/>
              <w:spacing w:before="15"/>
              <w:rPr>
                <w:rFonts w:ascii="Microsoft JhengHei"/>
                <w:b/>
                <w:sz w:val="12"/>
              </w:rPr>
            </w:pPr>
          </w:p>
          <w:p>
            <w:pPr>
              <w:pStyle w:val="TableParagraph"/>
              <w:spacing w:before="1"/>
              <w:ind w:left="86" w:right="79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25%</w:t>
            </w:r>
          </w:p>
        </w:tc>
        <w:tc>
          <w:tcPr>
            <w:tcW w:w="1980" w:type="dxa"/>
          </w:tcPr>
          <w:p>
            <w:pPr>
              <w:pStyle w:val="TableParagraph"/>
              <w:spacing w:before="15"/>
              <w:rPr>
                <w:rFonts w:ascii="Microsoft JhengHei"/>
                <w:b/>
                <w:sz w:val="12"/>
              </w:rPr>
            </w:pPr>
          </w:p>
          <w:p>
            <w:pPr>
              <w:pStyle w:val="TableParagraph"/>
              <w:spacing w:before="1"/>
              <w:ind w:left="86" w:right="79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25%</w:t>
            </w:r>
          </w:p>
        </w:tc>
        <w:tc>
          <w:tcPr>
            <w:tcW w:w="255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676" w:hRule="atLeast"/>
        </w:trPr>
        <w:tc>
          <w:tcPr>
            <w:tcW w:w="1267" w:type="dxa"/>
          </w:tcPr>
          <w:p>
            <w:pPr>
              <w:pStyle w:val="TableParagraph"/>
              <w:spacing w:before="184"/>
              <w:ind w:left="182"/>
              <w:rPr>
                <w:rFonts w:ascii="Times New Roman" w:eastAsia="Times New Roman"/>
                <w:sz w:val="24"/>
              </w:rPr>
            </w:pPr>
            <w:r>
              <w:rPr>
                <w:sz w:val="24"/>
              </w:rPr>
              <w:t>分目标 </w:t>
            </w:r>
            <w:r>
              <w:rPr>
                <w:rFonts w:ascii="Times New Roman" w:eastAsia="Times New Roman"/>
                <w:sz w:val="24"/>
              </w:rPr>
              <w:t>4</w:t>
            </w:r>
          </w:p>
        </w:tc>
        <w:tc>
          <w:tcPr>
            <w:tcW w:w="1980" w:type="dxa"/>
          </w:tcPr>
          <w:p>
            <w:pPr>
              <w:pStyle w:val="TableParagraph"/>
              <w:spacing w:before="198"/>
              <w:ind w:left="86" w:right="79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25%</w:t>
            </w:r>
          </w:p>
        </w:tc>
        <w:tc>
          <w:tcPr>
            <w:tcW w:w="1980" w:type="dxa"/>
          </w:tcPr>
          <w:p>
            <w:pPr>
              <w:pStyle w:val="TableParagraph"/>
              <w:spacing w:before="198"/>
              <w:ind w:left="86" w:right="79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25%</w:t>
            </w:r>
          </w:p>
        </w:tc>
        <w:tc>
          <w:tcPr>
            <w:tcW w:w="255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1910" w:h="16840"/>
          <w:pgMar w:header="982" w:footer="1115" w:top="2060" w:bottom="1380" w:left="1580" w:right="1560"/>
        </w:sectPr>
      </w:pPr>
    </w:p>
    <w:p>
      <w:pPr>
        <w:spacing w:before="40"/>
        <w:ind w:left="220" w:right="0" w:firstLine="0"/>
        <w:jc w:val="left"/>
        <w:rPr>
          <w:rFonts w:ascii="Microsoft JhengHei" w:eastAsia="Microsoft JhengHei" w:hint="eastAsia"/>
          <w:b/>
          <w:sz w:val="28"/>
        </w:rPr>
      </w:pPr>
      <w:r>
        <w:rPr>
          <w:rFonts w:ascii="Microsoft JhengHei" w:eastAsia="Microsoft JhengHei" w:hint="eastAsia"/>
          <w:b/>
          <w:sz w:val="28"/>
        </w:rPr>
        <w:t>九、评分标准</w:t>
      </w:r>
    </w:p>
    <w:p>
      <w:pPr>
        <w:pStyle w:val="BodyText"/>
        <w:spacing w:before="9"/>
        <w:rPr>
          <w:rFonts w:ascii="Microsoft JhengHei"/>
          <w:b/>
          <w:sz w:val="12"/>
        </w:rPr>
      </w:pPr>
    </w:p>
    <w:p>
      <w:pPr>
        <w:spacing w:line="437" w:lineRule="exact" w:before="0" w:after="27"/>
        <w:ind w:left="1973" w:right="1512" w:firstLine="0"/>
        <w:jc w:val="center"/>
        <w:rPr>
          <w:rFonts w:ascii="Microsoft JhengHei" w:eastAsia="Microsoft JhengHei" w:hint="eastAsia"/>
          <w:b/>
          <w:sz w:val="24"/>
        </w:rPr>
      </w:pPr>
      <w:r>
        <w:rPr>
          <w:rFonts w:ascii="Microsoft JhengHei" w:eastAsia="Microsoft JhengHei" w:hint="eastAsia"/>
          <w:b/>
          <w:sz w:val="24"/>
        </w:rPr>
        <w:t>表 </w:t>
      </w:r>
      <w:r>
        <w:rPr>
          <w:rFonts w:ascii="Times New Roman" w:eastAsia="Times New Roman"/>
          <w:b/>
          <w:sz w:val="24"/>
        </w:rPr>
        <w:t>5</w:t>
      </w:r>
      <w:r>
        <w:rPr>
          <w:rFonts w:ascii="Microsoft JhengHei" w:eastAsia="Microsoft JhengHei" w:hint="eastAsia"/>
          <w:b/>
          <w:sz w:val="24"/>
        </w:rPr>
        <w:t>：评分标准</w:t>
      </w:r>
    </w:p>
    <w:tbl>
      <w:tblPr>
        <w:tblW w:w="0" w:type="auto"/>
        <w:jc w:val="left"/>
        <w:tblInd w:w="2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44"/>
        <w:gridCol w:w="2161"/>
        <w:gridCol w:w="1980"/>
        <w:gridCol w:w="1908"/>
        <w:gridCol w:w="1800"/>
      </w:tblGrid>
      <w:tr>
        <w:trPr>
          <w:trHeight w:val="453" w:hRule="atLeast"/>
        </w:trPr>
        <w:tc>
          <w:tcPr>
            <w:tcW w:w="444" w:type="dxa"/>
            <w:vMerge w:val="restart"/>
          </w:tcPr>
          <w:p>
            <w:pPr>
              <w:pStyle w:val="TableParagraph"/>
              <w:rPr>
                <w:rFonts w:ascii="Microsoft JhengHei"/>
                <w:b/>
                <w:sz w:val="17"/>
              </w:rPr>
            </w:pPr>
          </w:p>
          <w:p>
            <w:pPr>
              <w:pStyle w:val="TableParagraph"/>
              <w:spacing w:line="170" w:lineRule="auto"/>
              <w:ind w:left="105" w:right="86"/>
              <w:jc w:val="both"/>
              <w:rPr>
                <w:rFonts w:ascii="Microsoft JhengHei" w:eastAsia="Microsoft JhengHei" w:hint="eastAsia"/>
                <w:b/>
                <w:sz w:val="24"/>
              </w:rPr>
            </w:pPr>
            <w:r>
              <w:rPr>
                <w:rFonts w:ascii="Microsoft JhengHei" w:eastAsia="Microsoft JhengHei" w:hint="eastAsia"/>
                <w:b/>
                <w:sz w:val="24"/>
              </w:rPr>
              <w:t>课程目标</w:t>
            </w:r>
          </w:p>
        </w:tc>
        <w:tc>
          <w:tcPr>
            <w:tcW w:w="7849" w:type="dxa"/>
            <w:gridSpan w:val="4"/>
          </w:tcPr>
          <w:p>
            <w:pPr>
              <w:pStyle w:val="TableParagraph"/>
              <w:spacing w:line="433" w:lineRule="exact"/>
              <w:ind w:left="3421" w:right="3417"/>
              <w:jc w:val="center"/>
              <w:rPr>
                <w:rFonts w:ascii="Microsoft JhengHei" w:eastAsia="Microsoft JhengHei" w:hint="eastAsia"/>
                <w:b/>
                <w:sz w:val="24"/>
              </w:rPr>
            </w:pPr>
            <w:r>
              <w:rPr>
                <w:rFonts w:ascii="Microsoft JhengHei" w:eastAsia="Microsoft JhengHei" w:hint="eastAsia"/>
                <w:b/>
                <w:sz w:val="24"/>
              </w:rPr>
              <w:t>评分标准</w:t>
            </w:r>
          </w:p>
        </w:tc>
      </w:tr>
      <w:tr>
        <w:trPr>
          <w:trHeight w:val="455" w:hRule="atLeast"/>
        </w:trPr>
        <w:tc>
          <w:tcPr>
            <w:tcW w:w="4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61" w:type="dxa"/>
          </w:tcPr>
          <w:p>
            <w:pPr>
              <w:pStyle w:val="TableParagraph"/>
              <w:spacing w:before="81"/>
              <w:ind w:left="716" w:right="712"/>
              <w:jc w:val="center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sz w:val="24"/>
              </w:rPr>
              <w:t>90-100</w:t>
            </w:r>
          </w:p>
        </w:tc>
        <w:tc>
          <w:tcPr>
            <w:tcW w:w="1980" w:type="dxa"/>
          </w:tcPr>
          <w:p>
            <w:pPr>
              <w:pStyle w:val="TableParagraph"/>
              <w:spacing w:before="81"/>
              <w:ind w:left="86" w:right="83"/>
              <w:jc w:val="center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sz w:val="24"/>
              </w:rPr>
              <w:t>75-89</w:t>
            </w:r>
          </w:p>
        </w:tc>
        <w:tc>
          <w:tcPr>
            <w:tcW w:w="1908" w:type="dxa"/>
          </w:tcPr>
          <w:p>
            <w:pPr>
              <w:pStyle w:val="TableParagraph"/>
              <w:spacing w:before="81"/>
              <w:ind w:left="650" w:right="646"/>
              <w:jc w:val="center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sz w:val="24"/>
              </w:rPr>
              <w:t>60-74</w:t>
            </w:r>
          </w:p>
        </w:tc>
        <w:tc>
          <w:tcPr>
            <w:tcW w:w="1800" w:type="dxa"/>
          </w:tcPr>
          <w:p>
            <w:pPr>
              <w:pStyle w:val="TableParagraph"/>
              <w:spacing w:before="81"/>
              <w:ind w:left="660" w:right="651"/>
              <w:jc w:val="center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sz w:val="24"/>
              </w:rPr>
              <w:t>0-59</w:t>
            </w:r>
          </w:p>
        </w:tc>
      </w:tr>
      <w:tr>
        <w:trPr>
          <w:trHeight w:val="453" w:hRule="atLeast"/>
        </w:trPr>
        <w:tc>
          <w:tcPr>
            <w:tcW w:w="4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61" w:type="dxa"/>
          </w:tcPr>
          <w:p>
            <w:pPr>
              <w:pStyle w:val="TableParagraph"/>
              <w:spacing w:line="432" w:lineRule="exact"/>
              <w:ind w:left="3"/>
              <w:jc w:val="center"/>
              <w:rPr>
                <w:rFonts w:ascii="Microsoft JhengHei" w:eastAsia="Microsoft JhengHei" w:hint="eastAsia"/>
                <w:b/>
                <w:sz w:val="24"/>
              </w:rPr>
            </w:pPr>
            <w:r>
              <w:rPr>
                <w:rFonts w:ascii="Microsoft JhengHei" w:eastAsia="Microsoft JhengHei" w:hint="eastAsia"/>
                <w:b/>
                <w:sz w:val="24"/>
              </w:rPr>
              <w:t>优</w:t>
            </w:r>
          </w:p>
        </w:tc>
        <w:tc>
          <w:tcPr>
            <w:tcW w:w="1980" w:type="dxa"/>
          </w:tcPr>
          <w:p>
            <w:pPr>
              <w:pStyle w:val="TableParagraph"/>
              <w:spacing w:line="432" w:lineRule="exact"/>
              <w:ind w:left="1"/>
              <w:jc w:val="center"/>
              <w:rPr>
                <w:rFonts w:ascii="Microsoft JhengHei" w:eastAsia="Microsoft JhengHei" w:hint="eastAsia"/>
                <w:b/>
                <w:sz w:val="24"/>
              </w:rPr>
            </w:pPr>
            <w:r>
              <w:rPr>
                <w:rFonts w:ascii="Microsoft JhengHei" w:eastAsia="Microsoft JhengHei" w:hint="eastAsia"/>
                <w:b/>
                <w:sz w:val="24"/>
              </w:rPr>
              <w:t>良</w:t>
            </w:r>
          </w:p>
        </w:tc>
        <w:tc>
          <w:tcPr>
            <w:tcW w:w="1908" w:type="dxa"/>
          </w:tcPr>
          <w:p>
            <w:pPr>
              <w:pStyle w:val="TableParagraph"/>
              <w:spacing w:line="432" w:lineRule="exact"/>
              <w:ind w:left="537"/>
              <w:rPr>
                <w:rFonts w:ascii="Microsoft JhengHei" w:eastAsia="Microsoft JhengHei" w:hint="eastAsia"/>
                <w:b/>
                <w:sz w:val="24"/>
              </w:rPr>
            </w:pPr>
            <w:r>
              <w:rPr>
                <w:rFonts w:ascii="Microsoft JhengHei" w:eastAsia="Microsoft JhengHei" w:hint="eastAsia"/>
                <w:b/>
                <w:sz w:val="24"/>
              </w:rPr>
              <w:t>中</w:t>
            </w:r>
            <w:r>
              <w:rPr>
                <w:rFonts w:ascii="Calibri" w:eastAsia="Calibri"/>
                <w:b/>
                <w:sz w:val="24"/>
              </w:rPr>
              <w:t>/</w:t>
            </w:r>
            <w:r>
              <w:rPr>
                <w:rFonts w:ascii="Microsoft JhengHei" w:eastAsia="Microsoft JhengHei" w:hint="eastAsia"/>
                <w:b/>
                <w:sz w:val="24"/>
              </w:rPr>
              <w:t>及格</w:t>
            </w:r>
          </w:p>
        </w:tc>
        <w:tc>
          <w:tcPr>
            <w:tcW w:w="1800" w:type="dxa"/>
          </w:tcPr>
          <w:p>
            <w:pPr>
              <w:pStyle w:val="TableParagraph"/>
              <w:spacing w:line="432" w:lineRule="exact"/>
              <w:ind w:left="537"/>
              <w:rPr>
                <w:rFonts w:ascii="Microsoft JhengHei" w:eastAsia="Microsoft JhengHei" w:hint="eastAsia"/>
                <w:b/>
                <w:sz w:val="24"/>
              </w:rPr>
            </w:pPr>
            <w:r>
              <w:rPr>
                <w:rFonts w:ascii="Microsoft JhengHei" w:eastAsia="Microsoft JhengHei" w:hint="eastAsia"/>
                <w:b/>
                <w:sz w:val="24"/>
              </w:rPr>
              <w:t>不及格</w:t>
            </w:r>
          </w:p>
        </w:tc>
      </w:tr>
      <w:tr>
        <w:trPr>
          <w:trHeight w:val="453" w:hRule="atLeast"/>
        </w:trPr>
        <w:tc>
          <w:tcPr>
            <w:tcW w:w="4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61" w:type="dxa"/>
          </w:tcPr>
          <w:p>
            <w:pPr>
              <w:pStyle w:val="TableParagraph"/>
              <w:spacing w:before="81"/>
              <w:jc w:val="center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sz w:val="24"/>
              </w:rPr>
              <w:t>A</w:t>
            </w:r>
          </w:p>
        </w:tc>
        <w:tc>
          <w:tcPr>
            <w:tcW w:w="1980" w:type="dxa"/>
          </w:tcPr>
          <w:p>
            <w:pPr>
              <w:pStyle w:val="TableParagraph"/>
              <w:spacing w:before="81"/>
              <w:ind w:left="1"/>
              <w:jc w:val="center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sz w:val="24"/>
              </w:rPr>
              <w:t>B</w:t>
            </w:r>
          </w:p>
        </w:tc>
        <w:tc>
          <w:tcPr>
            <w:tcW w:w="1908" w:type="dxa"/>
          </w:tcPr>
          <w:p>
            <w:pPr>
              <w:pStyle w:val="TableParagraph"/>
              <w:spacing w:before="81"/>
              <w:ind w:left="4"/>
              <w:jc w:val="center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sz w:val="24"/>
              </w:rPr>
              <w:t>C</w:t>
            </w:r>
          </w:p>
        </w:tc>
        <w:tc>
          <w:tcPr>
            <w:tcW w:w="1800" w:type="dxa"/>
          </w:tcPr>
          <w:p>
            <w:pPr>
              <w:pStyle w:val="TableParagraph"/>
              <w:spacing w:before="81"/>
              <w:ind w:left="7"/>
              <w:jc w:val="center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sz w:val="24"/>
              </w:rPr>
              <w:t>D</w:t>
            </w:r>
          </w:p>
        </w:tc>
      </w:tr>
      <w:tr>
        <w:trPr>
          <w:trHeight w:val="385" w:hRule="atLeast"/>
        </w:trPr>
        <w:tc>
          <w:tcPr>
            <w:tcW w:w="444" w:type="dxa"/>
            <w:vMerge w:val="restart"/>
          </w:tcPr>
          <w:p>
            <w:pPr>
              <w:pStyle w:val="TableParagraph"/>
              <w:spacing w:before="11"/>
              <w:rPr>
                <w:rFonts w:ascii="Microsoft JhengHei"/>
                <w:b/>
                <w:sz w:val="15"/>
              </w:rPr>
            </w:pPr>
          </w:p>
          <w:p>
            <w:pPr>
              <w:pStyle w:val="TableParagraph"/>
              <w:spacing w:line="170" w:lineRule="auto"/>
              <w:ind w:left="105" w:right="86"/>
              <w:jc w:val="both"/>
              <w:rPr>
                <w:rFonts w:ascii="Microsoft JhengHei" w:eastAsia="Microsoft JhengHei" w:hint="eastAsia"/>
                <w:b/>
                <w:sz w:val="24"/>
              </w:rPr>
            </w:pPr>
            <w:r>
              <w:rPr>
                <w:rFonts w:ascii="Microsoft JhengHei" w:eastAsia="Microsoft JhengHei" w:hint="eastAsia"/>
                <w:b/>
                <w:sz w:val="24"/>
              </w:rPr>
              <w:t>分目标</w:t>
            </w:r>
          </w:p>
          <w:p>
            <w:pPr>
              <w:pStyle w:val="TableParagraph"/>
              <w:spacing w:line="285" w:lineRule="exact"/>
              <w:ind w:left="4"/>
              <w:jc w:val="center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sz w:val="24"/>
              </w:rPr>
              <w:t>1</w:t>
            </w:r>
          </w:p>
        </w:tc>
        <w:tc>
          <w:tcPr>
            <w:tcW w:w="2161" w:type="dxa"/>
            <w:tcBorders>
              <w:bottom w:val="nil"/>
            </w:tcBorders>
          </w:tcPr>
          <w:p>
            <w:pPr>
              <w:pStyle w:val="TableParagraph"/>
              <w:spacing w:before="40"/>
              <w:ind w:left="105"/>
              <w:rPr>
                <w:sz w:val="24"/>
              </w:rPr>
            </w:pPr>
            <w:r>
              <w:rPr>
                <w:sz w:val="24"/>
              </w:rPr>
              <w:t>能够深入地理解书</w:t>
            </w:r>
          </w:p>
        </w:tc>
        <w:tc>
          <w:tcPr>
            <w:tcW w:w="1980" w:type="dxa"/>
            <w:vMerge w:val="restart"/>
          </w:tcPr>
          <w:p>
            <w:pPr>
              <w:pStyle w:val="TableParagraph"/>
              <w:spacing w:line="242" w:lineRule="auto"/>
              <w:ind w:left="104" w:right="82"/>
              <w:jc w:val="both"/>
              <w:rPr>
                <w:sz w:val="24"/>
              </w:rPr>
            </w:pPr>
            <w:r>
              <w:rPr>
                <w:sz w:val="24"/>
              </w:rPr>
              <w:t>能够较好地理解书法整个技法要领或时代书风， 并较好地领会书法史的基本沿革及书体演变、代表书家、代表作品。</w:t>
            </w:r>
          </w:p>
        </w:tc>
        <w:tc>
          <w:tcPr>
            <w:tcW w:w="1908" w:type="dxa"/>
            <w:vMerge w:val="restart"/>
          </w:tcPr>
          <w:p>
            <w:pPr>
              <w:pStyle w:val="TableParagraph"/>
              <w:spacing w:line="242" w:lineRule="auto"/>
              <w:ind w:left="104" w:right="93"/>
              <w:jc w:val="both"/>
              <w:rPr>
                <w:sz w:val="24"/>
              </w:rPr>
            </w:pPr>
            <w:r>
              <w:rPr>
                <w:sz w:val="24"/>
              </w:rPr>
              <w:t>能够基本理解书法整个技法要领或时代书风，并基本领会书法史的基本沿革及书体演变、代表书家、代表作品。</w:t>
            </w:r>
          </w:p>
        </w:tc>
        <w:tc>
          <w:tcPr>
            <w:tcW w:w="1800" w:type="dxa"/>
            <w:vMerge w:val="restart"/>
          </w:tcPr>
          <w:p>
            <w:pPr>
              <w:pStyle w:val="TableParagraph"/>
              <w:spacing w:line="242" w:lineRule="auto"/>
              <w:ind w:left="105" w:right="2"/>
              <w:rPr>
                <w:sz w:val="24"/>
              </w:rPr>
            </w:pPr>
            <w:r>
              <w:rPr>
                <w:sz w:val="24"/>
              </w:rPr>
              <w:t>不能够理解书法整个技法要领或时代书风， 不能领会书法史的基本沿革及书体演变、代表书家、代表作品。</w:t>
            </w:r>
          </w:p>
        </w:tc>
      </w:tr>
      <w:tr>
        <w:trPr>
          <w:trHeight w:val="380" w:hRule="atLeast"/>
        </w:trPr>
        <w:tc>
          <w:tcPr>
            <w:tcW w:w="4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61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37"/>
              <w:ind w:left="105"/>
              <w:rPr>
                <w:sz w:val="24"/>
              </w:rPr>
            </w:pPr>
            <w:r>
              <w:rPr>
                <w:sz w:val="24"/>
              </w:rPr>
              <w:t>法整个技法要领或</w:t>
            </w:r>
          </w:p>
        </w:tc>
        <w:tc>
          <w:tcPr>
            <w:tcW w:w="198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0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80" w:hRule="atLeast"/>
        </w:trPr>
        <w:tc>
          <w:tcPr>
            <w:tcW w:w="4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61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35"/>
              <w:ind w:left="105"/>
              <w:rPr>
                <w:sz w:val="24"/>
              </w:rPr>
            </w:pPr>
            <w:r>
              <w:rPr>
                <w:sz w:val="24"/>
              </w:rPr>
              <w:t>时代书风，并深切</w:t>
            </w:r>
          </w:p>
        </w:tc>
        <w:tc>
          <w:tcPr>
            <w:tcW w:w="198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0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79" w:hRule="atLeast"/>
        </w:trPr>
        <w:tc>
          <w:tcPr>
            <w:tcW w:w="4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61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37"/>
              <w:ind w:left="105"/>
              <w:rPr>
                <w:sz w:val="24"/>
              </w:rPr>
            </w:pPr>
            <w:r>
              <w:rPr>
                <w:sz w:val="24"/>
              </w:rPr>
              <w:t>地领会书法史的基</w:t>
            </w:r>
          </w:p>
        </w:tc>
        <w:tc>
          <w:tcPr>
            <w:tcW w:w="198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0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80" w:hRule="atLeast"/>
        </w:trPr>
        <w:tc>
          <w:tcPr>
            <w:tcW w:w="4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61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35"/>
              <w:ind w:left="105"/>
              <w:rPr>
                <w:sz w:val="24"/>
              </w:rPr>
            </w:pPr>
            <w:r>
              <w:rPr>
                <w:sz w:val="24"/>
              </w:rPr>
              <w:t>本沿革及书体演</w:t>
            </w:r>
          </w:p>
        </w:tc>
        <w:tc>
          <w:tcPr>
            <w:tcW w:w="198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0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80" w:hRule="atLeast"/>
        </w:trPr>
        <w:tc>
          <w:tcPr>
            <w:tcW w:w="4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61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37"/>
              <w:ind w:left="105"/>
              <w:rPr>
                <w:sz w:val="24"/>
              </w:rPr>
            </w:pPr>
            <w:r>
              <w:rPr>
                <w:sz w:val="24"/>
              </w:rPr>
              <w:t>变、代表书家、代</w:t>
            </w:r>
          </w:p>
        </w:tc>
        <w:tc>
          <w:tcPr>
            <w:tcW w:w="198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0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85" w:hRule="atLeast"/>
        </w:trPr>
        <w:tc>
          <w:tcPr>
            <w:tcW w:w="4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61" w:type="dxa"/>
            <w:tcBorders>
              <w:top w:val="nil"/>
            </w:tcBorders>
          </w:tcPr>
          <w:p>
            <w:pPr>
              <w:pStyle w:val="TableParagraph"/>
              <w:spacing w:before="35"/>
              <w:ind w:left="105"/>
              <w:rPr>
                <w:sz w:val="24"/>
              </w:rPr>
            </w:pPr>
            <w:r>
              <w:rPr>
                <w:sz w:val="24"/>
              </w:rPr>
              <w:t>表作品。</w:t>
            </w:r>
          </w:p>
        </w:tc>
        <w:tc>
          <w:tcPr>
            <w:tcW w:w="198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0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04" w:hRule="atLeast"/>
        </w:trPr>
        <w:tc>
          <w:tcPr>
            <w:tcW w:w="444" w:type="dxa"/>
            <w:vMerge w:val="restart"/>
          </w:tcPr>
          <w:p>
            <w:pPr>
              <w:pStyle w:val="TableParagraph"/>
              <w:rPr>
                <w:rFonts w:ascii="Microsoft JhengHei"/>
                <w:b/>
                <w:sz w:val="24"/>
              </w:rPr>
            </w:pPr>
          </w:p>
          <w:p>
            <w:pPr>
              <w:pStyle w:val="TableParagraph"/>
              <w:rPr>
                <w:rFonts w:ascii="Microsoft JhengHei"/>
                <w:b/>
                <w:sz w:val="24"/>
              </w:rPr>
            </w:pPr>
          </w:p>
          <w:p>
            <w:pPr>
              <w:pStyle w:val="TableParagraph"/>
              <w:spacing w:before="1"/>
              <w:rPr>
                <w:rFonts w:ascii="Microsoft JhengHei"/>
                <w:b/>
                <w:sz w:val="29"/>
              </w:rPr>
            </w:pPr>
          </w:p>
          <w:p>
            <w:pPr>
              <w:pStyle w:val="TableParagraph"/>
              <w:spacing w:line="170" w:lineRule="auto"/>
              <w:ind w:left="105" w:right="86"/>
              <w:jc w:val="both"/>
              <w:rPr>
                <w:rFonts w:ascii="Microsoft JhengHei" w:eastAsia="Microsoft JhengHei" w:hint="eastAsia"/>
                <w:b/>
                <w:sz w:val="24"/>
              </w:rPr>
            </w:pPr>
            <w:r>
              <w:rPr>
                <w:rFonts w:ascii="Microsoft JhengHei" w:eastAsia="Microsoft JhengHei" w:hint="eastAsia"/>
                <w:b/>
                <w:sz w:val="24"/>
              </w:rPr>
              <w:t>分目标</w:t>
            </w:r>
          </w:p>
          <w:p>
            <w:pPr>
              <w:pStyle w:val="TableParagraph"/>
              <w:spacing w:line="285" w:lineRule="exact"/>
              <w:ind w:left="4"/>
              <w:jc w:val="center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sz w:val="24"/>
              </w:rPr>
              <w:t>2</w:t>
            </w:r>
          </w:p>
        </w:tc>
        <w:tc>
          <w:tcPr>
            <w:tcW w:w="2161" w:type="dxa"/>
            <w:tcBorders>
              <w:bottom w:val="nil"/>
            </w:tcBorders>
          </w:tcPr>
          <w:p>
            <w:pPr>
              <w:pStyle w:val="TableParagraph"/>
              <w:spacing w:line="285" w:lineRule="exact"/>
              <w:ind w:left="105"/>
              <w:rPr>
                <w:sz w:val="24"/>
              </w:rPr>
            </w:pPr>
            <w:r>
              <w:rPr>
                <w:sz w:val="24"/>
              </w:rPr>
              <w:t>能够深入掌握书法</w:t>
            </w:r>
          </w:p>
        </w:tc>
        <w:tc>
          <w:tcPr>
            <w:tcW w:w="1980" w:type="dxa"/>
            <w:tcBorders>
              <w:bottom w:val="nil"/>
            </w:tcBorders>
          </w:tcPr>
          <w:p>
            <w:pPr>
              <w:pStyle w:val="TableParagraph"/>
              <w:spacing w:line="285" w:lineRule="exact"/>
              <w:ind w:left="86" w:right="66"/>
              <w:jc w:val="center"/>
              <w:rPr>
                <w:sz w:val="24"/>
              </w:rPr>
            </w:pPr>
            <w:r>
              <w:rPr>
                <w:sz w:val="24"/>
              </w:rPr>
              <w:t>能够较为深入掌</w:t>
            </w:r>
          </w:p>
        </w:tc>
        <w:tc>
          <w:tcPr>
            <w:tcW w:w="1908" w:type="dxa"/>
            <w:tcBorders>
              <w:bottom w:val="nil"/>
            </w:tcBorders>
          </w:tcPr>
          <w:p>
            <w:pPr>
              <w:pStyle w:val="TableParagraph"/>
              <w:spacing w:line="285" w:lineRule="exact"/>
              <w:ind w:left="104"/>
              <w:rPr>
                <w:sz w:val="24"/>
              </w:rPr>
            </w:pPr>
            <w:r>
              <w:rPr>
                <w:sz w:val="24"/>
              </w:rPr>
              <w:t>能够基本掌握书</w:t>
            </w:r>
          </w:p>
        </w:tc>
        <w:tc>
          <w:tcPr>
            <w:tcW w:w="1800" w:type="dxa"/>
            <w:tcBorders>
              <w:bottom w:val="nil"/>
            </w:tcBorders>
          </w:tcPr>
          <w:p>
            <w:pPr>
              <w:pStyle w:val="TableParagraph"/>
              <w:spacing w:line="285" w:lineRule="exact"/>
              <w:ind w:left="105"/>
              <w:rPr>
                <w:sz w:val="24"/>
              </w:rPr>
            </w:pPr>
            <w:r>
              <w:rPr>
                <w:sz w:val="24"/>
              </w:rPr>
              <w:t>不能够掌握书</w:t>
            </w:r>
          </w:p>
        </w:tc>
      </w:tr>
      <w:tr>
        <w:trPr>
          <w:trHeight w:val="301" w:hRule="atLeast"/>
        </w:trPr>
        <w:tc>
          <w:tcPr>
            <w:tcW w:w="4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6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82" w:lineRule="exact"/>
              <w:ind w:left="105"/>
              <w:rPr>
                <w:sz w:val="24"/>
              </w:rPr>
            </w:pPr>
            <w:r>
              <w:rPr>
                <w:sz w:val="24"/>
              </w:rPr>
              <w:t>艺术与社会历史、</w:t>
            </w:r>
          </w:p>
        </w:tc>
        <w:tc>
          <w:tcPr>
            <w:tcW w:w="19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82" w:lineRule="exact"/>
              <w:ind w:left="86" w:right="66"/>
              <w:jc w:val="center"/>
              <w:rPr>
                <w:sz w:val="24"/>
              </w:rPr>
            </w:pPr>
            <w:r>
              <w:rPr>
                <w:sz w:val="24"/>
              </w:rPr>
              <w:t>握书法艺术与社</w:t>
            </w:r>
          </w:p>
        </w:tc>
        <w:tc>
          <w:tcPr>
            <w:tcW w:w="190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82" w:lineRule="exact"/>
              <w:ind w:left="104"/>
              <w:rPr>
                <w:sz w:val="24"/>
              </w:rPr>
            </w:pPr>
            <w:r>
              <w:rPr>
                <w:sz w:val="24"/>
              </w:rPr>
              <w:t>法艺术与社会历</w:t>
            </w:r>
          </w:p>
        </w:tc>
        <w:tc>
          <w:tcPr>
            <w:tcW w:w="180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82" w:lineRule="exact"/>
              <w:ind w:left="105"/>
              <w:rPr>
                <w:sz w:val="24"/>
              </w:rPr>
            </w:pPr>
            <w:r>
              <w:rPr>
                <w:sz w:val="24"/>
              </w:rPr>
              <w:t>法艺术与社会</w:t>
            </w:r>
          </w:p>
        </w:tc>
      </w:tr>
      <w:tr>
        <w:trPr>
          <w:trHeight w:val="302" w:hRule="atLeast"/>
        </w:trPr>
        <w:tc>
          <w:tcPr>
            <w:tcW w:w="4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6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82" w:lineRule="exact"/>
              <w:ind w:left="105" w:right="-29"/>
              <w:rPr>
                <w:sz w:val="24"/>
              </w:rPr>
            </w:pPr>
            <w:r>
              <w:rPr>
                <w:spacing w:val="-13"/>
                <w:sz w:val="24"/>
              </w:rPr>
              <w:t>哲学、文学、音乐、</w:t>
            </w:r>
          </w:p>
        </w:tc>
        <w:tc>
          <w:tcPr>
            <w:tcW w:w="19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82" w:lineRule="exact"/>
              <w:ind w:left="86" w:right="66"/>
              <w:jc w:val="center"/>
              <w:rPr>
                <w:sz w:val="24"/>
              </w:rPr>
            </w:pPr>
            <w:r>
              <w:rPr>
                <w:sz w:val="24"/>
              </w:rPr>
              <w:t>会历史、哲学、</w:t>
            </w:r>
          </w:p>
        </w:tc>
        <w:tc>
          <w:tcPr>
            <w:tcW w:w="190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82" w:lineRule="exact"/>
              <w:ind w:left="104" w:right="-29"/>
              <w:rPr>
                <w:sz w:val="24"/>
              </w:rPr>
            </w:pPr>
            <w:r>
              <w:rPr>
                <w:spacing w:val="-16"/>
                <w:sz w:val="24"/>
              </w:rPr>
              <w:t>史、哲学、文学、</w:t>
            </w:r>
          </w:p>
        </w:tc>
        <w:tc>
          <w:tcPr>
            <w:tcW w:w="180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82" w:lineRule="exact"/>
              <w:ind w:left="105"/>
              <w:rPr>
                <w:sz w:val="24"/>
              </w:rPr>
            </w:pPr>
            <w:r>
              <w:rPr>
                <w:sz w:val="24"/>
              </w:rPr>
              <w:t>历史、哲学、文</w:t>
            </w:r>
          </w:p>
        </w:tc>
      </w:tr>
      <w:tr>
        <w:trPr>
          <w:trHeight w:val="302" w:hRule="atLeast"/>
        </w:trPr>
        <w:tc>
          <w:tcPr>
            <w:tcW w:w="4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6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82" w:lineRule="exact"/>
              <w:ind w:left="105"/>
              <w:rPr>
                <w:sz w:val="24"/>
              </w:rPr>
            </w:pPr>
            <w:r>
              <w:rPr>
                <w:sz w:val="24"/>
              </w:rPr>
              <w:t>建筑、生活以及自</w:t>
            </w:r>
          </w:p>
        </w:tc>
        <w:tc>
          <w:tcPr>
            <w:tcW w:w="19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82" w:lineRule="exact"/>
              <w:ind w:left="86" w:right="66"/>
              <w:jc w:val="center"/>
              <w:rPr>
                <w:sz w:val="24"/>
              </w:rPr>
            </w:pPr>
            <w:r>
              <w:rPr>
                <w:sz w:val="24"/>
              </w:rPr>
              <w:t>文学、音乐、建</w:t>
            </w:r>
          </w:p>
        </w:tc>
        <w:tc>
          <w:tcPr>
            <w:tcW w:w="190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82" w:lineRule="exact"/>
              <w:ind w:left="104"/>
              <w:rPr>
                <w:sz w:val="24"/>
              </w:rPr>
            </w:pPr>
            <w:r>
              <w:rPr>
                <w:sz w:val="24"/>
              </w:rPr>
              <w:t>音乐、建筑、生</w:t>
            </w:r>
          </w:p>
        </w:tc>
        <w:tc>
          <w:tcPr>
            <w:tcW w:w="180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82" w:lineRule="exact"/>
              <w:ind w:left="105" w:right="-29"/>
              <w:rPr>
                <w:sz w:val="24"/>
              </w:rPr>
            </w:pPr>
            <w:r>
              <w:rPr>
                <w:spacing w:val="-30"/>
                <w:sz w:val="24"/>
              </w:rPr>
              <w:t>学、音乐、建筑、</w:t>
            </w:r>
          </w:p>
        </w:tc>
      </w:tr>
      <w:tr>
        <w:trPr>
          <w:trHeight w:val="302" w:hRule="atLeast"/>
        </w:trPr>
        <w:tc>
          <w:tcPr>
            <w:tcW w:w="4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6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82" w:lineRule="exact"/>
              <w:ind w:left="105"/>
              <w:rPr>
                <w:sz w:val="24"/>
              </w:rPr>
            </w:pPr>
            <w:r>
              <w:rPr>
                <w:sz w:val="24"/>
              </w:rPr>
              <w:t>身个性、学养、品</w:t>
            </w:r>
          </w:p>
        </w:tc>
        <w:tc>
          <w:tcPr>
            <w:tcW w:w="19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82" w:lineRule="exact"/>
              <w:ind w:left="86" w:right="66"/>
              <w:jc w:val="center"/>
              <w:rPr>
                <w:sz w:val="24"/>
              </w:rPr>
            </w:pPr>
            <w:r>
              <w:rPr>
                <w:sz w:val="24"/>
              </w:rPr>
              <w:t>筑、生活以及自</w:t>
            </w:r>
          </w:p>
        </w:tc>
        <w:tc>
          <w:tcPr>
            <w:tcW w:w="190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82" w:lineRule="exact"/>
              <w:ind w:left="104"/>
              <w:rPr>
                <w:sz w:val="24"/>
              </w:rPr>
            </w:pPr>
            <w:r>
              <w:rPr>
                <w:sz w:val="24"/>
              </w:rPr>
              <w:t>活以及自身个 </w:t>
            </w:r>
          </w:p>
        </w:tc>
        <w:tc>
          <w:tcPr>
            <w:tcW w:w="180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82" w:lineRule="exact"/>
              <w:ind w:left="105"/>
              <w:rPr>
                <w:sz w:val="24"/>
              </w:rPr>
            </w:pPr>
            <w:r>
              <w:rPr>
                <w:sz w:val="24"/>
              </w:rPr>
              <w:t>生活以及自身</w:t>
            </w:r>
          </w:p>
        </w:tc>
      </w:tr>
      <w:tr>
        <w:trPr>
          <w:trHeight w:val="301" w:hRule="atLeast"/>
        </w:trPr>
        <w:tc>
          <w:tcPr>
            <w:tcW w:w="4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6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82" w:lineRule="exact"/>
              <w:ind w:left="105"/>
              <w:rPr>
                <w:sz w:val="24"/>
              </w:rPr>
            </w:pPr>
            <w:r>
              <w:rPr>
                <w:sz w:val="24"/>
              </w:rPr>
              <w:t>格之间诸多方面的</w:t>
            </w:r>
          </w:p>
        </w:tc>
        <w:tc>
          <w:tcPr>
            <w:tcW w:w="19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82" w:lineRule="exact"/>
              <w:ind w:left="86" w:right="66"/>
              <w:jc w:val="center"/>
              <w:rPr>
                <w:sz w:val="24"/>
              </w:rPr>
            </w:pPr>
            <w:r>
              <w:rPr>
                <w:sz w:val="24"/>
              </w:rPr>
              <w:t>身个性、学养、</w:t>
            </w:r>
          </w:p>
        </w:tc>
        <w:tc>
          <w:tcPr>
            <w:tcW w:w="190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82" w:lineRule="exact"/>
              <w:ind w:left="104"/>
              <w:rPr>
                <w:sz w:val="24"/>
              </w:rPr>
            </w:pPr>
            <w:r>
              <w:rPr>
                <w:sz w:val="24"/>
              </w:rPr>
              <w:t>性、学养、品格</w:t>
            </w:r>
          </w:p>
        </w:tc>
        <w:tc>
          <w:tcPr>
            <w:tcW w:w="180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82" w:lineRule="exact"/>
              <w:ind w:left="105"/>
              <w:rPr>
                <w:sz w:val="24"/>
              </w:rPr>
            </w:pPr>
            <w:r>
              <w:rPr>
                <w:sz w:val="24"/>
              </w:rPr>
              <w:t>个性、学养、品</w:t>
            </w:r>
          </w:p>
        </w:tc>
      </w:tr>
      <w:tr>
        <w:trPr>
          <w:trHeight w:val="301" w:hRule="atLeast"/>
        </w:trPr>
        <w:tc>
          <w:tcPr>
            <w:tcW w:w="4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6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82" w:lineRule="exact"/>
              <w:ind w:left="105"/>
              <w:rPr>
                <w:sz w:val="24"/>
              </w:rPr>
            </w:pPr>
            <w:r>
              <w:rPr>
                <w:sz w:val="24"/>
              </w:rPr>
              <w:t>关系；能很好地树</w:t>
            </w:r>
          </w:p>
        </w:tc>
        <w:tc>
          <w:tcPr>
            <w:tcW w:w="19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82" w:lineRule="exact"/>
              <w:ind w:left="86" w:right="66"/>
              <w:jc w:val="center"/>
              <w:rPr>
                <w:sz w:val="24"/>
              </w:rPr>
            </w:pPr>
            <w:r>
              <w:rPr>
                <w:sz w:val="24"/>
              </w:rPr>
              <w:t>品格之间诸多方</w:t>
            </w:r>
          </w:p>
        </w:tc>
        <w:tc>
          <w:tcPr>
            <w:tcW w:w="190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82" w:lineRule="exact"/>
              <w:ind w:left="104"/>
              <w:rPr>
                <w:sz w:val="24"/>
              </w:rPr>
            </w:pPr>
            <w:r>
              <w:rPr>
                <w:sz w:val="24"/>
              </w:rPr>
              <w:t>之间诸多方面的</w:t>
            </w:r>
          </w:p>
        </w:tc>
        <w:tc>
          <w:tcPr>
            <w:tcW w:w="180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82" w:lineRule="exact"/>
              <w:ind w:left="105"/>
              <w:rPr>
                <w:sz w:val="24"/>
              </w:rPr>
            </w:pPr>
            <w:r>
              <w:rPr>
                <w:sz w:val="24"/>
              </w:rPr>
              <w:t>格之间诸多方</w:t>
            </w:r>
          </w:p>
        </w:tc>
      </w:tr>
      <w:tr>
        <w:trPr>
          <w:trHeight w:val="302" w:hRule="atLeast"/>
        </w:trPr>
        <w:tc>
          <w:tcPr>
            <w:tcW w:w="4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6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82" w:lineRule="exact"/>
              <w:ind w:left="105"/>
              <w:rPr>
                <w:sz w:val="24"/>
              </w:rPr>
            </w:pPr>
            <w:r>
              <w:rPr>
                <w:sz w:val="24"/>
              </w:rPr>
              <w:t>立鉴赏意识和规</w:t>
            </w:r>
          </w:p>
        </w:tc>
        <w:tc>
          <w:tcPr>
            <w:tcW w:w="19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82" w:lineRule="exact"/>
              <w:ind w:left="86" w:right="66"/>
              <w:jc w:val="center"/>
              <w:rPr>
                <w:sz w:val="24"/>
              </w:rPr>
            </w:pPr>
            <w:r>
              <w:rPr>
                <w:sz w:val="24"/>
              </w:rPr>
              <w:t>面的关系；能较</w:t>
            </w:r>
          </w:p>
        </w:tc>
        <w:tc>
          <w:tcPr>
            <w:tcW w:w="190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82" w:lineRule="exact"/>
              <w:ind w:left="104"/>
              <w:rPr>
                <w:sz w:val="24"/>
              </w:rPr>
            </w:pPr>
            <w:r>
              <w:rPr>
                <w:sz w:val="24"/>
              </w:rPr>
              <w:t>关系；能基本树</w:t>
            </w:r>
          </w:p>
        </w:tc>
        <w:tc>
          <w:tcPr>
            <w:tcW w:w="180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82" w:lineRule="exact"/>
              <w:ind w:left="105"/>
              <w:rPr>
                <w:sz w:val="24"/>
              </w:rPr>
            </w:pPr>
            <w:r>
              <w:rPr>
                <w:sz w:val="24"/>
              </w:rPr>
              <w:t>面的关系；不能</w:t>
            </w:r>
          </w:p>
        </w:tc>
      </w:tr>
      <w:tr>
        <w:trPr>
          <w:trHeight w:val="302" w:hRule="atLeast"/>
        </w:trPr>
        <w:tc>
          <w:tcPr>
            <w:tcW w:w="4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6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82" w:lineRule="exact"/>
              <w:ind w:left="105"/>
              <w:rPr>
                <w:sz w:val="24"/>
              </w:rPr>
            </w:pPr>
            <w:r>
              <w:rPr>
                <w:sz w:val="24"/>
              </w:rPr>
              <w:t>则；能够综合地掌</w:t>
            </w:r>
          </w:p>
        </w:tc>
        <w:tc>
          <w:tcPr>
            <w:tcW w:w="19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82" w:lineRule="exact"/>
              <w:ind w:left="86" w:right="66"/>
              <w:jc w:val="center"/>
              <w:rPr>
                <w:sz w:val="24"/>
              </w:rPr>
            </w:pPr>
            <w:r>
              <w:rPr>
                <w:sz w:val="24"/>
              </w:rPr>
              <w:t>好地树立鉴赏意</w:t>
            </w:r>
          </w:p>
        </w:tc>
        <w:tc>
          <w:tcPr>
            <w:tcW w:w="190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82" w:lineRule="exact"/>
              <w:ind w:left="104"/>
              <w:rPr>
                <w:sz w:val="24"/>
              </w:rPr>
            </w:pPr>
            <w:r>
              <w:rPr>
                <w:sz w:val="24"/>
              </w:rPr>
              <w:t>立鉴赏意识和规</w:t>
            </w:r>
          </w:p>
        </w:tc>
        <w:tc>
          <w:tcPr>
            <w:tcW w:w="180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82" w:lineRule="exact"/>
              <w:ind w:left="105"/>
              <w:rPr>
                <w:sz w:val="24"/>
              </w:rPr>
            </w:pPr>
            <w:r>
              <w:rPr>
                <w:sz w:val="24"/>
              </w:rPr>
              <w:t>树立鉴赏意识</w:t>
            </w:r>
          </w:p>
        </w:tc>
      </w:tr>
      <w:tr>
        <w:trPr>
          <w:trHeight w:val="302" w:hRule="atLeast"/>
        </w:trPr>
        <w:tc>
          <w:tcPr>
            <w:tcW w:w="4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6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82" w:lineRule="exact"/>
              <w:ind w:left="105"/>
              <w:rPr>
                <w:sz w:val="24"/>
              </w:rPr>
            </w:pPr>
            <w:r>
              <w:rPr>
                <w:sz w:val="24"/>
              </w:rPr>
              <w:t>握一些艺术规律。</w:t>
            </w:r>
          </w:p>
        </w:tc>
        <w:tc>
          <w:tcPr>
            <w:tcW w:w="19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82" w:lineRule="exact"/>
              <w:ind w:left="86" w:right="66"/>
              <w:jc w:val="center"/>
              <w:rPr>
                <w:sz w:val="24"/>
              </w:rPr>
            </w:pPr>
            <w:r>
              <w:rPr>
                <w:sz w:val="24"/>
              </w:rPr>
              <w:t>识和规则；能够</w:t>
            </w:r>
          </w:p>
        </w:tc>
        <w:tc>
          <w:tcPr>
            <w:tcW w:w="190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82" w:lineRule="exact"/>
              <w:ind w:left="104"/>
              <w:rPr>
                <w:sz w:val="24"/>
              </w:rPr>
            </w:pPr>
            <w:r>
              <w:rPr>
                <w:sz w:val="24"/>
              </w:rPr>
              <w:t>则；能够基本综</w:t>
            </w:r>
          </w:p>
        </w:tc>
        <w:tc>
          <w:tcPr>
            <w:tcW w:w="180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82" w:lineRule="exact"/>
              <w:ind w:left="105"/>
              <w:rPr>
                <w:sz w:val="24"/>
              </w:rPr>
            </w:pPr>
            <w:r>
              <w:rPr>
                <w:sz w:val="24"/>
              </w:rPr>
              <w:t>和规则；不能够</w:t>
            </w:r>
          </w:p>
        </w:tc>
      </w:tr>
      <w:tr>
        <w:trPr>
          <w:trHeight w:val="301" w:hRule="atLeast"/>
        </w:trPr>
        <w:tc>
          <w:tcPr>
            <w:tcW w:w="4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6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82" w:lineRule="exact"/>
              <w:ind w:left="86" w:right="66"/>
              <w:jc w:val="center"/>
              <w:rPr>
                <w:sz w:val="24"/>
              </w:rPr>
            </w:pPr>
            <w:r>
              <w:rPr>
                <w:sz w:val="24"/>
              </w:rPr>
              <w:t>较为综合地掌握</w:t>
            </w:r>
          </w:p>
        </w:tc>
        <w:tc>
          <w:tcPr>
            <w:tcW w:w="190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82" w:lineRule="exact"/>
              <w:ind w:left="104"/>
              <w:rPr>
                <w:sz w:val="24"/>
              </w:rPr>
            </w:pPr>
            <w:r>
              <w:rPr>
                <w:sz w:val="24"/>
              </w:rPr>
              <w:t>合地掌握一些艺</w:t>
            </w:r>
          </w:p>
        </w:tc>
        <w:tc>
          <w:tcPr>
            <w:tcW w:w="180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82" w:lineRule="exact"/>
              <w:ind w:left="105"/>
              <w:rPr>
                <w:sz w:val="24"/>
              </w:rPr>
            </w:pPr>
            <w:r>
              <w:rPr>
                <w:sz w:val="24"/>
              </w:rPr>
              <w:t>综合掌握一些</w:t>
            </w:r>
          </w:p>
        </w:tc>
      </w:tr>
      <w:tr>
        <w:trPr>
          <w:trHeight w:val="621" w:hRule="atLeast"/>
        </w:trPr>
        <w:tc>
          <w:tcPr>
            <w:tcW w:w="4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61" w:type="dxa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80" w:type="dxa"/>
            <w:tcBorders>
              <w:top w:val="nil"/>
            </w:tcBorders>
          </w:tcPr>
          <w:p>
            <w:pPr>
              <w:pStyle w:val="TableParagraph"/>
              <w:spacing w:line="305" w:lineRule="exact"/>
              <w:ind w:left="37" w:right="115"/>
              <w:jc w:val="center"/>
              <w:rPr>
                <w:sz w:val="24"/>
              </w:rPr>
            </w:pPr>
            <w:r>
              <w:rPr>
                <w:sz w:val="24"/>
              </w:rPr>
              <w:t>一些艺术规律。</w:t>
            </w:r>
          </w:p>
        </w:tc>
        <w:tc>
          <w:tcPr>
            <w:tcW w:w="1908" w:type="dxa"/>
            <w:tcBorders>
              <w:top w:val="nil"/>
            </w:tcBorders>
          </w:tcPr>
          <w:p>
            <w:pPr>
              <w:pStyle w:val="TableParagraph"/>
              <w:spacing w:line="305" w:lineRule="exact"/>
              <w:ind w:left="104"/>
              <w:rPr>
                <w:sz w:val="24"/>
              </w:rPr>
            </w:pPr>
            <w:r>
              <w:rPr>
                <w:sz w:val="24"/>
              </w:rPr>
              <w:t>术规律。</w:t>
            </w:r>
          </w:p>
        </w:tc>
        <w:tc>
          <w:tcPr>
            <w:tcW w:w="1800" w:type="dxa"/>
            <w:tcBorders>
              <w:top w:val="nil"/>
            </w:tcBorders>
          </w:tcPr>
          <w:p>
            <w:pPr>
              <w:pStyle w:val="TableParagraph"/>
              <w:spacing w:line="305" w:lineRule="exact"/>
              <w:ind w:left="105"/>
              <w:rPr>
                <w:sz w:val="24"/>
              </w:rPr>
            </w:pPr>
            <w:r>
              <w:rPr>
                <w:sz w:val="24"/>
              </w:rPr>
              <w:t>艺术规律。</w:t>
            </w:r>
          </w:p>
        </w:tc>
      </w:tr>
      <w:tr>
        <w:trPr>
          <w:trHeight w:val="384" w:hRule="atLeast"/>
        </w:trPr>
        <w:tc>
          <w:tcPr>
            <w:tcW w:w="444" w:type="dxa"/>
            <w:vMerge w:val="restart"/>
          </w:tcPr>
          <w:p>
            <w:pPr>
              <w:pStyle w:val="TableParagraph"/>
              <w:rPr>
                <w:rFonts w:ascii="Microsoft JhengHei"/>
                <w:b/>
                <w:sz w:val="24"/>
              </w:rPr>
            </w:pPr>
          </w:p>
          <w:p>
            <w:pPr>
              <w:pStyle w:val="TableParagraph"/>
              <w:spacing w:before="11"/>
              <w:rPr>
                <w:rFonts w:ascii="Microsoft JhengHei"/>
                <w:b/>
                <w:sz w:val="27"/>
              </w:rPr>
            </w:pPr>
          </w:p>
          <w:p>
            <w:pPr>
              <w:pStyle w:val="TableParagraph"/>
              <w:spacing w:line="170" w:lineRule="auto" w:before="1"/>
              <w:ind w:left="105" w:right="86"/>
              <w:jc w:val="both"/>
              <w:rPr>
                <w:rFonts w:ascii="Microsoft JhengHei" w:eastAsia="Microsoft JhengHei" w:hint="eastAsia"/>
                <w:b/>
                <w:sz w:val="24"/>
              </w:rPr>
            </w:pPr>
            <w:r>
              <w:rPr>
                <w:rFonts w:ascii="Microsoft JhengHei" w:eastAsia="Microsoft JhengHei" w:hint="eastAsia"/>
                <w:b/>
                <w:sz w:val="24"/>
              </w:rPr>
              <w:t>分目标</w:t>
            </w:r>
          </w:p>
          <w:p>
            <w:pPr>
              <w:pStyle w:val="TableParagraph"/>
              <w:spacing w:line="285" w:lineRule="exact"/>
              <w:ind w:left="4"/>
              <w:jc w:val="center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sz w:val="24"/>
              </w:rPr>
              <w:t>3</w:t>
            </w:r>
          </w:p>
        </w:tc>
        <w:tc>
          <w:tcPr>
            <w:tcW w:w="2161" w:type="dxa"/>
            <w:tcBorders>
              <w:bottom w:val="nil"/>
            </w:tcBorders>
          </w:tcPr>
          <w:p>
            <w:pPr>
              <w:pStyle w:val="TableParagraph"/>
              <w:spacing w:before="40"/>
              <w:ind w:left="105"/>
              <w:rPr>
                <w:sz w:val="24"/>
              </w:rPr>
            </w:pPr>
            <w:r>
              <w:rPr>
                <w:sz w:val="24"/>
              </w:rPr>
              <w:t>能很好地通过实 </w:t>
            </w:r>
          </w:p>
        </w:tc>
        <w:tc>
          <w:tcPr>
            <w:tcW w:w="1980" w:type="dxa"/>
            <w:tcBorders>
              <w:bottom w:val="nil"/>
            </w:tcBorders>
          </w:tcPr>
          <w:p>
            <w:pPr>
              <w:pStyle w:val="TableParagraph"/>
              <w:spacing w:before="40"/>
              <w:ind w:left="86" w:right="18"/>
              <w:jc w:val="center"/>
              <w:rPr>
                <w:sz w:val="24"/>
              </w:rPr>
            </w:pPr>
            <w:r>
              <w:rPr>
                <w:sz w:val="24"/>
              </w:rPr>
              <w:t>能较好 通过实 </w:t>
            </w:r>
          </w:p>
        </w:tc>
        <w:tc>
          <w:tcPr>
            <w:tcW w:w="1908" w:type="dxa"/>
            <w:tcBorders>
              <w:bottom w:val="nil"/>
            </w:tcBorders>
          </w:tcPr>
          <w:p>
            <w:pPr>
              <w:pStyle w:val="TableParagraph"/>
              <w:spacing w:before="40"/>
              <w:ind w:left="104"/>
              <w:rPr>
                <w:sz w:val="24"/>
              </w:rPr>
            </w:pPr>
            <w:r>
              <w:rPr>
                <w:sz w:val="24"/>
              </w:rPr>
              <w:t>能基本通过实 </w:t>
            </w:r>
          </w:p>
        </w:tc>
        <w:tc>
          <w:tcPr>
            <w:tcW w:w="1800" w:type="dxa"/>
            <w:tcBorders>
              <w:bottom w:val="nil"/>
            </w:tcBorders>
          </w:tcPr>
          <w:p>
            <w:pPr>
              <w:pStyle w:val="TableParagraph"/>
              <w:spacing w:before="40"/>
              <w:ind w:left="105"/>
              <w:rPr>
                <w:sz w:val="24"/>
              </w:rPr>
            </w:pPr>
            <w:r>
              <w:rPr>
                <w:sz w:val="24"/>
              </w:rPr>
              <w:t>不能通过实践，</w:t>
            </w:r>
          </w:p>
        </w:tc>
      </w:tr>
      <w:tr>
        <w:trPr>
          <w:trHeight w:val="380" w:hRule="atLeast"/>
        </w:trPr>
        <w:tc>
          <w:tcPr>
            <w:tcW w:w="4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61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37"/>
              <w:ind w:left="105"/>
              <w:rPr>
                <w:sz w:val="24"/>
              </w:rPr>
            </w:pPr>
            <w:r>
              <w:rPr>
                <w:sz w:val="24"/>
              </w:rPr>
              <w:t>践，掌握毛笔、硬</w:t>
            </w:r>
          </w:p>
        </w:tc>
        <w:tc>
          <w:tcPr>
            <w:tcW w:w="1980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37"/>
              <w:ind w:left="86" w:right="66"/>
              <w:jc w:val="center"/>
              <w:rPr>
                <w:sz w:val="24"/>
              </w:rPr>
            </w:pPr>
            <w:r>
              <w:rPr>
                <w:sz w:val="24"/>
              </w:rPr>
              <w:t>践，掌握毛笔、</w:t>
            </w:r>
          </w:p>
        </w:tc>
        <w:tc>
          <w:tcPr>
            <w:tcW w:w="1908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37"/>
              <w:ind w:left="104"/>
              <w:rPr>
                <w:sz w:val="24"/>
              </w:rPr>
            </w:pPr>
            <w:r>
              <w:rPr>
                <w:sz w:val="24"/>
              </w:rPr>
              <w:t>践，掌握毛笔、</w:t>
            </w:r>
          </w:p>
        </w:tc>
        <w:tc>
          <w:tcPr>
            <w:tcW w:w="1800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37"/>
              <w:ind w:left="105"/>
              <w:rPr>
                <w:sz w:val="24"/>
              </w:rPr>
            </w:pPr>
            <w:r>
              <w:rPr>
                <w:sz w:val="24"/>
              </w:rPr>
              <w:t>掌握毛笔、硬</w:t>
            </w:r>
          </w:p>
        </w:tc>
      </w:tr>
      <w:tr>
        <w:trPr>
          <w:trHeight w:val="380" w:hRule="atLeast"/>
        </w:trPr>
        <w:tc>
          <w:tcPr>
            <w:tcW w:w="4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61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35"/>
              <w:ind w:left="105"/>
              <w:rPr>
                <w:sz w:val="24"/>
              </w:rPr>
            </w:pPr>
            <w:r>
              <w:rPr>
                <w:sz w:val="24"/>
              </w:rPr>
              <w:t>笔、粉笔三字的教</w:t>
            </w:r>
          </w:p>
        </w:tc>
        <w:tc>
          <w:tcPr>
            <w:tcW w:w="1980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35"/>
              <w:ind w:left="86" w:right="66"/>
              <w:jc w:val="center"/>
              <w:rPr>
                <w:sz w:val="24"/>
              </w:rPr>
            </w:pPr>
            <w:r>
              <w:rPr>
                <w:sz w:val="24"/>
              </w:rPr>
              <w:t>硬笔、粉笔三字</w:t>
            </w:r>
          </w:p>
        </w:tc>
        <w:tc>
          <w:tcPr>
            <w:tcW w:w="1908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35"/>
              <w:ind w:left="104"/>
              <w:rPr>
                <w:sz w:val="24"/>
              </w:rPr>
            </w:pPr>
            <w:r>
              <w:rPr>
                <w:sz w:val="24"/>
              </w:rPr>
              <w:t>硬笔、粉笔三字</w:t>
            </w:r>
          </w:p>
        </w:tc>
        <w:tc>
          <w:tcPr>
            <w:tcW w:w="1800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35"/>
              <w:ind w:left="105"/>
              <w:rPr>
                <w:sz w:val="24"/>
              </w:rPr>
            </w:pPr>
            <w:r>
              <w:rPr>
                <w:sz w:val="24"/>
              </w:rPr>
              <w:t>笔、粉笔三字的</w:t>
            </w:r>
          </w:p>
        </w:tc>
      </w:tr>
      <w:tr>
        <w:trPr>
          <w:trHeight w:val="380" w:hRule="atLeast"/>
        </w:trPr>
        <w:tc>
          <w:tcPr>
            <w:tcW w:w="4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61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37"/>
              <w:ind w:left="105"/>
              <w:rPr>
                <w:sz w:val="24"/>
              </w:rPr>
            </w:pPr>
            <w:r>
              <w:rPr>
                <w:sz w:val="24"/>
              </w:rPr>
              <w:t>师基本技能；能够</w:t>
            </w:r>
          </w:p>
        </w:tc>
        <w:tc>
          <w:tcPr>
            <w:tcW w:w="1980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37"/>
              <w:ind w:left="86" w:right="18"/>
              <w:jc w:val="center"/>
              <w:rPr>
                <w:sz w:val="24"/>
              </w:rPr>
            </w:pPr>
            <w:r>
              <w:rPr>
                <w:spacing w:val="53"/>
                <w:sz w:val="24"/>
              </w:rPr>
              <w:t>的教师基本技</w:t>
            </w:r>
            <w:r>
              <w:rPr>
                <w:spacing w:val="-56"/>
                <w:sz w:val="24"/>
              </w:rPr>
              <w:t> </w:t>
            </w:r>
          </w:p>
        </w:tc>
        <w:tc>
          <w:tcPr>
            <w:tcW w:w="1908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37"/>
              <w:ind w:left="104"/>
              <w:rPr>
                <w:sz w:val="24"/>
              </w:rPr>
            </w:pPr>
            <w:r>
              <w:rPr>
                <w:sz w:val="24"/>
              </w:rPr>
              <w:t>的教师基本技 </w:t>
            </w:r>
          </w:p>
        </w:tc>
        <w:tc>
          <w:tcPr>
            <w:tcW w:w="1800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37"/>
              <w:ind w:left="105"/>
              <w:rPr>
                <w:sz w:val="24"/>
              </w:rPr>
            </w:pPr>
            <w:r>
              <w:rPr>
                <w:sz w:val="24"/>
              </w:rPr>
              <w:t>教师基本技能；</w:t>
            </w:r>
          </w:p>
        </w:tc>
      </w:tr>
      <w:tr>
        <w:trPr>
          <w:trHeight w:val="380" w:hRule="atLeast"/>
        </w:trPr>
        <w:tc>
          <w:tcPr>
            <w:tcW w:w="4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61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35"/>
              <w:ind w:left="105"/>
              <w:rPr>
                <w:sz w:val="24"/>
              </w:rPr>
            </w:pPr>
            <w:r>
              <w:rPr>
                <w:sz w:val="24"/>
              </w:rPr>
              <w:t>很好立足和依托深</w:t>
            </w:r>
          </w:p>
        </w:tc>
        <w:tc>
          <w:tcPr>
            <w:tcW w:w="1980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35"/>
              <w:ind w:left="86" w:right="80"/>
              <w:jc w:val="center"/>
              <w:rPr>
                <w:sz w:val="24"/>
              </w:rPr>
            </w:pPr>
            <w:r>
              <w:rPr>
                <w:sz w:val="24"/>
              </w:rPr>
              <w:t>能；能够较好立</w:t>
            </w:r>
          </w:p>
        </w:tc>
        <w:tc>
          <w:tcPr>
            <w:tcW w:w="1908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35"/>
              <w:ind w:left="104"/>
              <w:rPr>
                <w:sz w:val="24"/>
              </w:rPr>
            </w:pPr>
            <w:r>
              <w:rPr>
                <w:sz w:val="24"/>
              </w:rPr>
              <w:t>能；基本能够立</w:t>
            </w:r>
          </w:p>
        </w:tc>
        <w:tc>
          <w:tcPr>
            <w:tcW w:w="1800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35"/>
              <w:ind w:left="105"/>
              <w:rPr>
                <w:sz w:val="24"/>
              </w:rPr>
            </w:pPr>
            <w:r>
              <w:rPr>
                <w:sz w:val="24"/>
              </w:rPr>
              <w:t>不能够立足和</w:t>
            </w:r>
          </w:p>
        </w:tc>
      </w:tr>
      <w:tr>
        <w:trPr>
          <w:trHeight w:val="380" w:hRule="atLeast"/>
        </w:trPr>
        <w:tc>
          <w:tcPr>
            <w:tcW w:w="4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61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37"/>
              <w:ind w:left="105"/>
              <w:rPr>
                <w:sz w:val="24"/>
              </w:rPr>
            </w:pPr>
            <w:r>
              <w:rPr>
                <w:sz w:val="24"/>
              </w:rPr>
              <w:t>厚的毛笔传统文</w:t>
            </w:r>
          </w:p>
        </w:tc>
        <w:tc>
          <w:tcPr>
            <w:tcW w:w="1980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37"/>
              <w:ind w:left="86" w:right="66"/>
              <w:jc w:val="center"/>
              <w:rPr>
                <w:sz w:val="24"/>
              </w:rPr>
            </w:pPr>
            <w:r>
              <w:rPr>
                <w:sz w:val="24"/>
              </w:rPr>
              <w:t>足和依托深厚的</w:t>
            </w:r>
          </w:p>
        </w:tc>
        <w:tc>
          <w:tcPr>
            <w:tcW w:w="1908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37"/>
              <w:ind w:left="104"/>
              <w:rPr>
                <w:sz w:val="24"/>
              </w:rPr>
            </w:pPr>
            <w:r>
              <w:rPr>
                <w:sz w:val="24"/>
              </w:rPr>
              <w:t>足和依托深厚的</w:t>
            </w:r>
          </w:p>
        </w:tc>
        <w:tc>
          <w:tcPr>
            <w:tcW w:w="1800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37"/>
              <w:ind w:left="105"/>
              <w:rPr>
                <w:sz w:val="24"/>
              </w:rPr>
            </w:pPr>
            <w:r>
              <w:rPr>
                <w:sz w:val="24"/>
              </w:rPr>
              <w:t>依托深厚的毛</w:t>
            </w:r>
          </w:p>
        </w:tc>
      </w:tr>
      <w:tr>
        <w:trPr>
          <w:trHeight w:val="379" w:hRule="atLeast"/>
        </w:trPr>
        <w:tc>
          <w:tcPr>
            <w:tcW w:w="4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61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35"/>
              <w:ind w:left="105"/>
              <w:rPr>
                <w:sz w:val="24"/>
              </w:rPr>
            </w:pPr>
            <w:r>
              <w:rPr>
                <w:sz w:val="24"/>
              </w:rPr>
              <w:t>化，将硬笔、粉笔</w:t>
            </w:r>
          </w:p>
        </w:tc>
        <w:tc>
          <w:tcPr>
            <w:tcW w:w="1980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35"/>
              <w:ind w:left="86" w:right="66"/>
              <w:jc w:val="center"/>
              <w:rPr>
                <w:sz w:val="24"/>
              </w:rPr>
            </w:pPr>
            <w:r>
              <w:rPr>
                <w:sz w:val="24"/>
              </w:rPr>
              <w:t>毛笔传统文化，</w:t>
            </w:r>
          </w:p>
        </w:tc>
        <w:tc>
          <w:tcPr>
            <w:tcW w:w="1908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35"/>
              <w:ind w:left="104"/>
              <w:rPr>
                <w:sz w:val="24"/>
              </w:rPr>
            </w:pPr>
            <w:r>
              <w:rPr>
                <w:sz w:val="24"/>
              </w:rPr>
              <w:t>毛笔传统文化，</w:t>
            </w:r>
          </w:p>
        </w:tc>
        <w:tc>
          <w:tcPr>
            <w:tcW w:w="1800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35"/>
              <w:ind w:left="105"/>
              <w:rPr>
                <w:sz w:val="24"/>
              </w:rPr>
            </w:pPr>
            <w:r>
              <w:rPr>
                <w:sz w:val="24"/>
              </w:rPr>
              <w:t>笔传统文化，将</w:t>
            </w:r>
          </w:p>
        </w:tc>
      </w:tr>
      <w:tr>
        <w:trPr>
          <w:trHeight w:val="384" w:hRule="atLeast"/>
        </w:trPr>
        <w:tc>
          <w:tcPr>
            <w:tcW w:w="4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61" w:type="dxa"/>
            <w:tcBorders>
              <w:top w:val="nil"/>
            </w:tcBorders>
          </w:tcPr>
          <w:p>
            <w:pPr>
              <w:pStyle w:val="TableParagraph"/>
              <w:spacing w:before="37"/>
              <w:ind w:left="105"/>
              <w:rPr>
                <w:sz w:val="24"/>
              </w:rPr>
            </w:pPr>
            <w:r>
              <w:rPr>
                <w:sz w:val="24"/>
              </w:rPr>
              <w:t>的实用功能得到提</w:t>
            </w:r>
          </w:p>
        </w:tc>
        <w:tc>
          <w:tcPr>
            <w:tcW w:w="1980" w:type="dxa"/>
            <w:tcBorders>
              <w:top w:val="nil"/>
            </w:tcBorders>
          </w:tcPr>
          <w:p>
            <w:pPr>
              <w:pStyle w:val="TableParagraph"/>
              <w:spacing w:before="37"/>
              <w:ind w:left="86" w:right="66"/>
              <w:jc w:val="center"/>
              <w:rPr>
                <w:sz w:val="24"/>
              </w:rPr>
            </w:pPr>
            <w:r>
              <w:rPr>
                <w:sz w:val="24"/>
              </w:rPr>
              <w:t>将硬笔、粉笔的</w:t>
            </w:r>
          </w:p>
        </w:tc>
        <w:tc>
          <w:tcPr>
            <w:tcW w:w="1908" w:type="dxa"/>
            <w:tcBorders>
              <w:top w:val="nil"/>
            </w:tcBorders>
          </w:tcPr>
          <w:p>
            <w:pPr>
              <w:pStyle w:val="TableParagraph"/>
              <w:spacing w:before="37"/>
              <w:ind w:left="104"/>
              <w:rPr>
                <w:sz w:val="24"/>
              </w:rPr>
            </w:pPr>
            <w:r>
              <w:rPr>
                <w:sz w:val="24"/>
              </w:rPr>
              <w:t>将硬笔、粉笔的</w:t>
            </w:r>
          </w:p>
        </w:tc>
        <w:tc>
          <w:tcPr>
            <w:tcW w:w="1800" w:type="dxa"/>
            <w:tcBorders>
              <w:top w:val="nil"/>
            </w:tcBorders>
          </w:tcPr>
          <w:p>
            <w:pPr>
              <w:pStyle w:val="TableParagraph"/>
              <w:spacing w:before="37"/>
              <w:ind w:left="105"/>
              <w:rPr>
                <w:sz w:val="24"/>
              </w:rPr>
            </w:pPr>
            <w:r>
              <w:rPr>
                <w:sz w:val="24"/>
              </w:rPr>
              <w:t>硬笔、粉笔的实</w:t>
            </w:r>
          </w:p>
        </w:tc>
      </w:tr>
    </w:tbl>
    <w:p>
      <w:pPr>
        <w:spacing w:after="0"/>
        <w:rPr>
          <w:sz w:val="24"/>
        </w:rPr>
        <w:sectPr>
          <w:pgSz w:w="11910" w:h="16840"/>
          <w:pgMar w:header="982" w:footer="1115" w:top="2060" w:bottom="1380" w:left="1580" w:right="1560"/>
        </w:sectPr>
      </w:pPr>
    </w:p>
    <w:p>
      <w:pPr>
        <w:pStyle w:val="BodyText"/>
        <w:spacing w:before="2"/>
        <w:rPr>
          <w:rFonts w:ascii="Times New Roman"/>
          <w:sz w:val="13"/>
        </w:rPr>
      </w:pPr>
    </w:p>
    <w:tbl>
      <w:tblPr>
        <w:tblW w:w="0" w:type="auto"/>
        <w:jc w:val="left"/>
        <w:tblInd w:w="23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44"/>
        <w:gridCol w:w="2161"/>
        <w:gridCol w:w="1980"/>
        <w:gridCol w:w="1908"/>
        <w:gridCol w:w="1800"/>
      </w:tblGrid>
      <w:tr>
        <w:trPr>
          <w:trHeight w:val="450" w:hRule="atLeast"/>
        </w:trPr>
        <w:tc>
          <w:tcPr>
            <w:tcW w:w="444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1"/>
              <w:rPr>
                <w:rFonts w:ascii="Times New Roman"/>
                <w:sz w:val="26"/>
              </w:rPr>
            </w:pPr>
          </w:p>
          <w:p>
            <w:pPr>
              <w:pStyle w:val="TableParagraph"/>
              <w:spacing w:line="170" w:lineRule="auto"/>
              <w:ind w:left="105" w:right="86"/>
              <w:jc w:val="both"/>
              <w:rPr>
                <w:rFonts w:ascii="Microsoft JhengHei" w:eastAsia="Microsoft JhengHei" w:hint="eastAsia"/>
                <w:b/>
                <w:sz w:val="24"/>
              </w:rPr>
            </w:pPr>
            <w:r>
              <w:rPr>
                <w:rFonts w:ascii="Microsoft JhengHei" w:eastAsia="Microsoft JhengHei" w:hint="eastAsia"/>
                <w:b/>
                <w:sz w:val="24"/>
              </w:rPr>
              <w:t>课程目标</w:t>
            </w:r>
          </w:p>
        </w:tc>
        <w:tc>
          <w:tcPr>
            <w:tcW w:w="7849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430" w:lineRule="exact"/>
              <w:ind w:left="3421" w:right="3417"/>
              <w:jc w:val="center"/>
              <w:rPr>
                <w:rFonts w:ascii="Microsoft JhengHei" w:eastAsia="Microsoft JhengHei" w:hint="eastAsia"/>
                <w:b/>
                <w:sz w:val="24"/>
              </w:rPr>
            </w:pPr>
            <w:r>
              <w:rPr>
                <w:rFonts w:ascii="Microsoft JhengHei" w:eastAsia="Microsoft JhengHei" w:hint="eastAsia"/>
                <w:b/>
                <w:sz w:val="24"/>
              </w:rPr>
              <w:t>评分标准</w:t>
            </w:r>
          </w:p>
        </w:tc>
      </w:tr>
      <w:tr>
        <w:trPr>
          <w:trHeight w:val="455" w:hRule="atLeast"/>
        </w:trPr>
        <w:tc>
          <w:tcPr>
            <w:tcW w:w="44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81"/>
              <w:ind w:left="716" w:right="712"/>
              <w:jc w:val="center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sz w:val="24"/>
              </w:rPr>
              <w:t>90-100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81"/>
              <w:ind w:left="86" w:right="83"/>
              <w:jc w:val="center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sz w:val="24"/>
              </w:rPr>
              <w:t>75-89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81"/>
              <w:ind w:left="650" w:right="646"/>
              <w:jc w:val="center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sz w:val="24"/>
              </w:rPr>
              <w:t>60-74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81"/>
              <w:ind w:left="660" w:right="651"/>
              <w:jc w:val="center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sz w:val="24"/>
              </w:rPr>
              <w:t>0-59</w:t>
            </w:r>
          </w:p>
        </w:tc>
      </w:tr>
      <w:tr>
        <w:trPr>
          <w:trHeight w:val="453" w:hRule="atLeast"/>
        </w:trPr>
        <w:tc>
          <w:tcPr>
            <w:tcW w:w="44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432" w:lineRule="exact"/>
              <w:ind w:left="3"/>
              <w:jc w:val="center"/>
              <w:rPr>
                <w:rFonts w:ascii="Microsoft JhengHei" w:eastAsia="Microsoft JhengHei" w:hint="eastAsia"/>
                <w:b/>
                <w:sz w:val="24"/>
              </w:rPr>
            </w:pPr>
            <w:r>
              <w:rPr>
                <w:rFonts w:ascii="Microsoft JhengHei" w:eastAsia="Microsoft JhengHei" w:hint="eastAsia"/>
                <w:b/>
                <w:sz w:val="24"/>
              </w:rPr>
              <w:t>优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432" w:lineRule="exact"/>
              <w:ind w:left="1"/>
              <w:jc w:val="center"/>
              <w:rPr>
                <w:rFonts w:ascii="Microsoft JhengHei" w:eastAsia="Microsoft JhengHei" w:hint="eastAsia"/>
                <w:b/>
                <w:sz w:val="24"/>
              </w:rPr>
            </w:pPr>
            <w:r>
              <w:rPr>
                <w:rFonts w:ascii="Microsoft JhengHei" w:eastAsia="Microsoft JhengHei" w:hint="eastAsia"/>
                <w:b/>
                <w:sz w:val="24"/>
              </w:rPr>
              <w:t>良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432" w:lineRule="exact"/>
              <w:ind w:left="537"/>
              <w:rPr>
                <w:rFonts w:ascii="Microsoft JhengHei" w:eastAsia="Microsoft JhengHei" w:hint="eastAsia"/>
                <w:b/>
                <w:sz w:val="24"/>
              </w:rPr>
            </w:pPr>
            <w:r>
              <w:rPr>
                <w:rFonts w:ascii="Microsoft JhengHei" w:eastAsia="Microsoft JhengHei" w:hint="eastAsia"/>
                <w:b/>
                <w:sz w:val="24"/>
              </w:rPr>
              <w:t>中</w:t>
            </w:r>
            <w:r>
              <w:rPr>
                <w:rFonts w:ascii="Calibri" w:eastAsia="Calibri"/>
                <w:b/>
                <w:sz w:val="24"/>
              </w:rPr>
              <w:t>/</w:t>
            </w:r>
            <w:r>
              <w:rPr>
                <w:rFonts w:ascii="Microsoft JhengHei" w:eastAsia="Microsoft JhengHei" w:hint="eastAsia"/>
                <w:b/>
                <w:sz w:val="24"/>
              </w:rPr>
              <w:t>及格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432" w:lineRule="exact"/>
              <w:ind w:left="537"/>
              <w:rPr>
                <w:rFonts w:ascii="Microsoft JhengHei" w:eastAsia="Microsoft JhengHei" w:hint="eastAsia"/>
                <w:b/>
                <w:sz w:val="24"/>
              </w:rPr>
            </w:pPr>
            <w:r>
              <w:rPr>
                <w:rFonts w:ascii="Microsoft JhengHei" w:eastAsia="Microsoft JhengHei" w:hint="eastAsia"/>
                <w:b/>
                <w:sz w:val="24"/>
              </w:rPr>
              <w:t>不及格</w:t>
            </w:r>
          </w:p>
        </w:tc>
      </w:tr>
      <w:tr>
        <w:trPr>
          <w:trHeight w:val="453" w:hRule="atLeast"/>
        </w:trPr>
        <w:tc>
          <w:tcPr>
            <w:tcW w:w="44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81"/>
              <w:jc w:val="center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sz w:val="24"/>
              </w:rPr>
              <w:t>A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81"/>
              <w:ind w:left="1"/>
              <w:jc w:val="center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sz w:val="24"/>
              </w:rPr>
              <w:t>B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81"/>
              <w:ind w:left="4"/>
              <w:jc w:val="center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sz w:val="24"/>
              </w:rPr>
              <w:t>C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81"/>
              <w:ind w:left="7"/>
              <w:jc w:val="center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sz w:val="24"/>
              </w:rPr>
              <w:t>D</w:t>
            </w:r>
          </w:p>
        </w:tc>
      </w:tr>
      <w:tr>
        <w:trPr>
          <w:trHeight w:val="384" w:hRule="atLeast"/>
        </w:trPr>
        <w:tc>
          <w:tcPr>
            <w:tcW w:w="4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spacing w:before="40"/>
              <w:ind w:left="105"/>
              <w:rPr>
                <w:sz w:val="24"/>
              </w:rPr>
            </w:pPr>
            <w:r>
              <w:rPr>
                <w:sz w:val="24"/>
              </w:rPr>
              <w:t>升。锤炼技巧技法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spacing w:before="40"/>
              <w:ind w:left="104"/>
              <w:rPr>
                <w:sz w:val="24"/>
              </w:rPr>
            </w:pPr>
            <w:r>
              <w:rPr>
                <w:sz w:val="24"/>
              </w:rPr>
              <w:t>实用功能得到提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spacing w:before="40"/>
              <w:ind w:left="104"/>
              <w:rPr>
                <w:sz w:val="24"/>
              </w:rPr>
            </w:pPr>
            <w:r>
              <w:rPr>
                <w:sz w:val="24"/>
              </w:rPr>
              <w:t>实用功能得到提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spacing w:before="40"/>
              <w:ind w:left="105"/>
              <w:rPr>
                <w:sz w:val="24"/>
              </w:rPr>
            </w:pPr>
            <w:r>
              <w:rPr>
                <w:sz w:val="24"/>
              </w:rPr>
              <w:t>用功能得到提</w:t>
            </w:r>
          </w:p>
        </w:tc>
      </w:tr>
      <w:tr>
        <w:trPr>
          <w:trHeight w:val="380" w:hRule="atLeast"/>
        </w:trPr>
        <w:tc>
          <w:tcPr>
            <w:tcW w:w="44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6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spacing w:before="37"/>
              <w:ind w:left="105"/>
              <w:rPr>
                <w:sz w:val="24"/>
              </w:rPr>
            </w:pPr>
            <w:r>
              <w:rPr>
                <w:sz w:val="24"/>
              </w:rPr>
              <w:t>的过程中，情操能</w:t>
            </w:r>
          </w:p>
        </w:tc>
        <w:tc>
          <w:tcPr>
            <w:tcW w:w="198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spacing w:before="37"/>
              <w:ind w:left="104"/>
              <w:rPr>
                <w:sz w:val="24"/>
              </w:rPr>
            </w:pPr>
            <w:r>
              <w:rPr>
                <w:sz w:val="24"/>
              </w:rPr>
              <w:t>升。锤炼技巧技</w:t>
            </w:r>
          </w:p>
        </w:tc>
        <w:tc>
          <w:tcPr>
            <w:tcW w:w="190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spacing w:before="37"/>
              <w:ind w:left="104"/>
              <w:rPr>
                <w:sz w:val="24"/>
              </w:rPr>
            </w:pPr>
            <w:r>
              <w:rPr>
                <w:sz w:val="24"/>
              </w:rPr>
              <w:t>升。锤炼技巧技</w:t>
            </w:r>
          </w:p>
        </w:tc>
        <w:tc>
          <w:tcPr>
            <w:tcW w:w="18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spacing w:before="37"/>
              <w:ind w:left="105"/>
              <w:rPr>
                <w:sz w:val="24"/>
              </w:rPr>
            </w:pPr>
            <w:r>
              <w:rPr>
                <w:sz w:val="24"/>
              </w:rPr>
              <w:t>升。锤炼技巧技</w:t>
            </w:r>
          </w:p>
        </w:tc>
      </w:tr>
      <w:tr>
        <w:trPr>
          <w:trHeight w:val="380" w:hRule="atLeast"/>
        </w:trPr>
        <w:tc>
          <w:tcPr>
            <w:tcW w:w="44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6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spacing w:before="35"/>
              <w:ind w:left="105"/>
              <w:rPr>
                <w:sz w:val="24"/>
              </w:rPr>
            </w:pPr>
            <w:r>
              <w:rPr>
                <w:sz w:val="24"/>
              </w:rPr>
              <w:t>够很好得到了陶</w:t>
            </w:r>
          </w:p>
        </w:tc>
        <w:tc>
          <w:tcPr>
            <w:tcW w:w="198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spacing w:before="35"/>
              <w:ind w:left="104"/>
              <w:rPr>
                <w:sz w:val="24"/>
              </w:rPr>
            </w:pPr>
            <w:r>
              <w:rPr>
                <w:sz w:val="24"/>
              </w:rPr>
              <w:t>法的过程中，情</w:t>
            </w:r>
          </w:p>
        </w:tc>
        <w:tc>
          <w:tcPr>
            <w:tcW w:w="190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spacing w:before="35"/>
              <w:ind w:left="104"/>
              <w:rPr>
                <w:sz w:val="24"/>
              </w:rPr>
            </w:pPr>
            <w:r>
              <w:rPr>
                <w:sz w:val="24"/>
              </w:rPr>
              <w:t>法的过程中，情</w:t>
            </w:r>
          </w:p>
        </w:tc>
        <w:tc>
          <w:tcPr>
            <w:tcW w:w="18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spacing w:before="35"/>
              <w:ind w:left="105"/>
              <w:rPr>
                <w:sz w:val="24"/>
              </w:rPr>
            </w:pPr>
            <w:r>
              <w:rPr>
                <w:sz w:val="24"/>
              </w:rPr>
              <w:t>法的过程中，情</w:t>
            </w:r>
          </w:p>
        </w:tc>
      </w:tr>
      <w:tr>
        <w:trPr>
          <w:trHeight w:val="380" w:hRule="atLeast"/>
        </w:trPr>
        <w:tc>
          <w:tcPr>
            <w:tcW w:w="44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6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spacing w:before="37"/>
              <w:ind w:left="105"/>
              <w:rPr>
                <w:sz w:val="24"/>
              </w:rPr>
            </w:pPr>
            <w:r>
              <w:rPr>
                <w:sz w:val="24"/>
              </w:rPr>
              <w:t>冶，审美也获得很</w:t>
            </w:r>
          </w:p>
        </w:tc>
        <w:tc>
          <w:tcPr>
            <w:tcW w:w="198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spacing w:before="37"/>
              <w:ind w:left="104"/>
              <w:rPr>
                <w:sz w:val="24"/>
              </w:rPr>
            </w:pPr>
            <w:r>
              <w:rPr>
                <w:spacing w:val="53"/>
                <w:sz w:val="24"/>
              </w:rPr>
              <w:t>操得到较好陶</w:t>
            </w:r>
            <w:r>
              <w:rPr>
                <w:spacing w:val="-56"/>
                <w:sz w:val="24"/>
              </w:rPr>
              <w:t> </w:t>
            </w:r>
          </w:p>
        </w:tc>
        <w:tc>
          <w:tcPr>
            <w:tcW w:w="190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spacing w:before="37"/>
              <w:ind w:left="104"/>
              <w:rPr>
                <w:sz w:val="24"/>
              </w:rPr>
            </w:pPr>
            <w:r>
              <w:rPr>
                <w:sz w:val="24"/>
              </w:rPr>
              <w:t>操得到一定陶 </w:t>
            </w:r>
          </w:p>
        </w:tc>
        <w:tc>
          <w:tcPr>
            <w:tcW w:w="18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spacing w:before="37"/>
              <w:ind w:left="105"/>
              <w:rPr>
                <w:sz w:val="24"/>
              </w:rPr>
            </w:pPr>
            <w:r>
              <w:rPr>
                <w:sz w:val="24"/>
              </w:rPr>
              <w:t>操不能得到陶</w:t>
            </w:r>
          </w:p>
        </w:tc>
      </w:tr>
      <w:tr>
        <w:trPr>
          <w:trHeight w:val="380" w:hRule="atLeast"/>
        </w:trPr>
        <w:tc>
          <w:tcPr>
            <w:tcW w:w="44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6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spacing w:before="36"/>
              <w:ind w:left="105"/>
              <w:rPr>
                <w:sz w:val="24"/>
              </w:rPr>
            </w:pPr>
            <w:r>
              <w:rPr>
                <w:sz w:val="24"/>
              </w:rPr>
              <w:t>好提升。</w:t>
            </w:r>
          </w:p>
        </w:tc>
        <w:tc>
          <w:tcPr>
            <w:tcW w:w="198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spacing w:before="36"/>
              <w:ind w:left="104"/>
              <w:rPr>
                <w:sz w:val="24"/>
              </w:rPr>
            </w:pPr>
            <w:r>
              <w:rPr>
                <w:sz w:val="24"/>
              </w:rPr>
              <w:t>冶，审美也获得</w:t>
            </w:r>
          </w:p>
        </w:tc>
        <w:tc>
          <w:tcPr>
            <w:tcW w:w="190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spacing w:before="36"/>
              <w:ind w:left="104"/>
              <w:rPr>
                <w:sz w:val="24"/>
              </w:rPr>
            </w:pPr>
            <w:r>
              <w:rPr>
                <w:sz w:val="24"/>
              </w:rPr>
              <w:t>冶，审美也获得</w:t>
            </w:r>
          </w:p>
        </w:tc>
        <w:tc>
          <w:tcPr>
            <w:tcW w:w="18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spacing w:before="36"/>
              <w:ind w:left="105"/>
              <w:rPr>
                <w:sz w:val="24"/>
              </w:rPr>
            </w:pPr>
            <w:r>
              <w:rPr>
                <w:sz w:val="24"/>
              </w:rPr>
              <w:t>冶，审美不能获</w:t>
            </w:r>
          </w:p>
        </w:tc>
      </w:tr>
      <w:tr>
        <w:trPr>
          <w:trHeight w:val="696" w:hRule="atLeast"/>
        </w:trPr>
        <w:tc>
          <w:tcPr>
            <w:tcW w:w="44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37"/>
              <w:ind w:left="104"/>
              <w:rPr>
                <w:sz w:val="24"/>
              </w:rPr>
            </w:pPr>
            <w:r>
              <w:rPr>
                <w:sz w:val="24"/>
              </w:rPr>
              <w:t>较好提升。。</w:t>
            </w:r>
          </w:p>
        </w:tc>
        <w:tc>
          <w:tcPr>
            <w:tcW w:w="19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37"/>
              <w:ind w:left="104"/>
              <w:rPr>
                <w:sz w:val="24"/>
              </w:rPr>
            </w:pPr>
            <w:r>
              <w:rPr>
                <w:sz w:val="24"/>
              </w:rPr>
              <w:t>一定提升。</w:t>
            </w:r>
          </w:p>
        </w:tc>
        <w:tc>
          <w:tcPr>
            <w:tcW w:w="18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37"/>
              <w:ind w:left="105"/>
              <w:rPr>
                <w:sz w:val="24"/>
              </w:rPr>
            </w:pPr>
            <w:r>
              <w:rPr>
                <w:sz w:val="24"/>
              </w:rPr>
              <w:t>得提升。</w:t>
            </w:r>
          </w:p>
        </w:tc>
      </w:tr>
      <w:tr>
        <w:trPr>
          <w:trHeight w:val="306" w:hRule="atLeast"/>
        </w:trPr>
        <w:tc>
          <w:tcPr>
            <w:tcW w:w="4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  <w:p>
            <w:pPr>
              <w:pStyle w:val="TableParagraph"/>
              <w:rPr>
                <w:rFonts w:ascii="Times New Roman"/>
                <w:sz w:val="24"/>
              </w:rPr>
            </w:pPr>
          </w:p>
          <w:p>
            <w:pPr>
              <w:pStyle w:val="TableParagraph"/>
              <w:spacing w:before="8"/>
              <w:rPr>
                <w:rFonts w:ascii="Times New Roman"/>
                <w:sz w:val="34"/>
              </w:rPr>
            </w:pPr>
          </w:p>
          <w:p>
            <w:pPr>
              <w:pStyle w:val="TableParagraph"/>
              <w:spacing w:line="170" w:lineRule="auto"/>
              <w:ind w:left="105" w:right="86"/>
              <w:jc w:val="both"/>
              <w:rPr>
                <w:rFonts w:ascii="Microsoft JhengHei" w:eastAsia="Microsoft JhengHei" w:hint="eastAsia"/>
                <w:b/>
                <w:sz w:val="24"/>
              </w:rPr>
            </w:pPr>
            <w:r>
              <w:rPr>
                <w:rFonts w:ascii="Microsoft JhengHei" w:eastAsia="Microsoft JhengHei" w:hint="eastAsia"/>
                <w:b/>
                <w:sz w:val="24"/>
              </w:rPr>
              <w:t>分目标</w:t>
            </w:r>
          </w:p>
          <w:p>
            <w:pPr>
              <w:pStyle w:val="TableParagraph"/>
              <w:spacing w:line="285" w:lineRule="exact"/>
              <w:ind w:left="4"/>
              <w:jc w:val="center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sz w:val="24"/>
              </w:rPr>
              <w:t>4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spacing w:line="285" w:lineRule="exact" w:before="2"/>
              <w:ind w:left="105"/>
              <w:rPr>
                <w:sz w:val="24"/>
              </w:rPr>
            </w:pPr>
            <w:r>
              <w:rPr>
                <w:sz w:val="24"/>
              </w:rPr>
              <w:t>通过学习，书法基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spacing w:line="285" w:lineRule="exact" w:before="2"/>
              <w:ind w:left="104"/>
              <w:rPr>
                <w:sz w:val="24"/>
              </w:rPr>
            </w:pPr>
            <w:r>
              <w:rPr>
                <w:sz w:val="24"/>
              </w:rPr>
              <w:t>通过学习，书法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spacing w:line="285" w:lineRule="exact" w:before="2"/>
              <w:ind w:left="104"/>
              <w:rPr>
                <w:sz w:val="24"/>
              </w:rPr>
            </w:pPr>
            <w:r>
              <w:rPr>
                <w:sz w:val="24"/>
              </w:rPr>
              <w:t>通过学习，书法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spacing w:line="285" w:lineRule="exact" w:before="2"/>
              <w:ind w:left="105"/>
              <w:rPr>
                <w:sz w:val="24"/>
              </w:rPr>
            </w:pPr>
            <w:r>
              <w:rPr>
                <w:sz w:val="24"/>
              </w:rPr>
              <w:t>通过学习，书法</w:t>
            </w:r>
          </w:p>
        </w:tc>
      </w:tr>
      <w:tr>
        <w:trPr>
          <w:trHeight w:val="301" w:hRule="atLeast"/>
        </w:trPr>
        <w:tc>
          <w:tcPr>
            <w:tcW w:w="44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6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spacing w:line="282" w:lineRule="exact"/>
              <w:ind w:left="105"/>
              <w:rPr>
                <w:sz w:val="24"/>
              </w:rPr>
            </w:pPr>
            <w:r>
              <w:rPr>
                <w:sz w:val="24"/>
              </w:rPr>
              <w:t>本常识、基础技法</w:t>
            </w:r>
          </w:p>
        </w:tc>
        <w:tc>
          <w:tcPr>
            <w:tcW w:w="198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spacing w:line="282" w:lineRule="exact"/>
              <w:ind w:left="104"/>
              <w:rPr>
                <w:sz w:val="24"/>
              </w:rPr>
            </w:pPr>
            <w:r>
              <w:rPr>
                <w:sz w:val="24"/>
              </w:rPr>
              <w:t>基本常识、基础</w:t>
            </w:r>
          </w:p>
        </w:tc>
        <w:tc>
          <w:tcPr>
            <w:tcW w:w="190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spacing w:line="282" w:lineRule="exact"/>
              <w:ind w:left="104"/>
              <w:rPr>
                <w:sz w:val="24"/>
              </w:rPr>
            </w:pPr>
            <w:r>
              <w:rPr>
                <w:sz w:val="24"/>
              </w:rPr>
              <w:t>基本常识、基础</w:t>
            </w:r>
          </w:p>
        </w:tc>
        <w:tc>
          <w:tcPr>
            <w:tcW w:w="18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spacing w:line="282" w:lineRule="exact"/>
              <w:ind w:left="105"/>
              <w:rPr>
                <w:sz w:val="24"/>
              </w:rPr>
            </w:pPr>
            <w:r>
              <w:rPr>
                <w:sz w:val="24"/>
              </w:rPr>
              <w:t>基本常识、基础</w:t>
            </w:r>
          </w:p>
        </w:tc>
      </w:tr>
      <w:tr>
        <w:trPr>
          <w:trHeight w:val="302" w:hRule="atLeast"/>
        </w:trPr>
        <w:tc>
          <w:tcPr>
            <w:tcW w:w="44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6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spacing w:line="282" w:lineRule="exact"/>
              <w:ind w:left="105"/>
              <w:rPr>
                <w:sz w:val="24"/>
              </w:rPr>
            </w:pPr>
            <w:r>
              <w:rPr>
                <w:sz w:val="24"/>
              </w:rPr>
              <w:t>与鉴赏方面获得显</w:t>
            </w:r>
          </w:p>
        </w:tc>
        <w:tc>
          <w:tcPr>
            <w:tcW w:w="198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spacing w:line="282" w:lineRule="exact"/>
              <w:ind w:left="104"/>
              <w:rPr>
                <w:sz w:val="24"/>
              </w:rPr>
            </w:pPr>
            <w:r>
              <w:rPr>
                <w:sz w:val="24"/>
              </w:rPr>
              <w:t>技法与鉴赏方面</w:t>
            </w:r>
          </w:p>
        </w:tc>
        <w:tc>
          <w:tcPr>
            <w:tcW w:w="190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spacing w:line="282" w:lineRule="exact"/>
              <w:ind w:left="104"/>
              <w:rPr>
                <w:sz w:val="24"/>
              </w:rPr>
            </w:pPr>
            <w:r>
              <w:rPr>
                <w:sz w:val="24"/>
              </w:rPr>
              <w:t>技法与鉴赏方面</w:t>
            </w:r>
          </w:p>
        </w:tc>
        <w:tc>
          <w:tcPr>
            <w:tcW w:w="18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spacing w:line="282" w:lineRule="exact"/>
              <w:ind w:left="105"/>
              <w:rPr>
                <w:sz w:val="24"/>
              </w:rPr>
            </w:pPr>
            <w:r>
              <w:rPr>
                <w:sz w:val="24"/>
              </w:rPr>
              <w:t>技法与鉴赏方</w:t>
            </w:r>
          </w:p>
        </w:tc>
      </w:tr>
      <w:tr>
        <w:trPr>
          <w:trHeight w:val="302" w:hRule="atLeast"/>
        </w:trPr>
        <w:tc>
          <w:tcPr>
            <w:tcW w:w="44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6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spacing w:line="282" w:lineRule="exact"/>
              <w:ind w:left="105"/>
              <w:rPr>
                <w:sz w:val="24"/>
              </w:rPr>
            </w:pPr>
            <w:r>
              <w:rPr>
                <w:sz w:val="24"/>
              </w:rPr>
              <w:t>著提升；能够很好</w:t>
            </w:r>
          </w:p>
        </w:tc>
        <w:tc>
          <w:tcPr>
            <w:tcW w:w="198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spacing w:line="282" w:lineRule="exact"/>
              <w:ind w:left="104"/>
              <w:rPr>
                <w:sz w:val="24"/>
              </w:rPr>
            </w:pPr>
            <w:r>
              <w:rPr>
                <w:sz w:val="24"/>
              </w:rPr>
              <w:t>获得较好提升；</w:t>
            </w:r>
          </w:p>
        </w:tc>
        <w:tc>
          <w:tcPr>
            <w:tcW w:w="190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spacing w:line="282" w:lineRule="exact"/>
              <w:ind w:left="104"/>
              <w:rPr>
                <w:sz w:val="24"/>
              </w:rPr>
            </w:pPr>
            <w:r>
              <w:rPr>
                <w:sz w:val="24"/>
              </w:rPr>
              <w:t>获得一定提升；</w:t>
            </w:r>
          </w:p>
        </w:tc>
        <w:tc>
          <w:tcPr>
            <w:tcW w:w="18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spacing w:line="282" w:lineRule="exact"/>
              <w:ind w:left="105"/>
              <w:rPr>
                <w:sz w:val="24"/>
              </w:rPr>
            </w:pPr>
            <w:r>
              <w:rPr>
                <w:sz w:val="24"/>
              </w:rPr>
              <w:t>面提升；不能没</w:t>
            </w:r>
          </w:p>
        </w:tc>
      </w:tr>
      <w:tr>
        <w:trPr>
          <w:trHeight w:val="301" w:hRule="atLeast"/>
        </w:trPr>
        <w:tc>
          <w:tcPr>
            <w:tcW w:w="44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6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spacing w:line="282" w:lineRule="exact"/>
              <w:ind w:left="105"/>
              <w:rPr>
                <w:sz w:val="24"/>
              </w:rPr>
            </w:pPr>
            <w:r>
              <w:rPr>
                <w:sz w:val="24"/>
              </w:rPr>
              <w:t>地养成一种发现</w:t>
            </w:r>
          </w:p>
        </w:tc>
        <w:tc>
          <w:tcPr>
            <w:tcW w:w="198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spacing w:line="282" w:lineRule="exact"/>
              <w:ind w:left="104"/>
              <w:rPr>
                <w:sz w:val="24"/>
              </w:rPr>
            </w:pPr>
            <w:r>
              <w:rPr>
                <w:sz w:val="24"/>
              </w:rPr>
              <w:t>能够较好地养成</w:t>
            </w:r>
          </w:p>
        </w:tc>
        <w:tc>
          <w:tcPr>
            <w:tcW w:w="190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spacing w:line="282" w:lineRule="exact"/>
              <w:ind w:left="104"/>
              <w:rPr>
                <w:sz w:val="24"/>
              </w:rPr>
            </w:pPr>
            <w:r>
              <w:rPr>
                <w:sz w:val="24"/>
              </w:rPr>
              <w:t>能够基本养成一</w:t>
            </w:r>
          </w:p>
        </w:tc>
        <w:tc>
          <w:tcPr>
            <w:tcW w:w="18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spacing w:line="282" w:lineRule="exact"/>
              <w:ind w:left="105"/>
              <w:rPr>
                <w:sz w:val="24"/>
              </w:rPr>
            </w:pPr>
            <w:r>
              <w:rPr>
                <w:sz w:val="24"/>
              </w:rPr>
              <w:t>有；不能养成一</w:t>
            </w:r>
          </w:p>
        </w:tc>
      </w:tr>
      <w:tr>
        <w:trPr>
          <w:trHeight w:val="302" w:hRule="atLeast"/>
        </w:trPr>
        <w:tc>
          <w:tcPr>
            <w:tcW w:w="44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6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spacing w:line="282" w:lineRule="exact"/>
              <w:ind w:left="105"/>
              <w:rPr>
                <w:sz w:val="24"/>
              </w:rPr>
            </w:pPr>
            <w:r>
              <w:rPr>
                <w:sz w:val="24"/>
              </w:rPr>
              <w:t>美、懂得美、欣赏</w:t>
            </w:r>
          </w:p>
        </w:tc>
        <w:tc>
          <w:tcPr>
            <w:tcW w:w="198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spacing w:line="282" w:lineRule="exact"/>
              <w:ind w:left="104"/>
              <w:rPr>
                <w:sz w:val="24"/>
              </w:rPr>
            </w:pPr>
            <w:r>
              <w:rPr>
                <w:sz w:val="24"/>
              </w:rPr>
              <w:t>一种发现美、懂</w:t>
            </w:r>
          </w:p>
        </w:tc>
        <w:tc>
          <w:tcPr>
            <w:tcW w:w="190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spacing w:line="282" w:lineRule="exact"/>
              <w:ind w:left="104"/>
              <w:rPr>
                <w:sz w:val="24"/>
              </w:rPr>
            </w:pPr>
            <w:r>
              <w:rPr>
                <w:sz w:val="24"/>
              </w:rPr>
              <w:t>种发现美、懂得</w:t>
            </w:r>
          </w:p>
        </w:tc>
        <w:tc>
          <w:tcPr>
            <w:tcW w:w="18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spacing w:line="282" w:lineRule="exact"/>
              <w:ind w:left="105"/>
              <w:rPr>
                <w:sz w:val="24"/>
              </w:rPr>
            </w:pPr>
            <w:r>
              <w:rPr>
                <w:sz w:val="24"/>
              </w:rPr>
              <w:t>种发现美、懂得</w:t>
            </w:r>
          </w:p>
        </w:tc>
      </w:tr>
      <w:tr>
        <w:trPr>
          <w:trHeight w:val="301" w:hRule="atLeast"/>
        </w:trPr>
        <w:tc>
          <w:tcPr>
            <w:tcW w:w="44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6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spacing w:line="282" w:lineRule="exact"/>
              <w:ind w:left="105"/>
              <w:rPr>
                <w:sz w:val="24"/>
              </w:rPr>
            </w:pPr>
            <w:r>
              <w:rPr>
                <w:sz w:val="24"/>
              </w:rPr>
              <w:t>美、创造美的基本</w:t>
            </w:r>
          </w:p>
        </w:tc>
        <w:tc>
          <w:tcPr>
            <w:tcW w:w="198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spacing w:line="282" w:lineRule="exact"/>
              <w:ind w:left="104"/>
              <w:rPr>
                <w:sz w:val="24"/>
              </w:rPr>
            </w:pPr>
            <w:r>
              <w:rPr>
                <w:sz w:val="24"/>
              </w:rPr>
              <w:t>得美、欣赏美、</w:t>
            </w:r>
          </w:p>
        </w:tc>
        <w:tc>
          <w:tcPr>
            <w:tcW w:w="190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spacing w:line="282" w:lineRule="exact"/>
              <w:ind w:left="104"/>
              <w:rPr>
                <w:sz w:val="24"/>
              </w:rPr>
            </w:pPr>
            <w:r>
              <w:rPr>
                <w:sz w:val="24"/>
              </w:rPr>
              <w:t>美、欣赏美、创</w:t>
            </w:r>
          </w:p>
        </w:tc>
        <w:tc>
          <w:tcPr>
            <w:tcW w:w="18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spacing w:line="282" w:lineRule="exact"/>
              <w:ind w:left="105"/>
              <w:rPr>
                <w:sz w:val="24"/>
              </w:rPr>
            </w:pPr>
            <w:r>
              <w:rPr>
                <w:sz w:val="24"/>
              </w:rPr>
              <w:t>美、欣赏美、创</w:t>
            </w:r>
          </w:p>
        </w:tc>
      </w:tr>
      <w:tr>
        <w:trPr>
          <w:trHeight w:val="302" w:hRule="atLeast"/>
        </w:trPr>
        <w:tc>
          <w:tcPr>
            <w:tcW w:w="44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6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spacing w:line="282" w:lineRule="exact"/>
              <w:ind w:left="105"/>
              <w:rPr>
                <w:sz w:val="24"/>
              </w:rPr>
            </w:pPr>
            <w:r>
              <w:rPr>
                <w:sz w:val="24"/>
              </w:rPr>
              <w:t>能力。</w:t>
            </w:r>
          </w:p>
        </w:tc>
        <w:tc>
          <w:tcPr>
            <w:tcW w:w="198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spacing w:line="282" w:lineRule="exact"/>
              <w:ind w:left="104"/>
              <w:rPr>
                <w:sz w:val="24"/>
              </w:rPr>
            </w:pPr>
            <w:r>
              <w:rPr>
                <w:sz w:val="24"/>
              </w:rPr>
              <w:t>创造美的基本能</w:t>
            </w:r>
          </w:p>
        </w:tc>
        <w:tc>
          <w:tcPr>
            <w:tcW w:w="190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spacing w:line="282" w:lineRule="exact"/>
              <w:ind w:left="104"/>
              <w:rPr>
                <w:sz w:val="24"/>
              </w:rPr>
            </w:pPr>
            <w:r>
              <w:rPr>
                <w:sz w:val="24"/>
              </w:rPr>
              <w:t>造美的基本能 </w:t>
            </w:r>
          </w:p>
        </w:tc>
        <w:tc>
          <w:tcPr>
            <w:tcW w:w="18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spacing w:line="282" w:lineRule="exact"/>
              <w:ind w:left="105"/>
              <w:rPr>
                <w:sz w:val="24"/>
              </w:rPr>
            </w:pPr>
            <w:r>
              <w:rPr>
                <w:sz w:val="24"/>
              </w:rPr>
              <w:t>造美的基本能</w:t>
            </w:r>
          </w:p>
        </w:tc>
      </w:tr>
      <w:tr>
        <w:trPr>
          <w:trHeight w:val="621" w:hRule="atLeast"/>
        </w:trPr>
        <w:tc>
          <w:tcPr>
            <w:tcW w:w="44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305" w:lineRule="exact"/>
              <w:ind w:left="104"/>
              <w:rPr>
                <w:sz w:val="24"/>
              </w:rPr>
            </w:pPr>
            <w:r>
              <w:rPr>
                <w:sz w:val="24"/>
              </w:rPr>
              <w:t>力。</w:t>
            </w:r>
          </w:p>
        </w:tc>
        <w:tc>
          <w:tcPr>
            <w:tcW w:w="19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305" w:lineRule="exact"/>
              <w:ind w:left="104"/>
              <w:rPr>
                <w:sz w:val="24"/>
              </w:rPr>
            </w:pPr>
            <w:r>
              <w:rPr>
                <w:sz w:val="24"/>
              </w:rPr>
              <w:t>力。</w:t>
            </w:r>
          </w:p>
        </w:tc>
        <w:tc>
          <w:tcPr>
            <w:tcW w:w="18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305" w:lineRule="exact"/>
              <w:ind w:left="105"/>
              <w:rPr>
                <w:sz w:val="24"/>
              </w:rPr>
            </w:pPr>
            <w:r>
              <w:rPr>
                <w:sz w:val="24"/>
              </w:rPr>
              <w:t>力。</w:t>
            </w:r>
          </w:p>
        </w:tc>
      </w:tr>
    </w:tbl>
    <w:p>
      <w:pPr>
        <w:spacing w:after="0" w:line="305" w:lineRule="exact"/>
        <w:rPr>
          <w:sz w:val="24"/>
        </w:rPr>
        <w:sectPr>
          <w:headerReference w:type="default" r:id="rId11"/>
          <w:pgSz w:w="11910" w:h="16840"/>
          <w:pgMar w:header="982" w:footer="1115" w:top="1900" w:bottom="1300" w:left="1580" w:right="1560"/>
        </w:sectPr>
      </w:pPr>
    </w:p>
    <w:p>
      <w:pPr>
        <w:pStyle w:val="BodyText"/>
        <w:spacing w:before="1"/>
        <w:rPr>
          <w:rFonts w:ascii="Times New Roman"/>
          <w:sz w:val="13"/>
        </w:rPr>
      </w:pPr>
    </w:p>
    <w:p>
      <w:pPr>
        <w:pStyle w:val="BodyText"/>
        <w:spacing w:line="20" w:lineRule="exact"/>
        <w:ind w:left="183"/>
        <w:rPr>
          <w:rFonts w:ascii="Times New Roman"/>
          <w:sz w:val="2"/>
        </w:rPr>
      </w:pPr>
      <w:r>
        <w:rPr>
          <w:rFonts w:ascii="Times New Roman"/>
          <w:sz w:val="2"/>
        </w:rPr>
        <w:pict>
          <v:group style="width:418.3pt;height:.75pt;mso-position-horizontal-relative:char;mso-position-vertical-relative:line" coordorigin="0,0" coordsize="8366,15">
            <v:line style="position:absolute" from="0,7" to="8365,7" stroked="true" strokeweight=".72pt" strokecolor="#000000">
              <v:stroke dashstyle="solid"/>
            </v:line>
          </v:group>
        </w:pict>
      </w:r>
      <w:r>
        <w:rPr>
          <w:rFonts w:ascii="Times New Roman"/>
          <w:sz w:val="2"/>
        </w:rPr>
      </w:r>
    </w:p>
    <w:p>
      <w:pPr>
        <w:spacing w:before="35"/>
        <w:ind w:left="220" w:right="0" w:firstLine="0"/>
        <w:jc w:val="left"/>
        <w:rPr>
          <w:rFonts w:ascii="Microsoft JhengHei" w:eastAsia="Microsoft JhengHei" w:hint="eastAsia"/>
          <w:b/>
          <w:sz w:val="28"/>
        </w:rPr>
      </w:pPr>
      <w:r>
        <w:rPr>
          <w:rFonts w:ascii="Microsoft JhengHei" w:eastAsia="Microsoft JhengHei" w:hint="eastAsia"/>
          <w:b/>
          <w:sz w:val="28"/>
        </w:rPr>
        <w:t>十、教学建议</w:t>
      </w:r>
    </w:p>
    <w:p>
      <w:pPr>
        <w:pStyle w:val="BodyText"/>
        <w:spacing w:before="10"/>
        <w:rPr>
          <w:rFonts w:ascii="Microsoft JhengHei"/>
          <w:b/>
          <w:sz w:val="16"/>
        </w:rPr>
      </w:pPr>
    </w:p>
    <w:p>
      <w:pPr>
        <w:pStyle w:val="BodyText"/>
        <w:ind w:left="700"/>
      </w:pPr>
      <w:r>
        <w:rPr/>
        <w:t>建议学生在学习本课程学习过程中注重以下几个方面：</w:t>
      </w:r>
    </w:p>
    <w:p>
      <w:pPr>
        <w:pStyle w:val="ListParagraph"/>
        <w:numPr>
          <w:ilvl w:val="0"/>
          <w:numId w:val="35"/>
        </w:numPr>
        <w:tabs>
          <w:tab w:pos="882" w:val="left" w:leader="none"/>
        </w:tabs>
        <w:spacing w:line="302" w:lineRule="auto" w:before="122" w:after="0"/>
        <w:ind w:left="220" w:right="237" w:firstLine="479"/>
        <w:jc w:val="left"/>
        <w:rPr>
          <w:sz w:val="24"/>
        </w:rPr>
      </w:pPr>
      <w:r>
        <w:rPr>
          <w:spacing w:val="-4"/>
          <w:sz w:val="24"/>
        </w:rPr>
        <w:t>了解书法史的基本沿革及书体演变、代表书家、代表作品。深入体味中国</w:t>
      </w:r>
      <w:r>
        <w:rPr>
          <w:sz w:val="24"/>
        </w:rPr>
        <w:t>传统文化魅力，领略其精髓，增强和提升文化自信。</w:t>
      </w:r>
    </w:p>
    <w:p>
      <w:pPr>
        <w:pStyle w:val="ListParagraph"/>
        <w:numPr>
          <w:ilvl w:val="0"/>
          <w:numId w:val="35"/>
        </w:numPr>
        <w:tabs>
          <w:tab w:pos="1006" w:val="left" w:leader="none"/>
        </w:tabs>
        <w:spacing w:line="304" w:lineRule="auto" w:before="5" w:after="0"/>
        <w:ind w:left="220" w:right="124" w:firstLine="479"/>
        <w:jc w:val="left"/>
        <w:rPr>
          <w:sz w:val="24"/>
        </w:rPr>
      </w:pPr>
      <w:r>
        <w:rPr>
          <w:sz w:val="24"/>
        </w:rPr>
        <w:t>深入认识和理解书法艺术与社会历史、哲学、文学、音乐、建筑、生活</w:t>
      </w:r>
      <w:r>
        <w:rPr>
          <w:spacing w:val="-1"/>
          <w:sz w:val="24"/>
        </w:rPr>
        <w:t>以及自身个性、学养、品格等诸多方面之关系，树立鉴赏意识，掌握鉴赏规则， </w:t>
      </w:r>
      <w:r>
        <w:rPr>
          <w:sz w:val="24"/>
        </w:rPr>
        <w:t>掌握书法艺术规律，努力传承和发扬中国文化之品性。</w:t>
      </w:r>
    </w:p>
    <w:p>
      <w:pPr>
        <w:pStyle w:val="ListParagraph"/>
        <w:numPr>
          <w:ilvl w:val="0"/>
          <w:numId w:val="35"/>
        </w:numPr>
        <w:tabs>
          <w:tab w:pos="1006" w:val="left" w:leader="none"/>
        </w:tabs>
        <w:spacing w:line="364" w:lineRule="auto" w:before="36" w:after="0"/>
        <w:ind w:left="220" w:right="236" w:firstLine="479"/>
        <w:jc w:val="both"/>
        <w:rPr>
          <w:sz w:val="24"/>
        </w:rPr>
      </w:pPr>
      <w:r>
        <w:rPr>
          <w:sz w:val="24"/>
        </w:rPr>
        <w:t>努力实践，全面掌握毛笔、硬笔、粉笔三字的教师基本技能，立足和依</w:t>
      </w:r>
      <w:r>
        <w:rPr>
          <w:spacing w:val="-7"/>
          <w:sz w:val="24"/>
        </w:rPr>
        <w:t>托深厚的毛笔传统文化，将硬笔、粉笔的实用功能得到提升。在锤炼技巧技法的</w:t>
      </w:r>
      <w:r>
        <w:rPr>
          <w:sz w:val="24"/>
        </w:rPr>
        <w:t>过程中，陶冶情操，提升审美，增强文化创造、辐射和传播水准。</w:t>
      </w:r>
    </w:p>
    <w:p>
      <w:pPr>
        <w:pStyle w:val="ListParagraph"/>
        <w:numPr>
          <w:ilvl w:val="0"/>
          <w:numId w:val="35"/>
        </w:numPr>
        <w:tabs>
          <w:tab w:pos="1006" w:val="left" w:leader="none"/>
        </w:tabs>
        <w:spacing w:line="271" w:lineRule="exact" w:before="0" w:after="0"/>
        <w:ind w:left="1005" w:right="0" w:hanging="306"/>
        <w:jc w:val="both"/>
        <w:rPr>
          <w:sz w:val="24"/>
        </w:rPr>
      </w:pPr>
      <w:r>
        <w:rPr>
          <w:sz w:val="24"/>
        </w:rPr>
        <w:t>努力养成一种发现美、懂得美、欣赏美、创造美的基本能力，努力使自</w:t>
      </w:r>
    </w:p>
    <w:p>
      <w:pPr>
        <w:pStyle w:val="BodyText"/>
        <w:spacing w:before="84"/>
        <w:ind w:left="220"/>
      </w:pPr>
      <w:r>
        <w:rPr/>
        <w:t>身成为美之化身和传承载体。</w:t>
      </w:r>
    </w:p>
    <w:sectPr>
      <w:pgSz w:w="11910" w:h="16840"/>
      <w:pgMar w:header="982" w:footer="1115" w:top="1900" w:bottom="1300" w:left="1580" w:right="15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Calibri">
    <w:altName w:val="Calibri"/>
    <w:charset w:val="0"/>
    <w:family w:val="swiss"/>
    <w:pitch w:val="variable"/>
  </w:font>
  <w:font w:name="Microsoft JhengHei">
    <w:altName w:val="Microsoft JhengHei"/>
    <w:charset w:val="0"/>
    <w:family w:val="swiss"/>
    <w:pitch w:val="variable"/>
  </w:font>
  <w:font w:name="宋体">
    <w:altName w:val="宋体"/>
    <w:charset w:val="86"/>
    <w:family w:val="auto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12"/>
      </w:rPr>
    </w:pP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285.089996pt;margin-top:771.145996pt;width:28.8pt;height:11pt;mso-position-horizontal-relative:page;mso-position-vertical-relative:page;z-index:-255836160" type="#_x0000_t202" filled="false" stroked="false">
          <v:textbox inset="0,0,0,0">
            <w:txbxContent>
              <w:p>
                <w:pPr>
                  <w:spacing w:line="203" w:lineRule="exact" w:before="0"/>
                  <w:ind w:left="40" w:right="0" w:firstLine="0"/>
                  <w:jc w:val="left"/>
                  <w:rPr>
                    <w:rFonts w:ascii="Calibri"/>
                    <w:b/>
                    <w:sz w:val="18"/>
                  </w:rPr>
                </w:pPr>
                <w:r>
                  <w:rPr/>
                  <w:fldChar w:fldCharType="begin"/>
                </w:r>
                <w:r>
                  <w:rPr>
                    <w:rFonts w:ascii="Calibri"/>
                    <w:b/>
                    <w:sz w:val="18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10</w:t>
                </w:r>
                <w:r>
                  <w:rPr/>
                  <w:fldChar w:fldCharType="end"/>
                </w:r>
                <w:r>
                  <w:rPr>
                    <w:rFonts w:ascii="Calibri"/>
                    <w:b/>
                    <w:sz w:val="18"/>
                  </w:rPr>
                  <w:t> </w:t>
                </w:r>
                <w:r>
                  <w:rPr>
                    <w:rFonts w:ascii="Calibri"/>
                    <w:sz w:val="18"/>
                  </w:rPr>
                  <w:t>/ </w:t>
                </w:r>
                <w:r>
                  <w:rPr>
                    <w:rFonts w:ascii="Calibri"/>
                    <w:b/>
                    <w:sz w:val="18"/>
                  </w:rPr>
                  <w:t>27</w:t>
                </w:r>
              </w:p>
            </w:txbxContent>
          </v:textbox>
          <w10:wrap type="none"/>
        </v:shape>
      </w:pic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drawing>
        <wp:anchor distT="0" distB="0" distL="0" distR="0" allowOverlap="1" layoutInCell="1" locked="0" behindDoc="1" simplePos="0" relativeHeight="247478272">
          <wp:simplePos x="0" y="0"/>
          <wp:positionH relativeFrom="page">
            <wp:posOffset>1225407</wp:posOffset>
          </wp:positionH>
          <wp:positionV relativeFrom="page">
            <wp:posOffset>623483</wp:posOffset>
          </wp:positionV>
          <wp:extent cx="2096807" cy="586405"/>
          <wp:effectExtent l="0" t="0" r="0" b="0"/>
          <wp:wrapNone/>
          <wp:docPr id="1" name="image1.png"/>
          <wp:cNvGraphicFramePr>
            <a:graphicFrameLocks noChangeAspect="1"/>
          </wp:cNvGraphicFramePr>
          <a:graphic>
            <a:graphicData uri="http://schemas.openxmlformats.org/drawingml/2006/picture">
              <pic:pic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2096807" cy="5864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/>
      <w:pict>
        <v:line style="position:absolute;mso-position-horizontal-relative:page;mso-position-vertical-relative:page;z-index:-255837184" from="88.584pt,103.219986pt" to="506.854pt,103.219986pt" stroked="true" strokeweight=".72pt" strokecolor="#000000">
          <v:stroke dashstyle="solid"/>
          <w10:wrap type="none"/>
        </v:lin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drawing>
        <wp:anchor distT="0" distB="0" distL="0" distR="0" allowOverlap="1" layoutInCell="1" locked="0" behindDoc="1" simplePos="0" relativeHeight="247481344">
          <wp:simplePos x="0" y="0"/>
          <wp:positionH relativeFrom="page">
            <wp:posOffset>1225407</wp:posOffset>
          </wp:positionH>
          <wp:positionV relativeFrom="page">
            <wp:posOffset>623483</wp:posOffset>
          </wp:positionV>
          <wp:extent cx="2096807" cy="586405"/>
          <wp:effectExtent l="0" t="0" r="0" b="0"/>
          <wp:wrapNone/>
          <wp:docPr id="3" name="image1.png"/>
          <wp:cNvGraphicFramePr>
            <a:graphicFrameLocks noChangeAspect="1"/>
          </wp:cNvGraphicFramePr>
          <a:graphic>
            <a:graphicData uri="http://schemas.openxmlformats.org/drawingml/2006/picture">
              <pic:pic>
                <pic:nvPicPr>
                  <pic:cNvPr id="4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2096807" cy="5864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drawing>
        <wp:anchor distT="0" distB="0" distL="0" distR="0" allowOverlap="1" layoutInCell="1" locked="0" behindDoc="1" simplePos="0" relativeHeight="247482368">
          <wp:simplePos x="0" y="0"/>
          <wp:positionH relativeFrom="page">
            <wp:posOffset>1225407</wp:posOffset>
          </wp:positionH>
          <wp:positionV relativeFrom="page">
            <wp:posOffset>623483</wp:posOffset>
          </wp:positionV>
          <wp:extent cx="2096807" cy="586405"/>
          <wp:effectExtent l="0" t="0" r="0" b="0"/>
          <wp:wrapNone/>
          <wp:docPr id="5" name="image1.png"/>
          <wp:cNvGraphicFramePr>
            <a:graphicFrameLocks noChangeAspect="1"/>
          </wp:cNvGraphicFramePr>
          <a:graphic>
            <a:graphicData uri="http://schemas.openxmlformats.org/drawingml/2006/picture">
              <pic:pic>
                <pic:nvPicPr>
                  <pic:cNvPr id="6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2096807" cy="5864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/>
      <w:pict>
        <v:line style="position:absolute;mso-position-horizontal-relative:page;mso-position-vertical-relative:page;z-index:-255833088" from="88.584pt,103.219986pt" to="506.854pt,103.219986pt" stroked="true" strokeweight=".72pt" strokecolor="#000000">
          <v:stroke dashstyle="solid"/>
          <w10:wrap type="none"/>
        </v:line>
      </w:pic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drawing>
        <wp:anchor distT="0" distB="0" distL="0" distR="0" allowOverlap="1" layoutInCell="1" locked="0" behindDoc="1" simplePos="0" relativeHeight="247484416">
          <wp:simplePos x="0" y="0"/>
          <wp:positionH relativeFrom="page">
            <wp:posOffset>1225407</wp:posOffset>
          </wp:positionH>
          <wp:positionV relativeFrom="page">
            <wp:posOffset>623483</wp:posOffset>
          </wp:positionV>
          <wp:extent cx="2096807" cy="586405"/>
          <wp:effectExtent l="0" t="0" r="0" b="0"/>
          <wp:wrapNone/>
          <wp:docPr id="7" name="image1.png"/>
          <wp:cNvGraphicFramePr>
            <a:graphicFrameLocks noChangeAspect="1"/>
          </wp:cNvGraphicFramePr>
          <a:graphic>
            <a:graphicData uri="http://schemas.openxmlformats.org/drawingml/2006/picture">
              <pic:pic>
                <pic:nvPicPr>
                  <pic:cNvPr id="8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2096807" cy="5864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drawing>
        <wp:anchor distT="0" distB="0" distL="0" distR="0" allowOverlap="1" layoutInCell="1" locked="0" behindDoc="1" simplePos="0" relativeHeight="247485440">
          <wp:simplePos x="0" y="0"/>
          <wp:positionH relativeFrom="page">
            <wp:posOffset>1225407</wp:posOffset>
          </wp:positionH>
          <wp:positionV relativeFrom="page">
            <wp:posOffset>623483</wp:posOffset>
          </wp:positionV>
          <wp:extent cx="2096807" cy="586405"/>
          <wp:effectExtent l="0" t="0" r="0" b="0"/>
          <wp:wrapNone/>
          <wp:docPr id="9" name="image1.png"/>
          <wp:cNvGraphicFramePr>
            <a:graphicFrameLocks noChangeAspect="1"/>
          </wp:cNvGraphicFramePr>
          <a:graphic>
            <a:graphicData uri="http://schemas.openxmlformats.org/drawingml/2006/picture">
              <pic:pic>
                <pic:nvPicPr>
                  <pic:cNvPr id="10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2096807" cy="5864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/>
      <w:pict>
        <v:line style="position:absolute;mso-position-horizontal-relative:page;mso-position-vertical-relative:page;z-index:-255830016" from="88.584pt,103.219986pt" to="506.854pt,103.219986pt" stroked="true" strokeweight=".72pt" strokecolor="#000000">
          <v:stroke dashstyle="solid"/>
          <w10:wrap type="none"/>
        </v:line>
      </w:pict>
    </w: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drawing>
        <wp:anchor distT="0" distB="0" distL="0" distR="0" allowOverlap="1" layoutInCell="1" locked="0" behindDoc="1" simplePos="0" relativeHeight="247487488">
          <wp:simplePos x="0" y="0"/>
          <wp:positionH relativeFrom="page">
            <wp:posOffset>1225407</wp:posOffset>
          </wp:positionH>
          <wp:positionV relativeFrom="page">
            <wp:posOffset>623483</wp:posOffset>
          </wp:positionV>
          <wp:extent cx="2096807" cy="586405"/>
          <wp:effectExtent l="0" t="0" r="0" b="0"/>
          <wp:wrapNone/>
          <wp:docPr id="11" name="image1.png"/>
          <wp:cNvGraphicFramePr>
            <a:graphicFrameLocks noChangeAspect="1"/>
          </wp:cNvGraphicFramePr>
          <a:graphic>
            <a:graphicData uri="http://schemas.openxmlformats.org/drawingml/2006/picture">
              <pic:pic>
                <pic:nvPicPr>
                  <pic:cNvPr id="1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2096807" cy="5864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34">
    <w:multiLevelType w:val="hybridMultilevel"/>
    <w:lvl w:ilvl="0">
      <w:start w:val="1"/>
      <w:numFmt w:val="decimal"/>
      <w:lvlText w:val="%1."/>
      <w:lvlJc w:val="left"/>
      <w:pPr>
        <w:ind w:left="220" w:hanging="181"/>
        <w:jc w:val="left"/>
      </w:pPr>
      <w:rPr>
        <w:rFonts w:hint="default" w:ascii="Times New Roman" w:hAnsi="Times New Roman" w:eastAsia="Times New Roman" w:cs="Times New Roman"/>
        <w:w w:val="100"/>
        <w:sz w:val="22"/>
        <w:szCs w:val="22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074" w:hanging="181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1929" w:hanging="181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2783" w:hanging="181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3638" w:hanging="181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4493" w:hanging="181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5347" w:hanging="181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6202" w:hanging="181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7057" w:hanging="181"/>
      </w:pPr>
      <w:rPr>
        <w:rFonts w:hint="default"/>
        <w:lang w:val="zh-CN" w:eastAsia="zh-CN" w:bidi="zh-CN"/>
      </w:rPr>
    </w:lvl>
  </w:abstractNum>
  <w:abstractNum w:abstractNumId="33">
    <w:multiLevelType w:val="hybridMultilevel"/>
    <w:lvl w:ilvl="0">
      <w:start w:val="1"/>
      <w:numFmt w:val="decimal"/>
      <w:lvlText w:val="%1."/>
      <w:lvlJc w:val="left"/>
      <w:pPr>
        <w:ind w:left="220" w:hanging="181"/>
        <w:jc w:val="left"/>
      </w:pPr>
      <w:rPr>
        <w:rFonts w:hint="default" w:ascii="Times New Roman" w:hAnsi="Times New Roman" w:eastAsia="Times New Roman" w:cs="Times New Roman"/>
        <w:w w:val="100"/>
        <w:sz w:val="22"/>
        <w:szCs w:val="22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074" w:hanging="181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1929" w:hanging="181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2783" w:hanging="181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3638" w:hanging="181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4493" w:hanging="181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5347" w:hanging="181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6202" w:hanging="181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7057" w:hanging="181"/>
      </w:pPr>
      <w:rPr>
        <w:rFonts w:hint="default"/>
        <w:lang w:val="zh-CN" w:eastAsia="zh-CN" w:bidi="zh-CN"/>
      </w:rPr>
    </w:lvl>
  </w:abstractNum>
  <w:abstractNum w:abstractNumId="32">
    <w:multiLevelType w:val="hybridMultilevel"/>
    <w:lvl w:ilvl="0">
      <w:start w:val="4"/>
      <w:numFmt w:val="decimal"/>
      <w:lvlText w:val="[%1]"/>
      <w:lvlJc w:val="left"/>
      <w:pPr>
        <w:ind w:left="1091" w:hanging="392"/>
        <w:jc w:val="left"/>
      </w:pPr>
      <w:rPr>
        <w:rFonts w:hint="default" w:ascii="Calibri" w:hAnsi="Calibri" w:eastAsia="Calibri" w:cs="Calibri"/>
        <w:spacing w:val="-3"/>
        <w:w w:val="100"/>
        <w:sz w:val="24"/>
        <w:szCs w:val="24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866" w:hanging="392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633" w:hanging="392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399" w:hanging="392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4166" w:hanging="392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4933" w:hanging="392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5699" w:hanging="392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6466" w:hanging="392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7233" w:hanging="392"/>
      </w:pPr>
      <w:rPr>
        <w:rFonts w:hint="default"/>
        <w:lang w:val="zh-CN" w:eastAsia="zh-CN" w:bidi="zh-CN"/>
      </w:rPr>
    </w:lvl>
  </w:abstractNum>
  <w:abstractNum w:abstractNumId="31">
    <w:multiLevelType w:val="hybridMultilevel"/>
    <w:lvl w:ilvl="0">
      <w:start w:val="1"/>
      <w:numFmt w:val="decimal"/>
      <w:lvlText w:val="[%1]"/>
      <w:lvlJc w:val="left"/>
      <w:pPr>
        <w:ind w:left="1091" w:hanging="392"/>
        <w:jc w:val="left"/>
      </w:pPr>
      <w:rPr>
        <w:rFonts w:hint="default" w:ascii="Calibri" w:hAnsi="Calibri" w:eastAsia="Calibri" w:cs="Calibri"/>
        <w:spacing w:val="-3"/>
        <w:w w:val="100"/>
        <w:sz w:val="24"/>
        <w:szCs w:val="24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866" w:hanging="392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633" w:hanging="392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399" w:hanging="392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4166" w:hanging="392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4933" w:hanging="392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5699" w:hanging="392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6466" w:hanging="392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7233" w:hanging="392"/>
      </w:pPr>
      <w:rPr>
        <w:rFonts w:hint="default"/>
        <w:lang w:val="zh-CN" w:eastAsia="zh-CN" w:bidi="zh-CN"/>
      </w:rPr>
    </w:lvl>
  </w:abstractNum>
  <w:abstractNum w:abstractNumId="30">
    <w:multiLevelType w:val="hybridMultilevel"/>
    <w:lvl w:ilvl="0">
      <w:start w:val="1"/>
      <w:numFmt w:val="decimal"/>
      <w:lvlText w:val="（%1）"/>
      <w:lvlJc w:val="left"/>
      <w:pPr>
        <w:ind w:left="1243" w:hanging="604"/>
        <w:jc w:val="left"/>
      </w:pPr>
      <w:rPr>
        <w:rFonts w:hint="default" w:ascii="宋体" w:hAnsi="宋体" w:eastAsia="宋体" w:cs="宋体"/>
        <w:w w:val="100"/>
        <w:sz w:val="22"/>
        <w:szCs w:val="22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992" w:hanging="604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745" w:hanging="604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497" w:hanging="604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4250" w:hanging="604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5003" w:hanging="604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5755" w:hanging="604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6508" w:hanging="604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7261" w:hanging="604"/>
      </w:pPr>
      <w:rPr>
        <w:rFonts w:hint="default"/>
        <w:lang w:val="zh-CN" w:eastAsia="zh-CN" w:bidi="zh-CN"/>
      </w:rPr>
    </w:lvl>
  </w:abstractNum>
  <w:abstractNum w:abstractNumId="29">
    <w:multiLevelType w:val="hybridMultilevel"/>
    <w:lvl w:ilvl="0">
      <w:start w:val="1"/>
      <w:numFmt w:val="decimal"/>
      <w:lvlText w:val="（%1）"/>
      <w:lvlJc w:val="left"/>
      <w:pPr>
        <w:ind w:left="1243" w:hanging="604"/>
        <w:jc w:val="left"/>
      </w:pPr>
      <w:rPr>
        <w:rFonts w:hint="default" w:ascii="宋体" w:hAnsi="宋体" w:eastAsia="宋体" w:cs="宋体"/>
        <w:w w:val="100"/>
        <w:sz w:val="22"/>
        <w:szCs w:val="22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992" w:hanging="604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745" w:hanging="604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497" w:hanging="604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4250" w:hanging="604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5003" w:hanging="604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5755" w:hanging="604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6508" w:hanging="604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7261" w:hanging="604"/>
      </w:pPr>
      <w:rPr>
        <w:rFonts w:hint="default"/>
        <w:lang w:val="zh-CN" w:eastAsia="zh-CN" w:bidi="zh-CN"/>
      </w:rPr>
    </w:lvl>
  </w:abstractNum>
  <w:abstractNum w:abstractNumId="28">
    <w:multiLevelType w:val="hybridMultilevel"/>
    <w:lvl w:ilvl="0">
      <w:start w:val="1"/>
      <w:numFmt w:val="decimal"/>
      <w:lvlText w:val="（%1）"/>
      <w:lvlJc w:val="left"/>
      <w:pPr>
        <w:ind w:left="1241" w:hanging="601"/>
        <w:jc w:val="left"/>
      </w:pPr>
      <w:rPr>
        <w:rFonts w:hint="default" w:ascii="宋体" w:hAnsi="宋体" w:eastAsia="宋体" w:cs="宋体"/>
        <w:w w:val="100"/>
        <w:sz w:val="22"/>
        <w:szCs w:val="22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992" w:hanging="601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745" w:hanging="601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497" w:hanging="601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4250" w:hanging="601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5003" w:hanging="601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5755" w:hanging="601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6508" w:hanging="601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7261" w:hanging="601"/>
      </w:pPr>
      <w:rPr>
        <w:rFonts w:hint="default"/>
        <w:lang w:val="zh-CN" w:eastAsia="zh-CN" w:bidi="zh-CN"/>
      </w:rPr>
    </w:lvl>
  </w:abstractNum>
  <w:abstractNum w:abstractNumId="27">
    <w:multiLevelType w:val="hybridMultilevel"/>
    <w:lvl w:ilvl="0">
      <w:start w:val="1"/>
      <w:numFmt w:val="decimal"/>
      <w:lvlText w:val="（%1）"/>
      <w:lvlJc w:val="left"/>
      <w:pPr>
        <w:ind w:left="1241" w:hanging="601"/>
        <w:jc w:val="left"/>
      </w:pPr>
      <w:rPr>
        <w:rFonts w:hint="default" w:ascii="宋体" w:hAnsi="宋体" w:eastAsia="宋体" w:cs="宋体"/>
        <w:w w:val="100"/>
        <w:sz w:val="22"/>
        <w:szCs w:val="22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992" w:hanging="601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745" w:hanging="601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497" w:hanging="601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4250" w:hanging="601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5003" w:hanging="601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5755" w:hanging="601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6508" w:hanging="601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7261" w:hanging="601"/>
      </w:pPr>
      <w:rPr>
        <w:rFonts w:hint="default"/>
        <w:lang w:val="zh-CN" w:eastAsia="zh-CN" w:bidi="zh-CN"/>
      </w:rPr>
    </w:lvl>
  </w:abstractNum>
  <w:abstractNum w:abstractNumId="26">
    <w:multiLevelType w:val="hybridMultilevel"/>
    <w:lvl w:ilvl="0">
      <w:start w:val="1"/>
      <w:numFmt w:val="decimal"/>
      <w:lvlText w:val="（%1）"/>
      <w:lvlJc w:val="left"/>
      <w:pPr>
        <w:ind w:left="1241" w:hanging="601"/>
        <w:jc w:val="left"/>
      </w:pPr>
      <w:rPr>
        <w:rFonts w:hint="default" w:ascii="宋体" w:hAnsi="宋体" w:eastAsia="宋体" w:cs="宋体"/>
        <w:w w:val="100"/>
        <w:sz w:val="22"/>
        <w:szCs w:val="22"/>
        <w:lang w:val="zh-CN" w:eastAsia="zh-CN" w:bidi="zh-CN"/>
      </w:rPr>
    </w:lvl>
    <w:lvl w:ilvl="1">
      <w:start w:val="1"/>
      <w:numFmt w:val="decimal"/>
      <w:lvlText w:val="%2."/>
      <w:lvlJc w:val="left"/>
      <w:pPr>
        <w:ind w:left="1420" w:hanging="360"/>
        <w:jc w:val="left"/>
      </w:pPr>
      <w:rPr>
        <w:rFonts w:hint="default" w:ascii="宋体" w:hAnsi="宋体" w:eastAsia="宋体" w:cs="宋体"/>
        <w:w w:val="100"/>
        <w:sz w:val="24"/>
        <w:szCs w:val="24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236" w:hanging="360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052" w:hanging="360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3868" w:hanging="360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4685" w:hanging="360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5501" w:hanging="360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6317" w:hanging="360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7133" w:hanging="360"/>
      </w:pPr>
      <w:rPr>
        <w:rFonts w:hint="default"/>
        <w:lang w:val="zh-CN" w:eastAsia="zh-CN" w:bidi="zh-CN"/>
      </w:rPr>
    </w:lvl>
  </w:abstractNum>
  <w:abstractNum w:abstractNumId="25">
    <w:multiLevelType w:val="hybridMultilevel"/>
    <w:lvl w:ilvl="0">
      <w:start w:val="1"/>
      <w:numFmt w:val="decimal"/>
      <w:lvlText w:val="（%1）"/>
      <w:lvlJc w:val="left"/>
      <w:pPr>
        <w:ind w:left="1241" w:hanging="601"/>
        <w:jc w:val="left"/>
      </w:pPr>
      <w:rPr>
        <w:rFonts w:hint="default" w:ascii="宋体" w:hAnsi="宋体" w:eastAsia="宋体" w:cs="宋体"/>
        <w:w w:val="100"/>
        <w:sz w:val="22"/>
        <w:szCs w:val="22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992" w:hanging="601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745" w:hanging="601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497" w:hanging="601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4250" w:hanging="601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5003" w:hanging="601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5755" w:hanging="601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6508" w:hanging="601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7261" w:hanging="601"/>
      </w:pPr>
      <w:rPr>
        <w:rFonts w:hint="default"/>
        <w:lang w:val="zh-CN" w:eastAsia="zh-CN" w:bidi="zh-CN"/>
      </w:rPr>
    </w:lvl>
  </w:abstractNum>
  <w:abstractNum w:abstractNumId="24">
    <w:multiLevelType w:val="hybridMultilevel"/>
    <w:lvl w:ilvl="0">
      <w:start w:val="1"/>
      <w:numFmt w:val="decimal"/>
      <w:lvlText w:val="（%1）"/>
      <w:lvlJc w:val="left"/>
      <w:pPr>
        <w:ind w:left="1241" w:hanging="601"/>
        <w:jc w:val="left"/>
      </w:pPr>
      <w:rPr>
        <w:rFonts w:hint="default" w:ascii="宋体" w:hAnsi="宋体" w:eastAsia="宋体" w:cs="宋体"/>
        <w:w w:val="100"/>
        <w:sz w:val="22"/>
        <w:szCs w:val="22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992" w:hanging="601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745" w:hanging="601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497" w:hanging="601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4250" w:hanging="601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5003" w:hanging="601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5755" w:hanging="601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6508" w:hanging="601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7261" w:hanging="601"/>
      </w:pPr>
      <w:rPr>
        <w:rFonts w:hint="default"/>
        <w:lang w:val="zh-CN" w:eastAsia="zh-CN" w:bidi="zh-CN"/>
      </w:rPr>
    </w:lvl>
  </w:abstractNum>
  <w:abstractNum w:abstractNumId="23">
    <w:multiLevelType w:val="hybridMultilevel"/>
    <w:lvl w:ilvl="0">
      <w:start w:val="1"/>
      <w:numFmt w:val="decimal"/>
      <w:lvlText w:val="（%1）"/>
      <w:lvlJc w:val="left"/>
      <w:pPr>
        <w:ind w:left="1241" w:hanging="601"/>
        <w:jc w:val="left"/>
      </w:pPr>
      <w:rPr>
        <w:rFonts w:hint="default" w:ascii="宋体" w:hAnsi="宋体" w:eastAsia="宋体" w:cs="宋体"/>
        <w:w w:val="100"/>
        <w:sz w:val="22"/>
        <w:szCs w:val="22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992" w:hanging="601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745" w:hanging="601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497" w:hanging="601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4250" w:hanging="601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5003" w:hanging="601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5755" w:hanging="601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6508" w:hanging="601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7261" w:hanging="601"/>
      </w:pPr>
      <w:rPr>
        <w:rFonts w:hint="default"/>
        <w:lang w:val="zh-CN" w:eastAsia="zh-CN" w:bidi="zh-CN"/>
      </w:rPr>
    </w:lvl>
  </w:abstractNum>
  <w:abstractNum w:abstractNumId="22">
    <w:multiLevelType w:val="hybridMultilevel"/>
    <w:lvl w:ilvl="0">
      <w:start w:val="1"/>
      <w:numFmt w:val="decimal"/>
      <w:lvlText w:val="（%1）"/>
      <w:lvlJc w:val="left"/>
      <w:pPr>
        <w:ind w:left="1241" w:hanging="601"/>
        <w:jc w:val="left"/>
      </w:pPr>
      <w:rPr>
        <w:rFonts w:hint="default" w:ascii="宋体" w:hAnsi="宋体" w:eastAsia="宋体" w:cs="宋体"/>
        <w:w w:val="100"/>
        <w:sz w:val="22"/>
        <w:szCs w:val="22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992" w:hanging="601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745" w:hanging="601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497" w:hanging="601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4250" w:hanging="601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5003" w:hanging="601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5755" w:hanging="601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6508" w:hanging="601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7261" w:hanging="601"/>
      </w:pPr>
      <w:rPr>
        <w:rFonts w:hint="default"/>
        <w:lang w:val="zh-CN" w:eastAsia="zh-CN" w:bidi="zh-CN"/>
      </w:rPr>
    </w:lvl>
  </w:abstractNum>
  <w:abstractNum w:abstractNumId="21">
    <w:multiLevelType w:val="hybridMultilevel"/>
    <w:lvl w:ilvl="0">
      <w:start w:val="1"/>
      <w:numFmt w:val="decimal"/>
      <w:lvlText w:val="（%1）"/>
      <w:lvlJc w:val="left"/>
      <w:pPr>
        <w:ind w:left="1241" w:hanging="601"/>
        <w:jc w:val="left"/>
      </w:pPr>
      <w:rPr>
        <w:rFonts w:hint="default" w:ascii="宋体" w:hAnsi="宋体" w:eastAsia="宋体" w:cs="宋体"/>
        <w:w w:val="100"/>
        <w:sz w:val="22"/>
        <w:szCs w:val="22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992" w:hanging="601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745" w:hanging="601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497" w:hanging="601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4250" w:hanging="601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5003" w:hanging="601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5755" w:hanging="601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6508" w:hanging="601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7261" w:hanging="601"/>
      </w:pPr>
      <w:rPr>
        <w:rFonts w:hint="default"/>
        <w:lang w:val="zh-CN" w:eastAsia="zh-CN" w:bidi="zh-CN"/>
      </w:rPr>
    </w:lvl>
  </w:abstractNum>
  <w:abstractNum w:abstractNumId="20">
    <w:multiLevelType w:val="hybridMultilevel"/>
    <w:lvl w:ilvl="0">
      <w:start w:val="1"/>
      <w:numFmt w:val="decimal"/>
      <w:lvlText w:val="（%1）"/>
      <w:lvlJc w:val="left"/>
      <w:pPr>
        <w:ind w:left="1241" w:hanging="601"/>
        <w:jc w:val="left"/>
      </w:pPr>
      <w:rPr>
        <w:rFonts w:hint="default" w:ascii="宋体" w:hAnsi="宋体" w:eastAsia="宋体" w:cs="宋体"/>
        <w:w w:val="100"/>
        <w:sz w:val="22"/>
        <w:szCs w:val="22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992" w:hanging="601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745" w:hanging="601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497" w:hanging="601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4250" w:hanging="601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5003" w:hanging="601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5755" w:hanging="601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6508" w:hanging="601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7261" w:hanging="601"/>
      </w:pPr>
      <w:rPr>
        <w:rFonts w:hint="default"/>
        <w:lang w:val="zh-CN" w:eastAsia="zh-CN" w:bidi="zh-CN"/>
      </w:rPr>
    </w:lvl>
  </w:abstractNum>
  <w:abstractNum w:abstractNumId="19">
    <w:multiLevelType w:val="hybridMultilevel"/>
    <w:lvl w:ilvl="0">
      <w:start w:val="1"/>
      <w:numFmt w:val="decimal"/>
      <w:lvlText w:val="（%1）"/>
      <w:lvlJc w:val="left"/>
      <w:pPr>
        <w:ind w:left="1903" w:hanging="604"/>
        <w:jc w:val="left"/>
      </w:pPr>
      <w:rPr>
        <w:rFonts w:hint="default" w:ascii="宋体" w:hAnsi="宋体" w:eastAsia="宋体" w:cs="宋体"/>
        <w:w w:val="100"/>
        <w:sz w:val="22"/>
        <w:szCs w:val="22"/>
        <w:lang w:val="zh-CN" w:eastAsia="zh-CN" w:bidi="zh-CN"/>
      </w:rPr>
    </w:lvl>
    <w:lvl w:ilvl="1">
      <w:start w:val="0"/>
      <w:numFmt w:val="bullet"/>
      <w:lvlText w:val="•"/>
      <w:lvlJc w:val="left"/>
      <w:pPr>
        <w:ind w:left="2586" w:hanging="604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3273" w:hanging="604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959" w:hanging="604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4646" w:hanging="604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5333" w:hanging="604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6019" w:hanging="604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6706" w:hanging="604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7393" w:hanging="604"/>
      </w:pPr>
      <w:rPr>
        <w:rFonts w:hint="default"/>
        <w:lang w:val="zh-CN" w:eastAsia="zh-CN" w:bidi="zh-CN"/>
      </w:rPr>
    </w:lvl>
  </w:abstractNum>
  <w:abstractNum w:abstractNumId="18">
    <w:multiLevelType w:val="hybridMultilevel"/>
    <w:lvl w:ilvl="0">
      <w:start w:val="1"/>
      <w:numFmt w:val="decimal"/>
      <w:lvlText w:val="（%1）"/>
      <w:lvlJc w:val="left"/>
      <w:pPr>
        <w:ind w:left="1903" w:hanging="604"/>
        <w:jc w:val="left"/>
      </w:pPr>
      <w:rPr>
        <w:rFonts w:hint="default" w:ascii="宋体" w:hAnsi="宋体" w:eastAsia="宋体" w:cs="宋体"/>
        <w:spacing w:val="-120"/>
        <w:w w:val="100"/>
        <w:sz w:val="22"/>
        <w:szCs w:val="22"/>
        <w:lang w:val="zh-CN" w:eastAsia="zh-CN" w:bidi="zh-CN"/>
      </w:rPr>
    </w:lvl>
    <w:lvl w:ilvl="1">
      <w:start w:val="0"/>
      <w:numFmt w:val="bullet"/>
      <w:lvlText w:val="•"/>
      <w:lvlJc w:val="left"/>
      <w:pPr>
        <w:ind w:left="2586" w:hanging="604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3273" w:hanging="604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959" w:hanging="604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4646" w:hanging="604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5333" w:hanging="604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6019" w:hanging="604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6706" w:hanging="604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7393" w:hanging="604"/>
      </w:pPr>
      <w:rPr>
        <w:rFonts w:hint="default"/>
        <w:lang w:val="zh-CN" w:eastAsia="zh-CN" w:bidi="zh-CN"/>
      </w:rPr>
    </w:lvl>
  </w:abstractNum>
  <w:abstractNum w:abstractNumId="17">
    <w:multiLevelType w:val="hybridMultilevel"/>
    <w:lvl w:ilvl="0">
      <w:start w:val="1"/>
      <w:numFmt w:val="decimal"/>
      <w:lvlText w:val="（%1）"/>
      <w:lvlJc w:val="left"/>
      <w:pPr>
        <w:ind w:left="1241" w:hanging="601"/>
        <w:jc w:val="left"/>
      </w:pPr>
      <w:rPr>
        <w:rFonts w:hint="default" w:ascii="宋体" w:hAnsi="宋体" w:eastAsia="宋体" w:cs="宋体"/>
        <w:w w:val="100"/>
        <w:sz w:val="22"/>
        <w:szCs w:val="22"/>
        <w:lang w:val="zh-CN" w:eastAsia="zh-CN" w:bidi="zh-CN"/>
      </w:rPr>
    </w:lvl>
    <w:lvl w:ilvl="1">
      <w:start w:val="1"/>
      <w:numFmt w:val="decimal"/>
      <w:lvlText w:val="（%2）"/>
      <w:lvlJc w:val="left"/>
      <w:pPr>
        <w:ind w:left="1901" w:hanging="601"/>
        <w:jc w:val="left"/>
      </w:pPr>
      <w:rPr>
        <w:rFonts w:hint="default" w:ascii="宋体" w:hAnsi="宋体" w:eastAsia="宋体" w:cs="宋体"/>
        <w:w w:val="100"/>
        <w:sz w:val="22"/>
        <w:szCs w:val="22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662" w:hanging="601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425" w:hanging="601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4188" w:hanging="601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4951" w:hanging="601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5714" w:hanging="601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6477" w:hanging="601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7240" w:hanging="601"/>
      </w:pPr>
      <w:rPr>
        <w:rFonts w:hint="default"/>
        <w:lang w:val="zh-CN" w:eastAsia="zh-CN" w:bidi="zh-CN"/>
      </w:rPr>
    </w:lvl>
  </w:abstractNum>
  <w:abstractNum w:abstractNumId="16">
    <w:multiLevelType w:val="hybridMultilevel"/>
    <w:lvl w:ilvl="0">
      <w:start w:val="1"/>
      <w:numFmt w:val="decimal"/>
      <w:lvlText w:val="（%1）"/>
      <w:lvlJc w:val="left"/>
      <w:pPr>
        <w:ind w:left="1241" w:hanging="601"/>
        <w:jc w:val="left"/>
      </w:pPr>
      <w:rPr>
        <w:rFonts w:hint="default" w:ascii="宋体" w:hAnsi="宋体" w:eastAsia="宋体" w:cs="宋体"/>
        <w:w w:val="100"/>
        <w:sz w:val="22"/>
        <w:szCs w:val="22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992" w:hanging="601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745" w:hanging="601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497" w:hanging="601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4250" w:hanging="601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5003" w:hanging="601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5755" w:hanging="601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6508" w:hanging="601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7261" w:hanging="601"/>
      </w:pPr>
      <w:rPr>
        <w:rFonts w:hint="default"/>
        <w:lang w:val="zh-CN" w:eastAsia="zh-CN" w:bidi="zh-CN"/>
      </w:rPr>
    </w:lvl>
  </w:abstractNum>
  <w:abstractNum w:abstractNumId="15">
    <w:multiLevelType w:val="hybridMultilevel"/>
    <w:lvl w:ilvl="0">
      <w:start w:val="1"/>
      <w:numFmt w:val="decimal"/>
      <w:lvlText w:val="（%1）"/>
      <w:lvlJc w:val="left"/>
      <w:pPr>
        <w:ind w:left="1241" w:hanging="601"/>
        <w:jc w:val="left"/>
      </w:pPr>
      <w:rPr>
        <w:rFonts w:hint="default" w:ascii="宋体" w:hAnsi="宋体" w:eastAsia="宋体" w:cs="宋体"/>
        <w:w w:val="100"/>
        <w:sz w:val="22"/>
        <w:szCs w:val="22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992" w:hanging="601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745" w:hanging="601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497" w:hanging="601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4250" w:hanging="601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5003" w:hanging="601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5755" w:hanging="601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6508" w:hanging="601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7261" w:hanging="601"/>
      </w:pPr>
      <w:rPr>
        <w:rFonts w:hint="default"/>
        <w:lang w:val="zh-CN" w:eastAsia="zh-CN" w:bidi="zh-CN"/>
      </w:rPr>
    </w:lvl>
  </w:abstractNum>
  <w:abstractNum w:abstractNumId="14">
    <w:multiLevelType w:val="hybridMultilevel"/>
    <w:lvl w:ilvl="0">
      <w:start w:val="1"/>
      <w:numFmt w:val="decimal"/>
      <w:lvlText w:val="（%1）"/>
      <w:lvlJc w:val="left"/>
      <w:pPr>
        <w:ind w:left="1241" w:hanging="601"/>
        <w:jc w:val="left"/>
      </w:pPr>
      <w:rPr>
        <w:rFonts w:hint="default" w:ascii="宋体" w:hAnsi="宋体" w:eastAsia="宋体" w:cs="宋体"/>
        <w:w w:val="100"/>
        <w:sz w:val="22"/>
        <w:szCs w:val="22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992" w:hanging="601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745" w:hanging="601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497" w:hanging="601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4250" w:hanging="601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5003" w:hanging="601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5755" w:hanging="601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6508" w:hanging="601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7261" w:hanging="601"/>
      </w:pPr>
      <w:rPr>
        <w:rFonts w:hint="default"/>
        <w:lang w:val="zh-CN" w:eastAsia="zh-CN" w:bidi="zh-CN"/>
      </w:rPr>
    </w:lvl>
  </w:abstractNum>
  <w:abstractNum w:abstractNumId="13">
    <w:multiLevelType w:val="hybridMultilevel"/>
    <w:lvl w:ilvl="0">
      <w:start w:val="1"/>
      <w:numFmt w:val="decimal"/>
      <w:lvlText w:val="（%1）"/>
      <w:lvlJc w:val="left"/>
      <w:pPr>
        <w:ind w:left="1241" w:hanging="601"/>
        <w:jc w:val="left"/>
      </w:pPr>
      <w:rPr>
        <w:rFonts w:hint="default" w:ascii="宋体" w:hAnsi="宋体" w:eastAsia="宋体" w:cs="宋体"/>
        <w:w w:val="100"/>
        <w:sz w:val="22"/>
        <w:szCs w:val="22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992" w:hanging="601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745" w:hanging="601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497" w:hanging="601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4250" w:hanging="601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5003" w:hanging="601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5755" w:hanging="601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6508" w:hanging="601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7261" w:hanging="601"/>
      </w:pPr>
      <w:rPr>
        <w:rFonts w:hint="default"/>
        <w:lang w:val="zh-CN" w:eastAsia="zh-CN" w:bidi="zh-CN"/>
      </w:rPr>
    </w:lvl>
  </w:abstractNum>
  <w:abstractNum w:abstractNumId="12">
    <w:multiLevelType w:val="hybridMultilevel"/>
    <w:lvl w:ilvl="0">
      <w:start w:val="1"/>
      <w:numFmt w:val="decimal"/>
      <w:lvlText w:val="（%1）"/>
      <w:lvlJc w:val="left"/>
      <w:pPr>
        <w:ind w:left="1241" w:hanging="601"/>
        <w:jc w:val="left"/>
      </w:pPr>
      <w:rPr>
        <w:rFonts w:hint="default" w:ascii="宋体" w:hAnsi="宋体" w:eastAsia="宋体" w:cs="宋体"/>
        <w:w w:val="100"/>
        <w:sz w:val="22"/>
        <w:szCs w:val="22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992" w:hanging="601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745" w:hanging="601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497" w:hanging="601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4250" w:hanging="601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5003" w:hanging="601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5755" w:hanging="601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6508" w:hanging="601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7261" w:hanging="601"/>
      </w:pPr>
      <w:rPr>
        <w:rFonts w:hint="default"/>
        <w:lang w:val="zh-CN" w:eastAsia="zh-CN" w:bidi="zh-CN"/>
      </w:rPr>
    </w:lvl>
  </w:abstractNum>
  <w:abstractNum w:abstractNumId="11">
    <w:multiLevelType w:val="hybridMultilevel"/>
    <w:lvl w:ilvl="0">
      <w:start w:val="1"/>
      <w:numFmt w:val="decimal"/>
      <w:lvlText w:val="（%1）"/>
      <w:lvlJc w:val="left"/>
      <w:pPr>
        <w:ind w:left="1241" w:hanging="601"/>
        <w:jc w:val="left"/>
      </w:pPr>
      <w:rPr>
        <w:rFonts w:hint="default" w:ascii="宋体" w:hAnsi="宋体" w:eastAsia="宋体" w:cs="宋体"/>
        <w:w w:val="100"/>
        <w:sz w:val="22"/>
        <w:szCs w:val="22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992" w:hanging="601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745" w:hanging="601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497" w:hanging="601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4250" w:hanging="601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5003" w:hanging="601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5755" w:hanging="601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6508" w:hanging="601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7261" w:hanging="601"/>
      </w:pPr>
      <w:rPr>
        <w:rFonts w:hint="default"/>
        <w:lang w:val="zh-CN" w:eastAsia="zh-CN" w:bidi="zh-CN"/>
      </w:rPr>
    </w:lvl>
  </w:abstractNum>
  <w:abstractNum w:abstractNumId="10">
    <w:multiLevelType w:val="hybridMultilevel"/>
    <w:lvl w:ilvl="0">
      <w:start w:val="1"/>
      <w:numFmt w:val="decimal"/>
      <w:lvlText w:val="（%1）"/>
      <w:lvlJc w:val="left"/>
      <w:pPr>
        <w:ind w:left="1061" w:hanging="601"/>
        <w:jc w:val="left"/>
      </w:pPr>
      <w:rPr>
        <w:rFonts w:hint="default" w:ascii="宋体" w:hAnsi="宋体" w:eastAsia="宋体" w:cs="宋体"/>
        <w:w w:val="100"/>
        <w:sz w:val="22"/>
        <w:szCs w:val="22"/>
        <w:lang w:val="zh-CN" w:eastAsia="zh-CN" w:bidi="zh-CN"/>
      </w:rPr>
    </w:lvl>
    <w:lvl w:ilvl="1">
      <w:start w:val="1"/>
      <w:numFmt w:val="decimal"/>
      <w:lvlText w:val="%2."/>
      <w:lvlJc w:val="left"/>
      <w:pPr>
        <w:ind w:left="1241" w:hanging="181"/>
        <w:jc w:val="left"/>
      </w:pPr>
      <w:rPr>
        <w:rFonts w:hint="default"/>
        <w:w w:val="100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076" w:hanging="181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2912" w:hanging="181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3748" w:hanging="181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4585" w:hanging="181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5421" w:hanging="181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6257" w:hanging="181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7093" w:hanging="181"/>
      </w:pPr>
      <w:rPr>
        <w:rFonts w:hint="default"/>
        <w:lang w:val="zh-CN" w:eastAsia="zh-CN" w:bidi="zh-CN"/>
      </w:rPr>
    </w:lvl>
  </w:abstractNum>
  <w:abstractNum w:abstractNumId="9">
    <w:multiLevelType w:val="hybridMultilevel"/>
    <w:lvl w:ilvl="0">
      <w:start w:val="1"/>
      <w:numFmt w:val="decimal"/>
      <w:lvlText w:val="（%1）"/>
      <w:lvlJc w:val="left"/>
      <w:pPr>
        <w:ind w:left="1061" w:hanging="601"/>
        <w:jc w:val="left"/>
      </w:pPr>
      <w:rPr>
        <w:rFonts w:hint="default" w:ascii="宋体" w:hAnsi="宋体" w:eastAsia="宋体" w:cs="宋体"/>
        <w:w w:val="100"/>
        <w:sz w:val="22"/>
        <w:szCs w:val="22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830" w:hanging="601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601" w:hanging="601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371" w:hanging="601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4142" w:hanging="601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4913" w:hanging="601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5683" w:hanging="601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6454" w:hanging="601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7225" w:hanging="601"/>
      </w:pPr>
      <w:rPr>
        <w:rFonts w:hint="default"/>
        <w:lang w:val="zh-CN" w:eastAsia="zh-CN" w:bidi="zh-CN"/>
      </w:rPr>
    </w:lvl>
  </w:abstractNum>
  <w:abstractNum w:abstractNumId="8">
    <w:multiLevelType w:val="hybridMultilevel"/>
    <w:lvl w:ilvl="0">
      <w:start w:val="1"/>
      <w:numFmt w:val="decimal"/>
      <w:lvlText w:val="（%1）"/>
      <w:lvlJc w:val="left"/>
      <w:pPr>
        <w:ind w:left="1241" w:hanging="601"/>
        <w:jc w:val="left"/>
      </w:pPr>
      <w:rPr>
        <w:rFonts w:hint="default" w:ascii="宋体" w:hAnsi="宋体" w:eastAsia="宋体" w:cs="宋体"/>
        <w:w w:val="100"/>
        <w:sz w:val="22"/>
        <w:szCs w:val="22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992" w:hanging="601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745" w:hanging="601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497" w:hanging="601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4250" w:hanging="601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5003" w:hanging="601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5755" w:hanging="601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6508" w:hanging="601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7261" w:hanging="601"/>
      </w:pPr>
      <w:rPr>
        <w:rFonts w:hint="default"/>
        <w:lang w:val="zh-CN" w:eastAsia="zh-CN" w:bidi="zh-CN"/>
      </w:rPr>
    </w:lvl>
  </w:abstractNum>
  <w:abstractNum w:abstractNumId="7">
    <w:multiLevelType w:val="hybridMultilevel"/>
    <w:lvl w:ilvl="0">
      <w:start w:val="1"/>
      <w:numFmt w:val="decimal"/>
      <w:lvlText w:val="（%1）"/>
      <w:lvlJc w:val="left"/>
      <w:pPr>
        <w:ind w:left="1241" w:hanging="601"/>
        <w:jc w:val="left"/>
      </w:pPr>
      <w:rPr>
        <w:rFonts w:hint="default" w:ascii="宋体" w:hAnsi="宋体" w:eastAsia="宋体" w:cs="宋体"/>
        <w:w w:val="100"/>
        <w:sz w:val="22"/>
        <w:szCs w:val="22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992" w:hanging="601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745" w:hanging="601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497" w:hanging="601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4250" w:hanging="601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5003" w:hanging="601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5755" w:hanging="601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6508" w:hanging="601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7261" w:hanging="601"/>
      </w:pPr>
      <w:rPr>
        <w:rFonts w:hint="default"/>
        <w:lang w:val="zh-CN" w:eastAsia="zh-CN" w:bidi="zh-CN"/>
      </w:rPr>
    </w:lvl>
  </w:abstractNum>
  <w:abstractNum w:abstractNumId="6">
    <w:multiLevelType w:val="hybridMultilevel"/>
    <w:lvl w:ilvl="0">
      <w:start w:val="1"/>
      <w:numFmt w:val="decimal"/>
      <w:lvlText w:val="（%1）"/>
      <w:lvlJc w:val="left"/>
      <w:pPr>
        <w:ind w:left="1152" w:hanging="601"/>
        <w:jc w:val="left"/>
      </w:pPr>
      <w:rPr>
        <w:rFonts w:hint="default" w:ascii="宋体" w:hAnsi="宋体" w:eastAsia="宋体" w:cs="宋体"/>
        <w:w w:val="100"/>
        <w:sz w:val="22"/>
        <w:szCs w:val="22"/>
        <w:lang w:val="zh-CN" w:eastAsia="zh-CN" w:bidi="zh-CN"/>
      </w:rPr>
    </w:lvl>
    <w:lvl w:ilvl="1">
      <w:start w:val="1"/>
      <w:numFmt w:val="decimal"/>
      <w:lvlText w:val="（%2）"/>
      <w:lvlJc w:val="left"/>
      <w:pPr>
        <w:ind w:left="1241" w:hanging="601"/>
        <w:jc w:val="left"/>
      </w:pPr>
      <w:rPr>
        <w:rFonts w:hint="default" w:ascii="宋体" w:hAnsi="宋体" w:eastAsia="宋体" w:cs="宋体"/>
        <w:w w:val="100"/>
        <w:sz w:val="22"/>
        <w:szCs w:val="22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076" w:hanging="601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2912" w:hanging="601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3748" w:hanging="601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4585" w:hanging="601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5421" w:hanging="601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6257" w:hanging="601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7093" w:hanging="601"/>
      </w:pPr>
      <w:rPr>
        <w:rFonts w:hint="default"/>
        <w:lang w:val="zh-CN" w:eastAsia="zh-CN" w:bidi="zh-CN"/>
      </w:rPr>
    </w:lvl>
  </w:abstractNum>
  <w:abstractNum w:abstractNumId="5">
    <w:multiLevelType w:val="hybridMultilevel"/>
    <w:lvl w:ilvl="0">
      <w:start w:val="1"/>
      <w:numFmt w:val="decimal"/>
      <w:lvlText w:val="（%1）"/>
      <w:lvlJc w:val="left"/>
      <w:pPr>
        <w:ind w:left="941" w:hanging="601"/>
        <w:jc w:val="left"/>
      </w:pPr>
      <w:rPr>
        <w:rFonts w:hint="default" w:ascii="宋体" w:hAnsi="宋体" w:eastAsia="宋体" w:cs="宋体"/>
        <w:spacing w:val="-1"/>
        <w:w w:val="100"/>
        <w:sz w:val="22"/>
        <w:szCs w:val="22"/>
        <w:lang w:val="zh-CN" w:eastAsia="zh-CN" w:bidi="zh-CN"/>
      </w:rPr>
    </w:lvl>
    <w:lvl w:ilvl="1">
      <w:start w:val="1"/>
      <w:numFmt w:val="decimal"/>
      <w:lvlText w:val="（%2）"/>
      <w:lvlJc w:val="left"/>
      <w:pPr>
        <w:ind w:left="1241" w:hanging="601"/>
        <w:jc w:val="left"/>
      </w:pPr>
      <w:rPr>
        <w:rFonts w:hint="default" w:ascii="宋体" w:hAnsi="宋体" w:eastAsia="宋体" w:cs="宋体"/>
        <w:w w:val="100"/>
        <w:sz w:val="22"/>
        <w:szCs w:val="22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076" w:hanging="601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2912" w:hanging="601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3748" w:hanging="601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4585" w:hanging="601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5421" w:hanging="601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6257" w:hanging="601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7093" w:hanging="601"/>
      </w:pPr>
      <w:rPr>
        <w:rFonts w:hint="default"/>
        <w:lang w:val="zh-CN" w:eastAsia="zh-CN" w:bidi="zh-CN"/>
      </w:rPr>
    </w:lvl>
  </w:abstractNum>
  <w:abstractNum w:abstractNumId="4">
    <w:multiLevelType w:val="hybridMultilevel"/>
    <w:lvl w:ilvl="0">
      <w:start w:val="1"/>
      <w:numFmt w:val="decimal"/>
      <w:lvlText w:val="（%1）"/>
      <w:lvlJc w:val="left"/>
      <w:pPr>
        <w:ind w:left="941" w:hanging="601"/>
        <w:jc w:val="left"/>
      </w:pPr>
      <w:rPr>
        <w:rFonts w:hint="default" w:ascii="宋体" w:hAnsi="宋体" w:eastAsia="宋体" w:cs="宋体"/>
        <w:spacing w:val="-1"/>
        <w:w w:val="100"/>
        <w:sz w:val="22"/>
        <w:szCs w:val="22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722" w:hanging="601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505" w:hanging="601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287" w:hanging="601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4070" w:hanging="601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4853" w:hanging="601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5635" w:hanging="601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6418" w:hanging="601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7201" w:hanging="601"/>
      </w:pPr>
      <w:rPr>
        <w:rFonts w:hint="default"/>
        <w:lang w:val="zh-CN" w:eastAsia="zh-CN" w:bidi="zh-CN"/>
      </w:rPr>
    </w:lvl>
  </w:abstractNum>
  <w:abstractNum w:abstractNumId="3">
    <w:multiLevelType w:val="hybridMultilevel"/>
    <w:lvl w:ilvl="0">
      <w:start w:val="8"/>
      <w:numFmt w:val="decimal"/>
      <w:lvlText w:val="%1"/>
      <w:lvlJc w:val="left"/>
      <w:pPr>
        <w:ind w:left="107" w:hanging="380"/>
        <w:jc w:val="left"/>
      </w:pPr>
      <w:rPr>
        <w:rFonts w:hint="default"/>
        <w:lang w:val="zh-CN" w:eastAsia="zh-CN" w:bidi="zh-CN"/>
      </w:rPr>
    </w:lvl>
    <w:lvl w:ilvl="1">
      <w:start w:val="1"/>
      <w:numFmt w:val="decimal"/>
      <w:lvlText w:val="%1-%2"/>
      <w:lvlJc w:val="left"/>
      <w:pPr>
        <w:ind w:left="107" w:hanging="380"/>
        <w:jc w:val="left"/>
      </w:pPr>
      <w:rPr>
        <w:rFonts w:hint="default" w:ascii="Calibri" w:hAnsi="Calibri" w:eastAsia="Calibri" w:cs="Calibri"/>
        <w:w w:val="100"/>
        <w:sz w:val="24"/>
        <w:szCs w:val="24"/>
        <w:lang w:val="zh-CN" w:eastAsia="zh-CN" w:bidi="zh-CN"/>
      </w:rPr>
    </w:lvl>
    <w:lvl w:ilvl="2">
      <w:start w:val="0"/>
      <w:numFmt w:val="bullet"/>
      <w:lvlText w:val="•"/>
      <w:lvlJc w:val="left"/>
      <w:pPr>
        <w:ind w:left="960" w:hanging="380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1390" w:hanging="380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1820" w:hanging="380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2250" w:hanging="380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2680" w:hanging="380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3110" w:hanging="380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3540" w:hanging="380"/>
      </w:pPr>
      <w:rPr>
        <w:rFonts w:hint="default"/>
        <w:lang w:val="zh-CN" w:eastAsia="zh-CN" w:bidi="zh-CN"/>
      </w:rPr>
    </w:lvl>
  </w:abstractNum>
  <w:abstractNum w:abstractNumId="2">
    <w:multiLevelType w:val="hybridMultilevel"/>
    <w:lvl w:ilvl="0">
      <w:start w:val="5"/>
      <w:numFmt w:val="decimal"/>
      <w:lvlText w:val="%1"/>
      <w:lvlJc w:val="left"/>
      <w:pPr>
        <w:ind w:left="107" w:hanging="380"/>
        <w:jc w:val="left"/>
      </w:pPr>
      <w:rPr>
        <w:rFonts w:hint="default"/>
        <w:lang w:val="zh-CN" w:eastAsia="zh-CN" w:bidi="zh-CN"/>
      </w:rPr>
    </w:lvl>
    <w:lvl w:ilvl="1">
      <w:start w:val="1"/>
      <w:numFmt w:val="decimal"/>
      <w:lvlText w:val="%1-%2"/>
      <w:lvlJc w:val="left"/>
      <w:pPr>
        <w:ind w:left="107" w:hanging="380"/>
        <w:jc w:val="left"/>
      </w:pPr>
      <w:rPr>
        <w:rFonts w:hint="default" w:ascii="Calibri" w:hAnsi="Calibri" w:eastAsia="Calibri" w:cs="Calibri"/>
        <w:w w:val="100"/>
        <w:sz w:val="24"/>
        <w:szCs w:val="24"/>
        <w:lang w:val="zh-CN" w:eastAsia="zh-CN" w:bidi="zh-CN"/>
      </w:rPr>
    </w:lvl>
    <w:lvl w:ilvl="2">
      <w:start w:val="0"/>
      <w:numFmt w:val="bullet"/>
      <w:lvlText w:val="•"/>
      <w:lvlJc w:val="left"/>
      <w:pPr>
        <w:ind w:left="960" w:hanging="380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1390" w:hanging="380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1820" w:hanging="380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2250" w:hanging="380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2680" w:hanging="380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3110" w:hanging="380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3540" w:hanging="380"/>
      </w:pPr>
      <w:rPr>
        <w:rFonts w:hint="default"/>
        <w:lang w:val="zh-CN" w:eastAsia="zh-CN" w:bidi="zh-CN"/>
      </w:rPr>
    </w:lvl>
  </w:abstractNum>
  <w:abstractNum w:abstractNumId="1">
    <w:multiLevelType w:val="hybridMultilevel"/>
    <w:lvl w:ilvl="0">
      <w:start w:val="4"/>
      <w:numFmt w:val="decimal"/>
      <w:lvlText w:val="%1"/>
      <w:lvlJc w:val="left"/>
      <w:pPr>
        <w:ind w:left="107" w:hanging="420"/>
        <w:jc w:val="left"/>
      </w:pPr>
      <w:rPr>
        <w:rFonts w:hint="default"/>
        <w:lang w:val="zh-CN" w:eastAsia="zh-CN" w:bidi="zh-CN"/>
      </w:rPr>
    </w:lvl>
    <w:lvl w:ilvl="1">
      <w:start w:val="1"/>
      <w:numFmt w:val="decimal"/>
      <w:lvlText w:val="%1-%2"/>
      <w:lvlJc w:val="left"/>
      <w:pPr>
        <w:ind w:left="107" w:hanging="420"/>
        <w:jc w:val="left"/>
      </w:pPr>
      <w:rPr>
        <w:rFonts w:hint="default" w:ascii="宋体" w:hAnsi="宋体" w:eastAsia="宋体" w:cs="宋体"/>
        <w:w w:val="100"/>
        <w:sz w:val="24"/>
        <w:szCs w:val="24"/>
        <w:lang w:val="zh-CN" w:eastAsia="zh-CN" w:bidi="zh-CN"/>
      </w:rPr>
    </w:lvl>
    <w:lvl w:ilvl="2">
      <w:start w:val="0"/>
      <w:numFmt w:val="bullet"/>
      <w:lvlText w:val="•"/>
      <w:lvlJc w:val="left"/>
      <w:pPr>
        <w:ind w:left="960" w:hanging="420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1390" w:hanging="420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1820" w:hanging="420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2250" w:hanging="420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2680" w:hanging="420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3110" w:hanging="420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3540" w:hanging="420"/>
      </w:pPr>
      <w:rPr>
        <w:rFonts w:hint="default"/>
        <w:lang w:val="zh-CN" w:eastAsia="zh-CN" w:bidi="zh-CN"/>
      </w:rPr>
    </w:lvl>
  </w:abstractNum>
  <w:abstractNum w:abstractNumId="0">
    <w:multiLevelType w:val="hybridMultilevel"/>
    <w:lvl w:ilvl="0">
      <w:start w:val="3"/>
      <w:numFmt w:val="decimal"/>
      <w:lvlText w:val="%1"/>
      <w:lvlJc w:val="left"/>
      <w:pPr>
        <w:ind w:left="486" w:hanging="380"/>
        <w:jc w:val="left"/>
      </w:pPr>
      <w:rPr>
        <w:rFonts w:hint="default"/>
        <w:lang w:val="zh-CN" w:eastAsia="zh-CN" w:bidi="zh-CN"/>
      </w:rPr>
    </w:lvl>
    <w:lvl w:ilvl="1">
      <w:start w:val="2"/>
      <w:numFmt w:val="decimal"/>
      <w:lvlText w:val="%1-%2"/>
      <w:lvlJc w:val="left"/>
      <w:pPr>
        <w:ind w:left="486" w:hanging="380"/>
        <w:jc w:val="left"/>
      </w:pPr>
      <w:rPr>
        <w:rFonts w:hint="default" w:ascii="Calibri" w:hAnsi="Calibri" w:eastAsia="Calibri" w:cs="Calibri"/>
        <w:w w:val="100"/>
        <w:sz w:val="24"/>
        <w:szCs w:val="24"/>
        <w:lang w:val="zh-CN" w:eastAsia="zh-CN" w:bidi="zh-CN"/>
      </w:rPr>
    </w:lvl>
    <w:lvl w:ilvl="2">
      <w:start w:val="0"/>
      <w:numFmt w:val="bullet"/>
      <w:lvlText w:val="•"/>
      <w:lvlJc w:val="left"/>
      <w:pPr>
        <w:ind w:left="1264" w:hanging="380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1656" w:hanging="380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2048" w:hanging="380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2440" w:hanging="380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2832" w:hanging="380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3224" w:hanging="380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3616" w:hanging="380"/>
      </w:pPr>
      <w:rPr>
        <w:rFonts w:hint="default"/>
        <w:lang w:val="zh-CN" w:eastAsia="zh-CN" w:bidi="zh-CN"/>
      </w:rPr>
    </w:lvl>
  </w:abstractNum>
  <w:num w:numId="35">
    <w:abstractNumId w:val="34"/>
  </w:num>
  <w:num w:numId="34">
    <w:abstractNumId w:val="33"/>
  </w:num>
  <w:num w:numId="33">
    <w:abstractNumId w:val="32"/>
  </w:num>
  <w:num w:numId="32">
    <w:abstractNumId w:val="31"/>
  </w:num>
  <w:num w:numId="31">
    <w:abstractNumId w:val="30"/>
  </w:num>
  <w:num w:numId="30">
    <w:abstractNumId w:val="29"/>
  </w:num>
  <w:num w:numId="29">
    <w:abstractNumId w:val="28"/>
  </w:num>
  <w:num w:numId="28">
    <w:abstractNumId w:val="27"/>
  </w:num>
  <w:num w:numId="27">
    <w:abstractNumId w:val="26"/>
  </w:num>
  <w:num w:numId="26">
    <w:abstractNumId w:val="25"/>
  </w:num>
  <w:num w:numId="25">
    <w:abstractNumId w:val="24"/>
  </w:num>
  <w:num w:numId="24">
    <w:abstractNumId w:val="23"/>
  </w:num>
  <w:num w:numId="23">
    <w:abstractNumId w:val="22"/>
  </w:num>
  <w:num w:numId="22">
    <w:abstractNumId w:val="21"/>
  </w:num>
  <w:num w:numId="21">
    <w:abstractNumId w:val="20"/>
  </w:num>
  <w:num w:numId="20">
    <w:abstractNumId w:val="19"/>
  </w:num>
  <w:num w:numId="19">
    <w:abstractNumId w:val="18"/>
  </w:num>
  <w:num w:numId="18">
    <w:abstractNumId w:val="17"/>
  </w:num>
  <w:num w:numId="17">
    <w:abstractNumId w:val="16"/>
  </w:num>
  <w:num w:numId="16">
    <w:abstractNumId w:val="15"/>
  </w:num>
  <w:num w:numId="15">
    <w:abstractNumId w:val="14"/>
  </w:num>
  <w:num w:numId="14">
    <w:abstractNumId w:val="13"/>
  </w:num>
  <w:num w:numId="13">
    <w:abstractNumId w:val="12"/>
  </w:num>
  <w:num w:numId="12">
    <w:abstractNumId w:val="11"/>
  </w:num>
  <w:num w:numId="11">
    <w:abstractNumId w:val="10"/>
  </w:num>
  <w:num w:numId="10">
    <w:abstractNumId w:val="9"/>
  </w:num>
  <w:num w:numId="9">
    <w:abstractNumId w:val="8"/>
  </w:num>
  <w:num w:numId="8">
    <w:abstractNumId w:val="7"/>
  </w:num>
  <w:num w:numId="7">
    <w:abstractNumId w:val="6"/>
  </w:num>
  <w:num w:numId="6">
    <w:abstractNumId w:val="5"/>
  </w: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宋体" w:hAnsi="宋体" w:eastAsia="宋体" w:cs="宋体"/>
      <w:lang w:val="zh-CN" w:eastAsia="zh-CN" w:bidi="zh-CN"/>
    </w:rPr>
  </w:style>
  <w:style w:styleId="BodyText" w:type="paragraph">
    <w:name w:val="Body Text"/>
    <w:basedOn w:val="Normal"/>
    <w:uiPriority w:val="1"/>
    <w:qFormat/>
    <w:pPr/>
    <w:rPr>
      <w:rFonts w:ascii="宋体" w:hAnsi="宋体" w:eastAsia="宋体" w:cs="宋体"/>
      <w:sz w:val="24"/>
      <w:szCs w:val="24"/>
      <w:lang w:val="zh-CN" w:eastAsia="zh-CN" w:bidi="zh-CN"/>
    </w:rPr>
  </w:style>
  <w:style w:styleId="Heading1" w:type="paragraph">
    <w:name w:val="Heading 1"/>
    <w:basedOn w:val="Normal"/>
    <w:uiPriority w:val="1"/>
    <w:qFormat/>
    <w:pPr>
      <w:spacing w:before="40"/>
      <w:ind w:left="220"/>
      <w:outlineLvl w:val="1"/>
    </w:pPr>
    <w:rPr>
      <w:rFonts w:ascii="Microsoft JhengHei" w:hAnsi="Microsoft JhengHei" w:eastAsia="Microsoft JhengHei" w:cs="Microsoft JhengHei"/>
      <w:b/>
      <w:bCs/>
      <w:sz w:val="28"/>
      <w:szCs w:val="28"/>
      <w:lang w:val="zh-CN" w:eastAsia="zh-CN" w:bidi="zh-CN"/>
    </w:rPr>
  </w:style>
  <w:style w:styleId="Heading2" w:type="paragraph">
    <w:name w:val="Heading 2"/>
    <w:basedOn w:val="Normal"/>
    <w:uiPriority w:val="1"/>
    <w:qFormat/>
    <w:pPr>
      <w:spacing w:line="416" w:lineRule="exact"/>
      <w:ind w:left="220"/>
      <w:outlineLvl w:val="2"/>
    </w:pPr>
    <w:rPr>
      <w:rFonts w:ascii="Microsoft JhengHei" w:hAnsi="Microsoft JhengHei" w:eastAsia="Microsoft JhengHei" w:cs="Microsoft JhengHei"/>
      <w:b/>
      <w:bCs/>
      <w:sz w:val="24"/>
      <w:szCs w:val="24"/>
      <w:lang w:val="zh-CN" w:eastAsia="zh-CN" w:bidi="zh-CN"/>
    </w:rPr>
  </w:style>
  <w:style w:styleId="ListParagraph" w:type="paragraph">
    <w:name w:val="List Paragraph"/>
    <w:basedOn w:val="Normal"/>
    <w:uiPriority w:val="1"/>
    <w:qFormat/>
    <w:pPr>
      <w:ind w:left="1241" w:hanging="602"/>
    </w:pPr>
    <w:rPr>
      <w:rFonts w:ascii="宋体" w:hAnsi="宋体" w:eastAsia="宋体" w:cs="宋体"/>
      <w:lang w:val="zh-CN" w:eastAsia="zh-CN" w:bidi="zh-CN"/>
    </w:rPr>
  </w:style>
  <w:style w:styleId="TableParagraph" w:type="paragraph">
    <w:name w:val="Table Paragraph"/>
    <w:basedOn w:val="Normal"/>
    <w:uiPriority w:val="1"/>
    <w:qFormat/>
    <w:pPr/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header" Target="header2.xml"/><Relationship Id="rId8" Type="http://schemas.openxmlformats.org/officeDocument/2006/relationships/header" Target="header3.xml"/><Relationship Id="rId9" Type="http://schemas.openxmlformats.org/officeDocument/2006/relationships/header" Target="header4.xml"/><Relationship Id="rId10" Type="http://schemas.openxmlformats.org/officeDocument/2006/relationships/header" Target="header5.xml"/><Relationship Id="rId11" Type="http://schemas.openxmlformats.org/officeDocument/2006/relationships/header" Target="header6.xml"/><Relationship Id="rId12" Type="http://schemas.openxmlformats.org/officeDocument/2006/relationships/numbering" Target="numbering.xml"/></Relationships>
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
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
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
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
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
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dcterms:created xsi:type="dcterms:W3CDTF">2021-10-20T07:27:13Z</dcterms:created>
  <dcterms:modified xsi:type="dcterms:W3CDTF">2021-10-20T07:27:13Z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2019-03-18T00:00:00Z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2021-10-20T00:00:00Z</vt:filetime>
  </property>
</Properties>
</file>