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《中共党史》课程教学大纲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  <w:sz w:val="28"/>
          <w:szCs w:val="28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color w:val="333333"/>
                <w:szCs w:val="21"/>
                <w:shd w:val="clear" w:color="auto" w:fill="FFFFFF"/>
              </w:rPr>
              <w:t>History of the Communist Party of China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0</w:t>
            </w:r>
            <w:r>
              <w:rPr>
                <w:rFonts w:ascii="宋体" w:hAnsi="宋体" w:eastAsia="宋体"/>
              </w:rPr>
              <w:t>0021053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公共基础课程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全校本科生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马克思主义学院教师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《中国共产党简史》，人民出版社、中共党史出版社2021年版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  <w:sz w:val="28"/>
          <w:szCs w:val="28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240" w:firstLineChars="100"/>
        <w:rPr>
          <w:rFonts w:hAnsi="宋体" w:cs="宋体"/>
          <w:bCs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Cs/>
          <w:sz w:val="24"/>
          <w:szCs w:val="24"/>
        </w:rPr>
        <w:t>总体目标：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hAnsi="宋体" w:cs="宋体"/>
          <w:color w:val="000000"/>
          <w:kern w:val="0"/>
          <w:szCs w:val="21"/>
        </w:rPr>
      </w:pPr>
      <w:r>
        <w:rPr>
          <w:rFonts w:hint="eastAsia" w:hAnsi="宋体" w:cs="宋体"/>
          <w:color w:val="000000"/>
          <w:kern w:val="0"/>
          <w:szCs w:val="21"/>
        </w:rPr>
        <w:t>1921年中国共产党的成立，是中国历史上开天辟地的大事变。从此，中国人民谋求民族独立、人民解放和国家富强、人民幸福的斗争就有了主心骨，中国人民就从精神上由被动转为主动。通过本课程的教学，帮助学生认识中国共产党团结带领中国人民进行革命、建设、改革的历史进程及其内在的规律性，深刻领会历史和人民怎样选择了马克思主义，怎样选择了中国共产党，怎样选择了社会主义道路，怎样选择了改革开放。认清只有在中国共产党领导下，坚持社会主义道路，才能救中国和发展中国。</w:t>
      </w:r>
    </w:p>
    <w:p>
      <w:pPr>
        <w:pStyle w:val="2"/>
        <w:spacing w:before="156" w:beforeLines="50" w:after="156" w:afterLines="50"/>
        <w:ind w:firstLine="240" w:firstLineChars="1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本课程教学旨在通过对中国共产党历史的讲解，帮助学生了解我们党和国家事业的来龙去脉，从而</w:t>
      </w:r>
      <w:r>
        <w:rPr>
          <w:rFonts w:hint="eastAsia" w:ascii="宋体" w:hAnsi="宋体" w:eastAsia="宋体" w:cs="宋体"/>
        </w:rPr>
        <w:t>知史爱党、知史爱国；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了解党和国家历史上的重大事件和重要人物，引导学生学习英雄、铭记英雄，自觉反对历史虚无主义和文化虚无主义，提高学生运用科学的历史观和方法论分析和评价历史问题、辨别历史是非和社会发展方向的能力，帮助学生提升境界、涵养气概、激励担当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1.1了解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和掌握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本课程的内涵、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性质、教学内容、主要线索。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hAnsi="宋体" w:cs="宋体"/>
          <w:szCs w:val="21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.2</w:t>
      </w:r>
      <w:r>
        <w:rPr>
          <w:rFonts w:hint="eastAsia" w:hAnsi="宋体" w:cs="宋体"/>
          <w:szCs w:val="21"/>
        </w:rPr>
        <w:t>掌握学习本课程的方法和意义。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2.1</w:t>
      </w:r>
      <w:r>
        <w:rPr>
          <w:rFonts w:hint="eastAsia" w:ascii="宋体" w:hAnsi="宋体" w:eastAsia="宋体" w:cs="宋体"/>
          <w:szCs w:val="21"/>
        </w:rPr>
        <w:t>认识历史和人民怎样选择了中国共产党、选择了马克思主义，进一步增强拥护党的领导和接受马克思主义指导的自觉性。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2.2</w:t>
      </w:r>
      <w:r>
        <w:rPr>
          <w:rFonts w:hint="eastAsia" w:ascii="宋体" w:hAnsi="宋体" w:eastAsia="宋体" w:cs="宋体"/>
          <w:szCs w:val="21"/>
        </w:rPr>
        <w:t>进一步树立“只有社会主义才能救中国，只有中国特色社会主义才能发展中国”的信念，坚定不移地坚持和发展中国特色社会主义。</w:t>
      </w:r>
    </w:p>
    <w:p>
      <w:pPr>
        <w:autoSpaceDE w:val="0"/>
        <w:spacing w:line="360" w:lineRule="auto"/>
        <w:ind w:firstLine="420" w:firstLineChars="20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2.3了解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团结带领各族人民进行革命、建设、改革取得的伟大成就，深刻领会中国共产党为什么能；了解马克思主义中国化的历史进程，深刻认识毛泽东思想、邓小平理论、“三个代表”重要思想、科学发展观、习近平新时代中国特色社会主义思想的形成及其重大和深远的意义，自觉地以之作为自己的行动指南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szCs w:val="21"/>
        </w:rPr>
      </w:pPr>
      <w:r>
        <w:rPr>
          <w:rFonts w:hint="eastAsia" w:hAnsi="宋体" w:cs="宋体"/>
          <w:bCs/>
        </w:rPr>
        <w:t>3.1</w:t>
      </w:r>
      <w:r>
        <w:rPr>
          <w:szCs w:val="21"/>
        </w:rPr>
        <w:t>帮助学生树立和践行社会主义核心价值观，理解个人与社会的关系，明确个人作为社会主义事业建设者和接班人所肩负的责任和使命。</w:t>
      </w:r>
    </w:p>
    <w:p>
      <w:pPr>
        <w:spacing w:line="360" w:lineRule="auto"/>
        <w:ind w:left="210" w:leftChars="100"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3.2帮助学生坚定四个自信，增强对实现中华民族伟大复兴中国梦的信心。</w:t>
      </w:r>
    </w:p>
    <w:p>
      <w:pPr>
        <w:pStyle w:val="2"/>
        <w:spacing w:before="156" w:beforeLines="50" w:after="156" w:afterLines="50"/>
        <w:rPr>
          <w:rFonts w:ascii="黑体" w:hAnsi="黑体" w:eastAsia="黑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156" w:beforeLines="50" w:after="156" w:afterLines="50"/>
        <w:ind w:firstLine="240" w:firstLineChars="100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绪论1：课程的内涵、性质、主要线索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1-1</w:t>
            </w:r>
            <w:r>
              <w:rPr>
                <w:rFonts w:hint="eastAsia" w:hAnsi="宋体" w:cs="宋体"/>
              </w:rPr>
              <w:t>让学生懂得珍惜中国共产党领导中国人民进行革命、建设、改革的历史。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提高学生运用科学的历史观和方法论分析和评价历史问题、辨别历史是非和社会发展方向的能力</w:t>
            </w:r>
            <w:r>
              <w:rPr>
                <w:rFonts w:hint="eastAsia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进一步增强拥护党的领导和接受马克思主义指导的自觉性。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5" w:hRule="atLeast"/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绪论2：学习本课程的意义、方法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szCs w:val="21"/>
              </w:rPr>
              <w:t>第1-4章中国共产党的诞生及其领导新民主主义革命取得胜利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autoSpaceDE w:val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2-2</w:t>
            </w:r>
            <w:r>
              <w:rPr>
                <w:rFonts w:hint="eastAsia" w:ascii="宋体" w:hAnsi="宋体" w:eastAsia="宋体" w:cs="宋体"/>
              </w:rPr>
              <w:t>知史爱党、知史爱国</w:t>
            </w:r>
          </w:p>
          <w:p>
            <w:pPr>
              <w:rPr>
                <w:rFonts w:hAnsi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进一步树立“只有社会主义才能救中国，只有中国特色社会主义才能发展中国”的信念，坚定不移地坚持和发展中国特色社会主义。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自觉地以毛泽东思想、邓小平理论、“三个代表”重要思想、科学发展观、习近平新时代中国特色社会主义思想作为自己的行动指南。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第5-10章中国共产党领导中国人民进行社会主义革命、建设和改革开放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2.3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贯穿第1-10章教学内容</w:t>
            </w:r>
            <w:r>
              <w:rPr>
                <w:rFonts w:hint="eastAsia" w:ascii="黑体" w:hAnsi="宋体"/>
                <w:szCs w:val="21"/>
              </w:rPr>
              <w:t xml:space="preserve"> 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贯穿第1-10章教学内容</w:t>
            </w:r>
            <w:r>
              <w:rPr>
                <w:rFonts w:hint="eastAsia" w:ascii="黑体" w:hAnsi="宋体"/>
                <w:szCs w:val="21"/>
              </w:rPr>
              <w:t xml:space="preserve"> 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  <w:color w:val="333333"/>
                <w:spacing w:val="15"/>
                <w:kern w:val="0"/>
                <w:szCs w:val="21"/>
                <w:lang w:val="en-US" w:eastAsia="zh-CN"/>
              </w:rPr>
              <w:t>5-1</w:t>
            </w:r>
            <w:r>
              <w:rPr>
                <w:rFonts w:hint="eastAsia" w:hAnsi="宋体" w:cs="宋体"/>
                <w:color w:val="333333"/>
                <w:spacing w:val="15"/>
                <w:kern w:val="0"/>
                <w:szCs w:val="21"/>
              </w:rPr>
              <w:t>掌握马克思主义的立场观点方法，提高</w:t>
            </w:r>
            <w:r>
              <w:rPr>
                <w:rFonts w:hint="eastAsia" w:hAnsi="宋体" w:cs="宋体"/>
                <w:color w:val="000000"/>
                <w:kern w:val="0"/>
                <w:szCs w:val="21"/>
              </w:rPr>
              <w:t>理论联系实际的能力、</w:t>
            </w:r>
            <w:r>
              <w:rPr>
                <w:rFonts w:hint="eastAsia" w:hAnsi="宋体" w:cs="宋体"/>
                <w:color w:val="333333"/>
                <w:spacing w:val="15"/>
                <w:kern w:val="0"/>
                <w:szCs w:val="21"/>
              </w:rPr>
              <w:t>发现问题和解决问题的能力</w:t>
            </w:r>
            <w:r>
              <w:rPr>
                <w:rFonts w:hint="eastAsia" w:hAnsi="宋体" w:cs="宋体"/>
                <w:szCs w:val="21"/>
              </w:rPr>
              <w:t>。</w:t>
            </w:r>
            <w:bookmarkStart w:id="0" w:name="_GoBack"/>
            <w:bookmarkEnd w:id="0"/>
            <w:r>
              <w:rPr>
                <w:rFonts w:hint="eastAsia" w:hAnsi="宋体" w:cs="宋体"/>
                <w:color w:val="333333"/>
                <w:spacing w:val="15"/>
                <w:kern w:val="0"/>
                <w:szCs w:val="21"/>
              </w:rPr>
              <w:t>锤炼品格，增长才干，掌握专业技能，提高组织管理能力；</w:t>
            </w:r>
            <w:r>
              <w:rPr>
                <w:rFonts w:hint="eastAsia" w:hAnsi="宋体" w:cs="宋体"/>
              </w:rPr>
              <w:t>不断学习，</w:t>
            </w:r>
            <w:r>
              <w:rPr>
                <w:rFonts w:hint="eastAsia" w:hAnsi="宋体" w:cs="宋体"/>
                <w:color w:val="333333"/>
                <w:spacing w:val="15"/>
                <w:kern w:val="0"/>
                <w:szCs w:val="21"/>
              </w:rPr>
              <w:t>提高</w:t>
            </w:r>
            <w:r>
              <w:rPr>
                <w:rFonts w:hint="eastAsia" w:hAnsi="宋体" w:cs="宋体"/>
              </w:rPr>
              <w:t xml:space="preserve">适应社会发展能力。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贯穿第1-10章教学内容</w:t>
            </w:r>
            <w:r>
              <w:rPr>
                <w:rFonts w:hint="eastAsia" w:ascii="黑体" w:hAnsi="宋体"/>
                <w:szCs w:val="21"/>
              </w:rPr>
              <w:t xml:space="preserve"> 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</w:p>
        </w:tc>
      </w:tr>
    </w:tbl>
    <w:p>
      <w:pPr>
        <w:spacing w:before="156" w:beforeLines="50" w:after="156" w:afterLines="50"/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before="156" w:beforeLines="50" w:after="156" w:afterLines="50"/>
        <w:ind w:firstLine="241" w:firstLineChars="100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绪论</w:t>
      </w:r>
    </w:p>
    <w:p>
      <w:pPr>
        <w:spacing w:before="156" w:beforeLines="50" w:after="156" w:afterLines="50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帮助学生</w:t>
      </w:r>
      <w:r>
        <w:rPr>
          <w:rFonts w:hint="eastAsia" w:ascii="宋体" w:hAnsi="宋体" w:eastAsia="宋体" w:cs="宋体"/>
          <w:szCs w:val="21"/>
        </w:rPr>
        <w:t>了解和掌握</w:t>
      </w: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本课程的</w:t>
      </w:r>
      <w:r>
        <w:rPr>
          <w:rFonts w:hint="eastAsia" w:ascii="宋体" w:hAnsi="宋体" w:eastAsia="宋体" w:cs="宋体"/>
          <w:szCs w:val="21"/>
        </w:rPr>
        <w:t>的性质、教学内容、方法以及意义，深刻认识</w:t>
      </w: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学习党的历史，是坚持和发展中国特色社会主义、把党和国家各项事业继续推向前进的必修课，这门功课不仅必修，而且必须修好。学习党的历史，让学生传承红色基因，</w:t>
      </w:r>
      <w:r>
        <w:rPr>
          <w:rFonts w:hint="eastAsia" w:ascii="宋体" w:hAnsi="宋体" w:eastAsia="宋体" w:cs="宋体"/>
          <w:szCs w:val="21"/>
        </w:rPr>
        <w:t>进一步增强拥护党的领导和接受马克思主义指导的自觉性。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spacing w:before="156" w:beforeLines="50" w:after="156" w:afterLines="50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学习本课程的意义、目的、方法。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spacing w:before="156" w:beforeLines="50" w:after="156" w:afterLines="50"/>
        <w:ind w:firstLine="420" w:firstLineChars="200"/>
        <w:rPr>
          <w:rFonts w:ascii="宋体" w:hAnsi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（1）本课程的内涵、</w:t>
      </w: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特点、主要线索</w:t>
      </w:r>
    </w:p>
    <w:p>
      <w:pPr>
        <w:spacing w:before="156" w:beforeLines="50" w:after="156" w:afterLines="50"/>
        <w:ind w:firstLine="420" w:firstLineChars="200"/>
        <w:rPr>
          <w:rFonts w:ascii="宋体" w:hAnsi="宋体" w:eastAsia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（2）本课程学习的目的、方法</w:t>
      </w:r>
    </w:p>
    <w:p>
      <w:pPr>
        <w:spacing w:before="156" w:beforeLines="50" w:after="156" w:afterLines="50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掌握学习本课程的方法。</w:t>
      </w:r>
    </w:p>
    <w:p>
      <w:pPr>
        <w:ind w:firstLine="241" w:firstLineChars="100"/>
        <w:rPr>
          <w:rFonts w:ascii="黑体" w:hAnsi="黑体" w:eastAsia="黑体" w:cs="黑体"/>
          <w:b/>
          <w:sz w:val="24"/>
          <w:szCs w:val="24"/>
        </w:rPr>
      </w:pPr>
    </w:p>
    <w:p>
      <w:pPr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第一章 中国共产党的创建和投身大革命的洪流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了解中国共产党诞生的历史必然性及其意义，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认识历史和人民为什么和怎样选择了中国共产党、选择了马克思主义。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伟大建党精神、大革命的兴起和失败及其经验教训。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 w:ascii="宋体" w:hAnsi="宋体" w:eastAsia="宋体" w:cs="宋体"/>
          <w:szCs w:val="21"/>
        </w:rPr>
        <w:t>（1）中国共产党的诞生及伟大建党精神</w:t>
      </w:r>
    </w:p>
    <w:p>
      <w:pPr>
        <w:spacing w:line="360" w:lineRule="auto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（2）第一次国共合作和大革命高潮的兴起</w:t>
      </w:r>
    </w:p>
    <w:p>
      <w:pPr>
        <w:spacing w:line="360" w:lineRule="auto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（3）国共合作的破裂和大革命的失败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（1）理论讲授-案例分析结合法。通过理论讲授帮助学生理解重点、难点；通过运用、讲解历史案例，达到以例激趣、以例说理、以例导行的目的。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（3）品读法。学生诵读（红色书信、革命诗词等）+ 师生点评，帮助学生体验历史，了解历史，传承红色基因。</w:t>
      </w:r>
    </w:p>
    <w:p>
      <w:pPr>
        <w:spacing w:line="360" w:lineRule="auto"/>
        <w:ind w:firstLine="420" w:firstLineChars="20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spacing w:line="360" w:lineRule="auto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掌握伟大建党精神的内涵。</w:t>
      </w:r>
    </w:p>
    <w:p>
      <w:pPr>
        <w:spacing w:line="240" w:lineRule="exact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</w:p>
    <w:p>
      <w:pPr>
        <w:spacing w:line="240" w:lineRule="exact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第二章 掀起土地革命的风暴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autoSpaceDE w:val="0"/>
        <w:spacing w:line="360" w:lineRule="auto"/>
        <w:ind w:firstLine="420" w:firstLineChars="200"/>
        <w:rPr>
          <w:rFonts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了解大革命失败后中国共产党对革命新道路的艰苦探索，认识中国共产党人坚定革命的理想和信念，领会中国共产党是中国人民谋求解放和幸福的斗争的主心骨。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autoSpaceDE w:val="0"/>
        <w:spacing w:line="360" w:lineRule="auto"/>
        <w:ind w:firstLine="420" w:firstLineChars="200"/>
        <w:rPr>
          <w:rFonts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大革命失败后的国内政局、毛泽东和中国革命新道路的开辟、长征精神。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 w:ascii="宋体" w:hAnsi="宋体" w:eastAsia="宋体" w:cs="宋体"/>
          <w:szCs w:val="21"/>
        </w:rPr>
        <w:t>（1）以武装斗争反抗国民党的反动统治</w:t>
      </w:r>
    </w:p>
    <w:p>
      <w:pPr>
        <w:spacing w:line="360" w:lineRule="auto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（2）毛泽东和中国革命新道路的开辟</w:t>
      </w:r>
    </w:p>
    <w:p>
      <w:pPr>
        <w:spacing w:line="360" w:lineRule="auto"/>
        <w:ind w:firstLine="42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（3）遵义会议和红军长征的胜利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（1）理论讲授-案例分析结合法。通过理论讲授帮助学生理解重点、难点；通过运用、讲解历史案例，达到以例激趣、以例说理、以例导行的目的。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（3）品读法。学生诵读（红色书信、革命诗词等）+ 师生点评，帮助学生体验历史，了解历史，传承红色基因。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spacing w:line="360" w:lineRule="auto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理解开辟革命新道路的必要性、可能性。</w:t>
      </w:r>
    </w:p>
    <w:p>
      <w:pPr>
        <w:spacing w:line="360" w:lineRule="auto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 xml:space="preserve">第三章 全民族抗日战争的中流砥柱 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autoSpaceDE w:val="0"/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了解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中国共产党人的政治主张、坚定意志、模范行动，</w:t>
      </w:r>
      <w:r>
        <w:rPr>
          <w:rFonts w:hint="eastAsia" w:ascii="宋体" w:hAnsi="宋体" w:eastAsia="宋体" w:cs="宋体"/>
          <w:szCs w:val="21"/>
        </w:rPr>
        <w:t>领会中国共产党在抗日战争中的中流砥柱作用。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autoSpaceDE w:val="0"/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日本军国主义的侵略给中华民族带来的深重灾难、第二次国共合作的实现、中国共产党在抗日战争中的中流砥柱作用。</w:t>
      </w:r>
    </w:p>
    <w:p>
      <w:pPr>
        <w:tabs>
          <w:tab w:val="left" w:pos="312"/>
        </w:tabs>
        <w:spacing w:line="360" w:lineRule="auto"/>
        <w:ind w:left="42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（1）倡导和促成抗日民族统一战线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/>
          <w:sz w:val="18"/>
          <w:szCs w:val="18"/>
        </w:rPr>
        <w:t xml:space="preserve">       </w:t>
      </w:r>
      <w:r>
        <w:rPr>
          <w:rFonts w:hint="eastAsia" w:ascii="宋体" w:hAnsi="宋体" w:eastAsia="宋体" w:cs="宋体"/>
          <w:szCs w:val="21"/>
        </w:rPr>
        <w:t>（2）党的全面抗战路线和持久抗战方针的制定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（3）敌后战场的开辟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（4）坚持抗战、团结、进步的方针</w:t>
      </w:r>
    </w:p>
    <w:p>
      <w:pPr>
        <w:spacing w:line="360" w:lineRule="auto"/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（5）加强党的自身建设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（1）理论讲授-案例分析结合法。通过理论讲授帮助学生理解重点、难点；通过运用、讲解历史案例，达到以例激趣、以例说理、以例导行的目的。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（3）品读法。学生诵读（红色书信、革命诗词等）+ 师生点评，帮助学生体验历史，了解历史，传承红色基因。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spacing w:line="360" w:lineRule="auto"/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理解中国共产党在抗日战争中的中流砥柱作用。</w:t>
      </w:r>
    </w:p>
    <w:p>
      <w:pPr>
        <w:spacing w:line="360" w:lineRule="auto"/>
        <w:ind w:firstLine="241" w:firstLineChars="100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第四章 夺取新民主主义革命的全国性胜利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line="360" w:lineRule="auto"/>
        <w:ind w:left="420" w:leftChars="200"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</w:rPr>
        <w:t>了解中国共产党为创建新中国而奋斗的历程，认识人民解放战争胜利的历史必然性，进一步树立“没有共产党就没有新中国”的信念，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增强拥护共产党的领导和接受马克思主义指导的自觉性。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line="360" w:lineRule="auto"/>
        <w:ind w:firstLine="840" w:firstLineChars="400"/>
        <w:jc w:val="left"/>
        <w:rPr>
          <w:rFonts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解放战争的胜利进行、解放战争胜利的历史必然性、中国革命胜利的基本经验。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（1）重庆谈判和争取和平民主的斗争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（2）从战略防御、战略进攻到战略决战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（3） 创建人民民主专政的新中国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讨论法。学生讨论与课堂交流相结合。先由学生在课后阅读教师规定的有关资料，然后分组讨论，在此基础上以小组为单位（每个小组推荐一位代表）进行课堂交流（发言），师生点评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spacing w:line="360" w:lineRule="auto"/>
        <w:ind w:firstLine="630" w:firstLineChars="3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正确认识人民解放战争胜利的历史必然性。</w:t>
      </w:r>
    </w:p>
    <w:p>
      <w:pPr>
        <w:spacing w:line="360" w:lineRule="auto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第五章 中华人民共和国的成立和社会主义制度的建立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 1.教学目标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了解中国共产党团结带领中国人民进行社会主义革命的历程，认识社会主义基本制度的确立，为实现中华民族伟大复兴奠定了根本政治前提和制度基础。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 社会主义制度在中国的确立是历史和人民的选择。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（1）从新民主主义向社会主义过渡的开始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（2）社会主义道路：历史和人民的选择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</w:rPr>
        <w:t>（3）有中国特点的向社会主义过渡的道路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理解社会主义制度在中国的确立是历史和人民的选择。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 xml:space="preserve">第六章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社会主义建设的探索和曲折发展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1.教学目标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了解探索中国社会主义建设道路的基本过程、主要成就、严重曲折及其经验教训，认清探索中成绩与失误的关系。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建设的成就和探索的成果、严重的曲折及深刻的教训。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 w:ascii="宋体" w:hAnsi="宋体" w:eastAsia="宋体" w:cs="宋体"/>
          <w:szCs w:val="21"/>
        </w:rPr>
        <w:t>（1）良好的开局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（2）探索中的严重曲折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（3）建设的成就 探索的成果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掌握探索中国社会主义建设道路的成就。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第七章 伟大历史转折和中国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特色社会主义的开创</w:t>
      </w:r>
    </w:p>
    <w:p>
      <w:pPr>
        <w:widowControl/>
        <w:spacing w:before="156" w:beforeLines="50" w:after="156" w:afterLines="50" w:line="360" w:lineRule="auto"/>
        <w:ind w:firstLine="422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 w:line="360" w:lineRule="auto"/>
        <w:ind w:firstLine="452" w:firstLineChars="2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了解中国共产党团结带领中国人民，解放思想、锐意进取，</w:t>
      </w:r>
      <w:r>
        <w:rPr>
          <w:rFonts w:hint="eastAsia" w:ascii="宋体" w:hAnsi="宋体" w:eastAsia="宋体" w:cs="宋体"/>
          <w:szCs w:val="21"/>
        </w:rPr>
        <w:t>开创中国特色社会主义</w:t>
      </w: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的历程，认识改革开放是决定当代中国前途命运的关键一招。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</w:rPr>
        <w:t>历史性的伟大转折和改革开放的起步、中国特色社会主义的开创。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 w:ascii="宋体" w:hAnsi="宋体" w:eastAsia="宋体" w:cs="宋体"/>
          <w:szCs w:val="21"/>
        </w:rPr>
        <w:t>（1）历史性的伟大转折和改革开放的起步</w:t>
      </w:r>
    </w:p>
    <w:p>
      <w:pPr>
        <w:spacing w:line="360" w:lineRule="auto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（2）改革开放和现代化建设新局面的展开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（3）邓小平南方谈话</w:t>
      </w:r>
    </w:p>
    <w:p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52" w:firstLineChars="200"/>
        <w:jc w:val="left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认识改革开放的起步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第八章 把中国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特色社会主义全面推向21世纪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1.教学目标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了解改革开放和社会主义现代化建设的跨世纪发展。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社会主义市场经济体制的确立、跨世纪发展战略的制定与实施。</w:t>
      </w:r>
    </w:p>
    <w:p>
      <w:pPr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 w:ascii="宋体" w:hAnsi="宋体" w:eastAsia="宋体" w:cs="宋体"/>
          <w:szCs w:val="21"/>
        </w:rPr>
        <w:t>（1）党的十四大和建立社会主义市场经济体制</w:t>
      </w:r>
    </w:p>
    <w:p>
      <w:pPr>
        <w:spacing w:line="360" w:lineRule="auto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（2）党的十五大和确立邓小平理论为党的指导思想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（3）跨世纪发展战略的制定与实施</w:t>
      </w:r>
    </w:p>
    <w:p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52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认识跨世纪发展战略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第九章 在新的形势下坚持和发展中国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特色社会主义 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 w:line="360" w:lineRule="auto"/>
        <w:ind w:firstLine="452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了解改革开放和社会主义现代化建设的伟大成就，深刻认识</w:t>
      </w:r>
      <w:r>
        <w:rPr>
          <w:rFonts w:hint="eastAsia" w:ascii="宋体" w:hAnsi="宋体" w:eastAsia="宋体" w:cs="宋体"/>
          <w:szCs w:val="21"/>
        </w:rPr>
        <w:t>“只有社会主义才能救中国，只有中国特色社会主义才能发展中国”。</w:t>
      </w:r>
    </w:p>
    <w:p>
      <w:pPr>
        <w:widowControl/>
        <w:tabs>
          <w:tab w:val="left" w:pos="312"/>
        </w:tabs>
        <w:spacing w:before="156" w:beforeLines="50" w:after="156" w:afterLines="50"/>
        <w:ind w:left="42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教学重难点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全面建设小康社会战略目标的确定、改革开放和社会主义现代化建设的巨大进展。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 w:ascii="宋体" w:hAnsi="宋体" w:eastAsia="宋体" w:cs="宋体"/>
          <w:szCs w:val="21"/>
        </w:rPr>
        <w:t>（1）全面建设小康社会战略目标的确定</w:t>
      </w:r>
    </w:p>
    <w:p>
      <w:pPr>
        <w:spacing w:line="360" w:lineRule="auto"/>
        <w:ind w:firstLine="630" w:firstLineChars="3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（2）推动经济社会科学发展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（3）奋力把中国特色社会主义推进到新的发展阶段</w:t>
      </w:r>
    </w:p>
    <w:p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（1）讲授法。理论讲授与案例分析相结合。理论讲授帮助学生理解重点、难点，案例分析帮助学生提高分析问题、解决问题的能力。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（2）提问法。教师提问与学生回答相结合。这个方法同样旨在帮助学生提高分析问题、解决问题的能力。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52" w:firstLineChars="2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color w:val="333333"/>
          <w:spacing w:val="8"/>
          <w:kern w:val="0"/>
          <w:szCs w:val="21"/>
        </w:rPr>
        <w:t>认识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改革开放和社会主义现代化建设的巨大进展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spacing w:line="240" w:lineRule="exact"/>
        <w:rPr>
          <w:rFonts w:ascii="黑体" w:hAnsi="黑体" w:eastAsia="黑体" w:cs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240" w:lineRule="exac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第十章 中国特色社会主义进入新时代</w:t>
      </w:r>
    </w:p>
    <w:p>
      <w:pPr>
        <w:widowControl/>
        <w:spacing w:before="156" w:beforeLines="50" w:after="156" w:afterLines="50" w:line="360" w:lineRule="auto"/>
        <w:ind w:firstLine="211" w:firstLineChars="1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了解中国共产党团结带领中国人民，自信自强、守正创新，统揽伟大斗争、伟大工程、伟大事业、伟大梦想，创造了新时代中国特色社会主义的伟大成就，认识实现中华民族伟大复兴进入了不可逆转的历史进程。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2.教学重难点</w:t>
      </w:r>
    </w:p>
    <w:p>
      <w:pPr>
        <w:widowControl/>
        <w:spacing w:before="156" w:beforeLines="50" w:after="156" w:afterLines="50" w:line="360" w:lineRule="auto"/>
        <w:ind w:firstLine="630" w:firstLineChars="300"/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</w:rPr>
        <w:t>新时代中国特色社会主义的伟大成就、习近平新时代中国特色社会主义思想的历史地位。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3.教学内容</w:t>
      </w:r>
    </w:p>
    <w:p>
      <w:pPr>
        <w:spacing w:line="360" w:lineRule="auto"/>
        <w:ind w:firstLine="180" w:firstLineChars="100"/>
        <w:rPr>
          <w:rFonts w:ascii="宋体" w:hAnsi="宋体" w:eastAsia="宋体" w:cs="宋体"/>
          <w:szCs w:val="21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 w:ascii="宋体" w:hAnsi="宋体" w:eastAsia="宋体" w:cs="宋体"/>
          <w:szCs w:val="21"/>
        </w:rPr>
        <w:t>（1）开拓中国特色社会主义更为广阔的发展前景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（2）党和国家事业的历史性成就和历史性变革</w:t>
      </w:r>
    </w:p>
    <w:p>
      <w:pPr>
        <w:spacing w:line="360" w:lineRule="auto"/>
        <w:ind w:firstLine="630" w:firstLineChars="3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szCs w:val="21"/>
        </w:rPr>
        <w:t>（3）夺取新时代中国特色社会主义伟大胜利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（1）理论讲授-案例分析结合法。通过理论讲授帮助学生理解重点、难点；通过运用、讲解历史案例，达到以例激趣、以例说理、以例导行的目的。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（2）提问法。教师提问与学生回答相结合。这个方法旨在帮助学生提高分析问题、解决问题的能力。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（3）品读法。学生诵读（红色书信、革命诗词等）+ 师生点评，帮助学生体验历史，了解历史，传承红色基因。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 w:cs="黑体"/>
          <w:b/>
          <w:sz w:val="24"/>
          <w:szCs w:val="24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认识习近平新时代中国特色社会主义思想的历史地位。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631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56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绪论</w:t>
            </w:r>
          </w:p>
        </w:tc>
        <w:tc>
          <w:tcPr>
            <w:tcW w:w="5631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本课程的内涵、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特点、主要线索，学习的意义、方法。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中国共产党诞生、伟大建党精神。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毛泽东和革命新道路的开辟、长征精神。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中国共产党成为抗日战争的中流砥柱、抗日战争的胜利及其原因和意义。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人民解放战争胜利的历史必然性、创建人民民主专政的新中国。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社会主义制度的建立、社会主义道路：历史和人民的选择。 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563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社会主义道路的艰辛探索、社会主义建设在曲折中发展。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历史性的伟大转折、改革开放的起步。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563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中国特色社会主义事业的跨世纪发展。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563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在新的历史起点上推进中国特色社会主义。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第十章</w:t>
            </w:r>
          </w:p>
        </w:tc>
        <w:tc>
          <w:tcPr>
            <w:tcW w:w="5631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开拓中国特色社会主义更为广阔的发展前景、党和国家事业的历史性成就和历史性变革、夺取新时代中国特色社会主义伟大胜利。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50"/>
        <w:gridCol w:w="1134"/>
        <w:gridCol w:w="1843"/>
        <w:gridCol w:w="850"/>
        <w:gridCol w:w="1911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绪论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本课程的内涵、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特点、主要线索；学习的目的、方法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阅读习近平《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在党史学习教育动员大会上的讲话</w:t>
            </w:r>
            <w:r>
              <w:rPr>
                <w:rFonts w:hint="eastAsia" w:ascii="宋体" w:hAnsi="宋体" w:eastAsia="宋体"/>
                <w:szCs w:val="21"/>
              </w:rPr>
              <w:t>》；观看《中国共产党历史》专题课第一、第六讲视频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第一章中国共产党的创建和投身大革命的洪流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中国共产党的诞生、伟大建党精神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阅读习近平《在庆祝中国共产党成立100周年大会上的讲话》；观看《中国共产党历史》专题课第七讲视频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第二章掀起土地革命的风暴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毛泽东和革命新道路的开辟、长征精神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观看《中国共产党历史》专题课第八讲视频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第三章</w:t>
            </w:r>
            <w:r>
              <w:rPr>
                <w:rFonts w:hint="eastAsia" w:ascii="宋体" w:hAnsi="宋体" w:eastAsia="宋体" w:cs="宋体"/>
                <w:szCs w:val="21"/>
              </w:rPr>
              <w:t>全民族抗日战争的中流砥柱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中国共产党成为抗日战争的中流砥柱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观看《中国共产党历史》专题课第十讲视频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第四章夺取新民主主义革命的全国性胜利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人民解放战争胜利的历史必然性、创建人民民主专政的新中国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阅读毛泽东《论人民民主专政》；观看《中国共产党历史》专题课第二讲视频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第五章中华人民共和国的成立和社会主义制度的建立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社会主义道路：历史和人民的选择。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观看《中国共产党历史》专题课第三讲视频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第六章社会主义建设的探索和曲折发展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建设的成就和探索的成果、严重的曲折及深刻的教训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阅读习近平《在纪念毛泽东同志诞辰120周年座谈会上的讲话》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第七章伟大历史转折和中国特色社会主义的开创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历史性的伟大转折和改革开放的起步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观看《中国共产党历史》专题课第五讲视频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第八章把中国特色社会主义全面推向21世纪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中国特色社会主义事业的跨世纪发展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观看《中国共产党历史》专题课第九讲视频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第九章在新的形势下坚持和发展中国特色社会主义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在新的历史起点上推进中国特色社会主义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观看《中国共产党历史》专题课第四讲视频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16-17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第十章中国特色社会主义进入新时代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新时代中国特色社会主义的伟大成就、习近平新时代中国特色社会主义思想的历史地位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91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阅读习近平《在中国共产党第十九次全国代表大会上的报告》；观看《中国共产党历史》专题课第十一讲视频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教材：《中国共产党简史》，人民出版社、中共党史出版社，2021年版。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参考书目：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《毛泽东选集》(1—4卷)，人民出版社，1991年。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《邓小平文选》(1—3卷)，人民出版社，1994年。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《习近平谈治国理政》第一卷，外文出版社，2014年。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《习近平谈治国理政》第二卷，外文出版社，2017年。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《习近平谈治国理政》第三卷，外文出版社，2020年。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6.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习近平：《论中国共产党历史》，中央文献出版社，2021年。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7.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中共中央党史和文献研究院：《毛泽东邓小平江泽民胡锦涛关于中国共产党历史论述摘编》，中央文献出版社，2021年。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8.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中共中央宣传部《习近平新时代中国特色社会主义思想学习问答》，学习出版社、人民出版社，2021年。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9.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金冲及：《毛泽东传》上下（1893----1949），中央文献出版社，1996年。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10.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费正清：《伟大的中国革命》（1800—1985），世界知识出版社，1999年。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迪克•威尔逊（英）：《周恩来》，中央文献出版社，2000年。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李新：《中华民国史》，中华书局，1987年。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《中国共产党的九十年》，中共党史出版社、党建读物出版社，2016年。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金一南、徐海鹰：《苦难辉煌》，海峡书局，2013年。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李忠杰：《中国共产党历史通览》上下册，中共中央党校出版社，2021年。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1.理论讲授-案例分析结合法。通过理论讲授帮助学生理解重点、难点；通过运用、讲解历史案例，达到以例激趣、以例说理、以例导行的目的。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2.提问法。教师提问与学生回答相结合。这个方法旨在帮助学生提高分析问题、解决问题的能力。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3.品读法。学生诵读（红色书信、革命诗词等）+ 师生点评，帮助学生体验历史，了解历史，传承红色基因。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4.讨论法。学生讨论与课堂交流相结合。先由学生在课后阅读教师规定的有关资料，然后分组讨论，在此基础上以小组为单位（每个小组推荐一位代表）进行课堂交流（发言），师生点评。这个方法旨在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突出学生的主体地位，激发学生的</w:t>
      </w:r>
      <w:r>
        <w:rPr>
          <w:rFonts w:hint="eastAsia" w:ascii="宋体" w:hAnsi="宋体" w:eastAsia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学习兴趣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本课程的内涵、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特点、主要线索；学习的目的及方法。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平时作业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中国共产党的诞生及领导中国人民创造了革命、建设、改革和新时代中国特色社会主义的伟大成就。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平时作业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进一步树立“没有共产党就没有新中国”、“只有社会主义才能救中国，只有中国特色社会主义才能发展中国”的信念，坚定不移地坚持和发展中国特色社会主义。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期末综合考核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学期总成绩构成：平时成绩3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、期中考试2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、期末考试5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Cs/>
        </w:rPr>
      </w:pPr>
      <w:r>
        <w:rPr>
          <w:rFonts w:hint="eastAsia" w:ascii="宋体" w:hAnsi="宋体" w:eastAsia="宋体"/>
          <w:bCs/>
        </w:rPr>
        <w:t>平时成绩包括：出勤、课堂回答问题和交流发言等30%。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Cs/>
        </w:rPr>
      </w:pPr>
      <w:r>
        <w:rPr>
          <w:rFonts w:hint="eastAsia" w:ascii="宋体" w:hAnsi="宋体" w:eastAsia="宋体"/>
          <w:bCs/>
        </w:rPr>
        <w:t>期中考试：结合课程内容撰写读书报告或小论文20%。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  <w:bCs/>
        </w:rPr>
      </w:pPr>
      <w:r>
        <w:rPr>
          <w:rFonts w:hint="eastAsia" w:ascii="宋体" w:hAnsi="宋体" w:eastAsia="宋体"/>
          <w:bCs/>
        </w:rPr>
        <w:t>期末考试：包括材料分析题和论述题两种题型，闭卷笔试50%。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50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szCs w:val="21"/>
              </w:rPr>
              <w:t>全面、准确掌握课程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特点、主要线索和学习的目的及方法。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szCs w:val="21"/>
              </w:rPr>
              <w:t>基本掌握课程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特点、主要线索和学习的目的及方法。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szCs w:val="21"/>
              </w:rPr>
              <w:t>大体掌握课程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特点、主要线索和学习的目的及方法。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szCs w:val="21"/>
              </w:rPr>
              <w:t>对课程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特点、主要线索和学习的目的及方法有所了解。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szCs w:val="21"/>
              </w:rPr>
              <w:t>对课程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内涵、</w:t>
            </w:r>
            <w:r>
              <w:rPr>
                <w:rFonts w:hint="eastAsia" w:ascii="宋体" w:hAnsi="宋体" w:eastAsia="宋体" w:cs="宋体"/>
                <w:color w:val="0D0D0D" w:themeColor="text1" w:themeTint="F2"/>
                <w:kern w:val="0"/>
                <w:szCs w:val="21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特点、主要线索和学习的目的及方法基本不了解。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全面、准确认识中国共产党领导中国人民进行革命、建设、改革的历史进程及其内在规律性。</w:t>
            </w:r>
            <w:r>
              <w:rPr>
                <w:rFonts w:hint="eastAsia" w:ascii="宋体" w:hAnsi="宋体" w:eastAsia="宋体"/>
                <w:szCs w:val="21"/>
              </w:rPr>
              <w:t>文笔流畅、结构合理。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基本认识中国共产党领导中国人民进行革命、建设、改革的历史进程及其内在规律性。文笔</w:t>
            </w:r>
            <w:r>
              <w:rPr>
                <w:rFonts w:hint="eastAsia" w:ascii="宋体" w:hAnsi="宋体" w:eastAsia="宋体"/>
                <w:szCs w:val="21"/>
              </w:rPr>
              <w:t>比较流畅、结构比较合理。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大体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认识中国共产党领导中国人民进行革命、建设、改革的历史进程及其内在规律性。文笔</w:t>
            </w:r>
            <w:r>
              <w:rPr>
                <w:rFonts w:hint="eastAsia" w:ascii="宋体" w:hAnsi="宋体" w:eastAsia="宋体"/>
                <w:szCs w:val="21"/>
              </w:rPr>
              <w:t>基本流畅、结构基本合理。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对中国共产党领导中国人民进行革命、建设、改革的历史进程及其内在规律性有所了解。文笔</w:t>
            </w:r>
            <w:r>
              <w:rPr>
                <w:rFonts w:hint="eastAsia" w:ascii="宋体" w:hAnsi="宋体" w:eastAsia="宋体"/>
                <w:szCs w:val="21"/>
              </w:rPr>
              <w:t>大体流畅、结构大体合理。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对中国共产党领导中国人民进行革命、建设、改革的历史进程及其内在规律性基本不了解。</w:t>
            </w:r>
            <w:r>
              <w:rPr>
                <w:rFonts w:hint="eastAsia" w:ascii="宋体" w:hAnsi="宋体" w:eastAsia="宋体"/>
                <w:szCs w:val="21"/>
              </w:rPr>
              <w:t>文笔不流畅、结构不合理。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政治立场坚定，思想有深度，且积极向上。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立意新颖，思想积极向上，但深度不够。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立意平常，但思想观点正确。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立意一般，观点基本正确。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观点不正确，或思想消极。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97E29"/>
    <w:rsid w:val="000F054A"/>
    <w:rsid w:val="0017001D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C36F2"/>
    <w:rsid w:val="004C6AF4"/>
    <w:rsid w:val="004F5514"/>
    <w:rsid w:val="005524C0"/>
    <w:rsid w:val="005A0378"/>
    <w:rsid w:val="00665621"/>
    <w:rsid w:val="006A444B"/>
    <w:rsid w:val="006E4F82"/>
    <w:rsid w:val="006F64C9"/>
    <w:rsid w:val="00734D09"/>
    <w:rsid w:val="007639A2"/>
    <w:rsid w:val="007C379D"/>
    <w:rsid w:val="007C62ED"/>
    <w:rsid w:val="007E39E3"/>
    <w:rsid w:val="008128AD"/>
    <w:rsid w:val="008560E2"/>
    <w:rsid w:val="00886EBF"/>
    <w:rsid w:val="00975C67"/>
    <w:rsid w:val="009C2ACA"/>
    <w:rsid w:val="00A03BBD"/>
    <w:rsid w:val="00A1210E"/>
    <w:rsid w:val="00A61EFD"/>
    <w:rsid w:val="00AA4570"/>
    <w:rsid w:val="00AA630A"/>
    <w:rsid w:val="00AB2796"/>
    <w:rsid w:val="00AE3D1A"/>
    <w:rsid w:val="00B03909"/>
    <w:rsid w:val="00B16F68"/>
    <w:rsid w:val="00B24879"/>
    <w:rsid w:val="00B276F3"/>
    <w:rsid w:val="00B34112"/>
    <w:rsid w:val="00B40ECD"/>
    <w:rsid w:val="00BA23F0"/>
    <w:rsid w:val="00BA4392"/>
    <w:rsid w:val="00C00798"/>
    <w:rsid w:val="00C4733F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02ED5"/>
    <w:rsid w:val="00F12996"/>
    <w:rsid w:val="00F31B09"/>
    <w:rsid w:val="00F56396"/>
    <w:rsid w:val="00FA24B5"/>
    <w:rsid w:val="00FB77A1"/>
    <w:rsid w:val="00FC24B5"/>
    <w:rsid w:val="011F224E"/>
    <w:rsid w:val="01467EC9"/>
    <w:rsid w:val="01852A55"/>
    <w:rsid w:val="03146A3A"/>
    <w:rsid w:val="03F151CF"/>
    <w:rsid w:val="04265387"/>
    <w:rsid w:val="045B5B3C"/>
    <w:rsid w:val="04FD0776"/>
    <w:rsid w:val="0582705C"/>
    <w:rsid w:val="05BF711D"/>
    <w:rsid w:val="05DB729E"/>
    <w:rsid w:val="0667299F"/>
    <w:rsid w:val="06677023"/>
    <w:rsid w:val="06860C1D"/>
    <w:rsid w:val="06FA32DF"/>
    <w:rsid w:val="072B6C68"/>
    <w:rsid w:val="07454CF0"/>
    <w:rsid w:val="09881AB2"/>
    <w:rsid w:val="09985C9E"/>
    <w:rsid w:val="09B071BE"/>
    <w:rsid w:val="09ED70E0"/>
    <w:rsid w:val="0A2726FA"/>
    <w:rsid w:val="0A580AFA"/>
    <w:rsid w:val="0C77301E"/>
    <w:rsid w:val="0CAA79CF"/>
    <w:rsid w:val="0CD63FA1"/>
    <w:rsid w:val="0D25691F"/>
    <w:rsid w:val="0D8F1140"/>
    <w:rsid w:val="0DA55D85"/>
    <w:rsid w:val="0E3313E0"/>
    <w:rsid w:val="0E55227F"/>
    <w:rsid w:val="0F3922CF"/>
    <w:rsid w:val="102F11FD"/>
    <w:rsid w:val="10BA4358"/>
    <w:rsid w:val="10E108AD"/>
    <w:rsid w:val="115D28E4"/>
    <w:rsid w:val="11A70919"/>
    <w:rsid w:val="11F33FF0"/>
    <w:rsid w:val="11FF4BCC"/>
    <w:rsid w:val="12200B3D"/>
    <w:rsid w:val="12834884"/>
    <w:rsid w:val="13615251"/>
    <w:rsid w:val="138F0D14"/>
    <w:rsid w:val="13B72573"/>
    <w:rsid w:val="13C02CC0"/>
    <w:rsid w:val="13D8679B"/>
    <w:rsid w:val="144529BE"/>
    <w:rsid w:val="149B799D"/>
    <w:rsid w:val="14C421BD"/>
    <w:rsid w:val="14F663FD"/>
    <w:rsid w:val="154307F0"/>
    <w:rsid w:val="15757EB9"/>
    <w:rsid w:val="15C326D8"/>
    <w:rsid w:val="16976F94"/>
    <w:rsid w:val="16A75D16"/>
    <w:rsid w:val="17423F34"/>
    <w:rsid w:val="17756C14"/>
    <w:rsid w:val="17C875CE"/>
    <w:rsid w:val="1888236D"/>
    <w:rsid w:val="18C6672F"/>
    <w:rsid w:val="196F29C8"/>
    <w:rsid w:val="1A6A29AE"/>
    <w:rsid w:val="1AF7632A"/>
    <w:rsid w:val="1AFC6D66"/>
    <w:rsid w:val="1B0F55E4"/>
    <w:rsid w:val="1BFB071E"/>
    <w:rsid w:val="1C9911A0"/>
    <w:rsid w:val="1CA54BA6"/>
    <w:rsid w:val="1D29719D"/>
    <w:rsid w:val="1DD66F23"/>
    <w:rsid w:val="1F07010C"/>
    <w:rsid w:val="1F2908F0"/>
    <w:rsid w:val="1F2945EB"/>
    <w:rsid w:val="1FAD3EEC"/>
    <w:rsid w:val="1FD6696E"/>
    <w:rsid w:val="20062F4E"/>
    <w:rsid w:val="209410B4"/>
    <w:rsid w:val="213B1779"/>
    <w:rsid w:val="233B41C6"/>
    <w:rsid w:val="243B4E81"/>
    <w:rsid w:val="24C00285"/>
    <w:rsid w:val="254F19D1"/>
    <w:rsid w:val="25785255"/>
    <w:rsid w:val="25D45A1C"/>
    <w:rsid w:val="25F265A8"/>
    <w:rsid w:val="26DB41DF"/>
    <w:rsid w:val="27260078"/>
    <w:rsid w:val="272B048C"/>
    <w:rsid w:val="27B55BBB"/>
    <w:rsid w:val="27FF28C2"/>
    <w:rsid w:val="280E1390"/>
    <w:rsid w:val="282E0E9A"/>
    <w:rsid w:val="291D4ED0"/>
    <w:rsid w:val="297C2D89"/>
    <w:rsid w:val="2A077A55"/>
    <w:rsid w:val="2ADF5273"/>
    <w:rsid w:val="2B326DCE"/>
    <w:rsid w:val="2B424F76"/>
    <w:rsid w:val="2B713DA7"/>
    <w:rsid w:val="2C0D183A"/>
    <w:rsid w:val="2C136FB2"/>
    <w:rsid w:val="2C3F2066"/>
    <w:rsid w:val="2C623856"/>
    <w:rsid w:val="2CF20312"/>
    <w:rsid w:val="2D4C0BD5"/>
    <w:rsid w:val="2D4F7362"/>
    <w:rsid w:val="2DB93B8A"/>
    <w:rsid w:val="2EA86962"/>
    <w:rsid w:val="2EAC36E7"/>
    <w:rsid w:val="2EE33301"/>
    <w:rsid w:val="2FD518A8"/>
    <w:rsid w:val="3036161F"/>
    <w:rsid w:val="30E914A5"/>
    <w:rsid w:val="311E34AA"/>
    <w:rsid w:val="31636E89"/>
    <w:rsid w:val="325C6549"/>
    <w:rsid w:val="32763F5A"/>
    <w:rsid w:val="337F044F"/>
    <w:rsid w:val="33D36C53"/>
    <w:rsid w:val="349A0A97"/>
    <w:rsid w:val="357D110A"/>
    <w:rsid w:val="35AE66AA"/>
    <w:rsid w:val="35E421FA"/>
    <w:rsid w:val="36515A76"/>
    <w:rsid w:val="36973B92"/>
    <w:rsid w:val="36BF0B8D"/>
    <w:rsid w:val="36FA5D63"/>
    <w:rsid w:val="38774982"/>
    <w:rsid w:val="396B1DF5"/>
    <w:rsid w:val="39835F2D"/>
    <w:rsid w:val="39AD4B3E"/>
    <w:rsid w:val="39F42953"/>
    <w:rsid w:val="3B825361"/>
    <w:rsid w:val="3BCC2DDD"/>
    <w:rsid w:val="3C332178"/>
    <w:rsid w:val="3C6E0ADE"/>
    <w:rsid w:val="3D425683"/>
    <w:rsid w:val="3DB76D11"/>
    <w:rsid w:val="3DB862B5"/>
    <w:rsid w:val="3DD84129"/>
    <w:rsid w:val="3DF857C5"/>
    <w:rsid w:val="3E0704EA"/>
    <w:rsid w:val="3E5A2C2D"/>
    <w:rsid w:val="3EC10A54"/>
    <w:rsid w:val="40A70EC7"/>
    <w:rsid w:val="40D24B8F"/>
    <w:rsid w:val="416F50C7"/>
    <w:rsid w:val="41AE7662"/>
    <w:rsid w:val="42BB084E"/>
    <w:rsid w:val="436346D6"/>
    <w:rsid w:val="43A84482"/>
    <w:rsid w:val="43EE313A"/>
    <w:rsid w:val="451B6C27"/>
    <w:rsid w:val="45365EE0"/>
    <w:rsid w:val="453D63B6"/>
    <w:rsid w:val="461A1057"/>
    <w:rsid w:val="46CE7A30"/>
    <w:rsid w:val="47207107"/>
    <w:rsid w:val="47FC75FB"/>
    <w:rsid w:val="486E4917"/>
    <w:rsid w:val="48820FBC"/>
    <w:rsid w:val="48BA5027"/>
    <w:rsid w:val="48C52208"/>
    <w:rsid w:val="4AD8397F"/>
    <w:rsid w:val="4AF11492"/>
    <w:rsid w:val="4B603D1D"/>
    <w:rsid w:val="4BA425CC"/>
    <w:rsid w:val="4BC13445"/>
    <w:rsid w:val="4C2D0969"/>
    <w:rsid w:val="4CE16187"/>
    <w:rsid w:val="4D15332B"/>
    <w:rsid w:val="4E692650"/>
    <w:rsid w:val="4F1A6F9E"/>
    <w:rsid w:val="4F3935B1"/>
    <w:rsid w:val="50B72F5A"/>
    <w:rsid w:val="5104020F"/>
    <w:rsid w:val="512F34DD"/>
    <w:rsid w:val="51A14160"/>
    <w:rsid w:val="51B23DFD"/>
    <w:rsid w:val="51DA36EB"/>
    <w:rsid w:val="51F5677F"/>
    <w:rsid w:val="520E337E"/>
    <w:rsid w:val="53E54684"/>
    <w:rsid w:val="54076E48"/>
    <w:rsid w:val="54282C3E"/>
    <w:rsid w:val="543B70E8"/>
    <w:rsid w:val="543F67D3"/>
    <w:rsid w:val="54CA6B7C"/>
    <w:rsid w:val="563C07B3"/>
    <w:rsid w:val="56BF5579"/>
    <w:rsid w:val="56C61075"/>
    <w:rsid w:val="56E35FF0"/>
    <w:rsid w:val="57D17384"/>
    <w:rsid w:val="57F83C25"/>
    <w:rsid w:val="580B39C3"/>
    <w:rsid w:val="581E3516"/>
    <w:rsid w:val="58606F62"/>
    <w:rsid w:val="58EF40A9"/>
    <w:rsid w:val="593719A5"/>
    <w:rsid w:val="59997C99"/>
    <w:rsid w:val="5A2A280A"/>
    <w:rsid w:val="5AAF5E1B"/>
    <w:rsid w:val="5ADE4F4C"/>
    <w:rsid w:val="5B012226"/>
    <w:rsid w:val="5B270000"/>
    <w:rsid w:val="5B4F343D"/>
    <w:rsid w:val="5B6C2943"/>
    <w:rsid w:val="5B7925CA"/>
    <w:rsid w:val="5BA74FF2"/>
    <w:rsid w:val="5BFB0F58"/>
    <w:rsid w:val="5CEC4E6A"/>
    <w:rsid w:val="5E5D115C"/>
    <w:rsid w:val="5E5E125B"/>
    <w:rsid w:val="5E9841A4"/>
    <w:rsid w:val="5EB0356F"/>
    <w:rsid w:val="5EC12572"/>
    <w:rsid w:val="5F0D2EDF"/>
    <w:rsid w:val="5F113BE8"/>
    <w:rsid w:val="5F25584A"/>
    <w:rsid w:val="5FE960EC"/>
    <w:rsid w:val="600D563A"/>
    <w:rsid w:val="60590093"/>
    <w:rsid w:val="606022B9"/>
    <w:rsid w:val="606F75D9"/>
    <w:rsid w:val="60C82953"/>
    <w:rsid w:val="62652D40"/>
    <w:rsid w:val="62B0623A"/>
    <w:rsid w:val="64F279FB"/>
    <w:rsid w:val="65810FEE"/>
    <w:rsid w:val="65A64EE8"/>
    <w:rsid w:val="65B60837"/>
    <w:rsid w:val="65BD0B9E"/>
    <w:rsid w:val="66B7484F"/>
    <w:rsid w:val="6796055D"/>
    <w:rsid w:val="680A5181"/>
    <w:rsid w:val="68522896"/>
    <w:rsid w:val="686D6C22"/>
    <w:rsid w:val="693E1065"/>
    <w:rsid w:val="6A4C4D88"/>
    <w:rsid w:val="6A7D3A08"/>
    <w:rsid w:val="6AC56AAD"/>
    <w:rsid w:val="6ADD3EB0"/>
    <w:rsid w:val="6B90431B"/>
    <w:rsid w:val="6C0E086D"/>
    <w:rsid w:val="6D065C33"/>
    <w:rsid w:val="6D3D188F"/>
    <w:rsid w:val="6D471D2A"/>
    <w:rsid w:val="6D595880"/>
    <w:rsid w:val="6EA37460"/>
    <w:rsid w:val="6EDA4316"/>
    <w:rsid w:val="6EFE6165"/>
    <w:rsid w:val="6FCB680D"/>
    <w:rsid w:val="6FF65C16"/>
    <w:rsid w:val="703E041A"/>
    <w:rsid w:val="70A607D8"/>
    <w:rsid w:val="70BE59DC"/>
    <w:rsid w:val="71011A4B"/>
    <w:rsid w:val="71E37495"/>
    <w:rsid w:val="7224209D"/>
    <w:rsid w:val="725C53B8"/>
    <w:rsid w:val="729F45FA"/>
    <w:rsid w:val="72C177D8"/>
    <w:rsid w:val="72D35A42"/>
    <w:rsid w:val="73036AC7"/>
    <w:rsid w:val="7422532B"/>
    <w:rsid w:val="74566A4C"/>
    <w:rsid w:val="746C0415"/>
    <w:rsid w:val="74B41E7E"/>
    <w:rsid w:val="75697795"/>
    <w:rsid w:val="763946C2"/>
    <w:rsid w:val="763A3A89"/>
    <w:rsid w:val="76946C42"/>
    <w:rsid w:val="76FD5C3D"/>
    <w:rsid w:val="78B9796E"/>
    <w:rsid w:val="78F73A76"/>
    <w:rsid w:val="79987212"/>
    <w:rsid w:val="79ED44EF"/>
    <w:rsid w:val="7A2B4A85"/>
    <w:rsid w:val="7A4763D8"/>
    <w:rsid w:val="7A9A4A67"/>
    <w:rsid w:val="7B126BFA"/>
    <w:rsid w:val="7C7448EB"/>
    <w:rsid w:val="7CAB69A5"/>
    <w:rsid w:val="7D086920"/>
    <w:rsid w:val="7D720010"/>
    <w:rsid w:val="7EA51154"/>
    <w:rsid w:val="7F36467D"/>
    <w:rsid w:val="7F68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16</Pages>
  <Words>1354</Words>
  <Characters>7723</Characters>
  <Lines>64</Lines>
  <Paragraphs>18</Paragraphs>
  <TotalTime>0</TotalTime>
  <ScaleCrop>false</ScaleCrop>
  <LinksUpToDate>false</LinksUpToDate>
  <CharactersWithSpaces>9059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Zzzzzzzzl</cp:lastModifiedBy>
  <cp:lastPrinted>2020-12-24T07:17:00Z</cp:lastPrinted>
  <dcterms:modified xsi:type="dcterms:W3CDTF">2021-10-20T06:18:23Z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45729AAA72414FC28EEE11CB0E2156B9</vt:lpwstr>
  </property>
</Properties>
</file>