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outlineLvl w:val="0"/>
        <w:rPr>
          <w:rStyle w:val="9"/>
          <w:rFonts w:ascii="黑体" w:hAnsi="黑体" w:eastAsia="黑体"/>
          <w:sz w:val="36"/>
          <w:szCs w:val="36"/>
        </w:rPr>
      </w:pPr>
      <w:bookmarkStart w:id="0" w:name="_Toc74121967"/>
      <w:r>
        <w:rPr>
          <w:rStyle w:val="9"/>
          <w:rFonts w:hint="eastAsia" w:ascii="黑体" w:hAnsi="黑体" w:eastAsia="黑体"/>
          <w:sz w:val="36"/>
          <w:szCs w:val="36"/>
        </w:rPr>
        <w:t>《合唱（二）》课程教学大纲</w:t>
      </w:r>
    </w:p>
    <w:p>
      <w:pPr>
        <w:pStyle w:val="2"/>
        <w:spacing w:before="156" w:beforeLines="50" w:after="156" w:afterLines="50"/>
        <w:ind w:firstLine="562" w:firstLineChars="200"/>
        <w:jc w:val="left"/>
        <w:rPr>
          <w:rFonts w:hAnsi="宋体" w:cs="宋体"/>
        </w:rPr>
      </w:pPr>
      <w:r>
        <w:rPr>
          <w:rFonts w:hint="eastAsia" w:ascii="黑体" w:hAnsi="黑体" w:eastAsia="黑体" w:cs="宋体"/>
          <w:b/>
          <w:sz w:val="28"/>
          <w:szCs w:val="28"/>
        </w:rPr>
        <w:t>一、课程基本信息</w:t>
      </w:r>
    </w:p>
    <w:tbl>
      <w:tblPr>
        <w:tblStyle w:val="7"/>
        <w:tblW w:w="869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5"/>
        <w:gridCol w:w="3685"/>
        <w:gridCol w:w="1134"/>
        <w:gridCol w:w="27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35" w:type="dxa"/>
            <w:vAlign w:val="center"/>
          </w:tcPr>
          <w:p>
            <w:pPr>
              <w:spacing w:before="156" w:beforeLines="50" w:after="156" w:afterLines="50"/>
              <w:jc w:val="center"/>
              <w:rPr>
                <w:rFonts w:cs="黑体" w:asciiTheme="minorEastAsia" w:hAnsiTheme="minorEastAsia" w:eastAsiaTheme="minorEastAsia"/>
                <w:b/>
                <w:bCs/>
                <w:szCs w:val="21"/>
              </w:rPr>
            </w:pPr>
            <w:r>
              <w:rPr>
                <w:rFonts w:hint="eastAsia" w:cs="黑体" w:asciiTheme="minorEastAsia" w:hAnsiTheme="minorEastAsia" w:eastAsiaTheme="minorEastAsia"/>
                <w:b/>
                <w:bCs/>
                <w:szCs w:val="21"/>
              </w:rPr>
              <w:t>英文名称</w:t>
            </w:r>
          </w:p>
        </w:tc>
        <w:tc>
          <w:tcPr>
            <w:tcW w:w="3685" w:type="dxa"/>
            <w:vAlign w:val="center"/>
          </w:tcPr>
          <w:p>
            <w:pPr>
              <w:spacing w:before="156" w:beforeLines="50" w:after="156" w:afterLines="50"/>
              <w:jc w:val="left"/>
              <w:rPr>
                <w:rFonts w:asciiTheme="minorEastAsia" w:hAnsiTheme="minorEastAsia" w:eastAsiaTheme="minorEastAsia"/>
                <w:szCs w:val="21"/>
              </w:rPr>
            </w:pPr>
            <w:r>
              <w:rPr>
                <w:rFonts w:asciiTheme="minorEastAsia" w:hAnsiTheme="minorEastAsia" w:eastAsiaTheme="minorEastAsia"/>
                <w:spacing w:val="-4"/>
                <w:szCs w:val="21"/>
              </w:rPr>
              <w:t>Chorus Ⅱ</w:t>
            </w:r>
          </w:p>
        </w:tc>
        <w:tc>
          <w:tcPr>
            <w:tcW w:w="1134" w:type="dxa"/>
            <w:vAlign w:val="center"/>
          </w:tcPr>
          <w:p>
            <w:pPr>
              <w:spacing w:before="156" w:beforeLines="50" w:after="156" w:afterLines="50"/>
              <w:jc w:val="center"/>
              <w:rPr>
                <w:rFonts w:cs="黑体" w:asciiTheme="minorEastAsia" w:hAnsiTheme="minorEastAsia" w:eastAsiaTheme="minorEastAsia"/>
                <w:b/>
                <w:bCs/>
                <w:szCs w:val="21"/>
              </w:rPr>
            </w:pPr>
            <w:r>
              <w:rPr>
                <w:rFonts w:hint="eastAsia" w:cs="黑体" w:asciiTheme="minorEastAsia" w:hAnsiTheme="minorEastAsia" w:eastAsiaTheme="minorEastAsia"/>
                <w:b/>
                <w:bCs/>
                <w:szCs w:val="21"/>
              </w:rPr>
              <w:t>课程代码</w:t>
            </w:r>
          </w:p>
        </w:tc>
        <w:tc>
          <w:tcPr>
            <w:tcW w:w="2744" w:type="dxa"/>
            <w:vAlign w:val="center"/>
          </w:tcPr>
          <w:p>
            <w:pPr>
              <w:spacing w:before="156" w:beforeLines="50" w:after="156" w:afterLines="50"/>
              <w:rPr>
                <w:rFonts w:asciiTheme="minorEastAsia" w:hAnsiTheme="minorEastAsia" w:eastAsiaTheme="minorEastAsia"/>
                <w:szCs w:val="21"/>
              </w:rPr>
            </w:pPr>
            <w:r>
              <w:rPr>
                <w:rFonts w:asciiTheme="minorEastAsia" w:hAnsiTheme="minorEastAsia" w:eastAsiaTheme="minorEastAsia"/>
                <w:color w:val="000000"/>
                <w:szCs w:val="21"/>
              </w:rPr>
              <w:t>MUSI2395</w:t>
            </w:r>
          </w:p>
        </w:tc>
      </w:tr>
      <w:tr>
        <w:tblPrEx>
          <w:tblLayout w:type="fixed"/>
          <w:tblCellMar>
            <w:top w:w="0" w:type="dxa"/>
            <w:left w:w="108" w:type="dxa"/>
            <w:bottom w:w="0" w:type="dxa"/>
            <w:right w:w="108" w:type="dxa"/>
          </w:tblCellMar>
        </w:tblPrEx>
        <w:trPr>
          <w:jc w:val="center"/>
        </w:trPr>
        <w:tc>
          <w:tcPr>
            <w:tcW w:w="1135" w:type="dxa"/>
            <w:vAlign w:val="center"/>
          </w:tcPr>
          <w:p>
            <w:pPr>
              <w:spacing w:before="156" w:beforeLines="50" w:after="156" w:afterLines="50"/>
              <w:jc w:val="center"/>
              <w:rPr>
                <w:rFonts w:cs="黑体" w:asciiTheme="minorEastAsia" w:hAnsiTheme="minorEastAsia" w:eastAsiaTheme="minorEastAsia"/>
                <w:b/>
                <w:bCs/>
                <w:szCs w:val="21"/>
              </w:rPr>
            </w:pPr>
            <w:r>
              <w:rPr>
                <w:rFonts w:hint="eastAsia" w:cs="黑体" w:asciiTheme="minorEastAsia" w:hAnsiTheme="minorEastAsia" w:eastAsiaTheme="minorEastAsia"/>
                <w:b/>
                <w:bCs/>
                <w:szCs w:val="21"/>
              </w:rPr>
              <w:t>课程性质</w:t>
            </w:r>
          </w:p>
        </w:tc>
        <w:tc>
          <w:tcPr>
            <w:tcW w:w="3685" w:type="dxa"/>
            <w:vAlign w:val="center"/>
          </w:tcPr>
          <w:p>
            <w:pPr>
              <w:spacing w:before="156" w:beforeLines="50" w:after="156" w:afterLines="50"/>
              <w:jc w:val="left"/>
              <w:rPr>
                <w:rFonts w:asciiTheme="minorEastAsia" w:hAnsiTheme="minorEastAsia" w:eastAsiaTheme="minorEastAsia"/>
                <w:szCs w:val="21"/>
              </w:rPr>
            </w:pPr>
            <w:r>
              <w:rPr>
                <w:rFonts w:asciiTheme="minorEastAsia" w:hAnsiTheme="minorEastAsia" w:eastAsiaTheme="minorEastAsia"/>
                <w:szCs w:val="21"/>
              </w:rPr>
              <w:t>专业必修课程</w:t>
            </w:r>
          </w:p>
        </w:tc>
        <w:tc>
          <w:tcPr>
            <w:tcW w:w="1134" w:type="dxa"/>
            <w:vAlign w:val="center"/>
          </w:tcPr>
          <w:p>
            <w:pPr>
              <w:spacing w:before="156" w:beforeLines="50" w:after="156" w:afterLines="50"/>
              <w:jc w:val="center"/>
              <w:rPr>
                <w:rFonts w:cs="黑体" w:asciiTheme="minorEastAsia" w:hAnsiTheme="minorEastAsia" w:eastAsiaTheme="minorEastAsia"/>
                <w:b/>
                <w:bCs/>
                <w:szCs w:val="21"/>
              </w:rPr>
            </w:pPr>
            <w:r>
              <w:rPr>
                <w:rFonts w:hint="eastAsia" w:cs="黑体" w:asciiTheme="minorEastAsia" w:hAnsiTheme="minorEastAsia" w:eastAsiaTheme="minorEastAsia"/>
                <w:b/>
                <w:bCs/>
                <w:szCs w:val="21"/>
              </w:rPr>
              <w:t>授课对象</w:t>
            </w:r>
          </w:p>
        </w:tc>
        <w:tc>
          <w:tcPr>
            <w:tcW w:w="2744" w:type="dxa"/>
            <w:vAlign w:val="center"/>
          </w:tcPr>
          <w:p>
            <w:pPr>
              <w:spacing w:before="156" w:beforeLines="50" w:after="156" w:afterLines="50"/>
              <w:rPr>
                <w:rFonts w:asciiTheme="minorEastAsia" w:hAnsiTheme="minorEastAsia" w:eastAsiaTheme="minorEastAsia"/>
                <w:szCs w:val="21"/>
              </w:rPr>
            </w:pPr>
            <w:r>
              <w:rPr>
                <w:rFonts w:hint="eastAsia" w:asciiTheme="minorEastAsia" w:hAnsiTheme="minorEastAsia" w:eastAsiaTheme="minorEastAsia"/>
                <w:szCs w:val="21"/>
              </w:rPr>
              <w:t>音乐学（师范）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35" w:type="dxa"/>
            <w:vAlign w:val="center"/>
          </w:tcPr>
          <w:p>
            <w:pPr>
              <w:spacing w:before="156" w:beforeLines="50" w:after="156" w:afterLines="50"/>
              <w:jc w:val="center"/>
              <w:rPr>
                <w:rFonts w:cs="黑体" w:asciiTheme="minorEastAsia" w:hAnsiTheme="minorEastAsia" w:eastAsiaTheme="minorEastAsia"/>
                <w:b/>
                <w:bCs/>
                <w:szCs w:val="21"/>
              </w:rPr>
            </w:pPr>
            <w:r>
              <w:rPr>
                <w:rFonts w:hint="eastAsia" w:cs="黑体" w:asciiTheme="minorEastAsia" w:hAnsiTheme="minorEastAsia" w:eastAsiaTheme="minorEastAsia"/>
                <w:b/>
                <w:bCs/>
                <w:szCs w:val="21"/>
              </w:rPr>
              <w:t>学   分</w:t>
            </w:r>
          </w:p>
        </w:tc>
        <w:tc>
          <w:tcPr>
            <w:tcW w:w="3685" w:type="dxa"/>
            <w:vAlign w:val="center"/>
          </w:tcPr>
          <w:p>
            <w:pPr>
              <w:spacing w:before="156" w:beforeLines="50" w:after="156" w:afterLines="50"/>
              <w:jc w:val="left"/>
              <w:rPr>
                <w:rFonts w:asciiTheme="minorEastAsia" w:hAnsiTheme="minorEastAsia" w:eastAsiaTheme="minorEastAsia"/>
                <w:szCs w:val="21"/>
              </w:rPr>
            </w:pPr>
            <w:r>
              <w:rPr>
                <w:rFonts w:asciiTheme="minorEastAsia" w:hAnsiTheme="minorEastAsia" w:eastAsiaTheme="minorEastAsia"/>
                <w:szCs w:val="21"/>
              </w:rPr>
              <w:t>1.0</w:t>
            </w:r>
          </w:p>
        </w:tc>
        <w:tc>
          <w:tcPr>
            <w:tcW w:w="1134" w:type="dxa"/>
            <w:vAlign w:val="center"/>
          </w:tcPr>
          <w:p>
            <w:pPr>
              <w:spacing w:before="156" w:beforeLines="50" w:after="156" w:afterLines="50"/>
              <w:jc w:val="center"/>
              <w:rPr>
                <w:rFonts w:cs="黑体" w:asciiTheme="minorEastAsia" w:hAnsiTheme="minorEastAsia" w:eastAsiaTheme="minorEastAsia"/>
                <w:b/>
                <w:bCs/>
                <w:szCs w:val="21"/>
              </w:rPr>
            </w:pPr>
            <w:r>
              <w:rPr>
                <w:rFonts w:hint="eastAsia" w:cs="黑体" w:asciiTheme="minorEastAsia" w:hAnsiTheme="minorEastAsia" w:eastAsiaTheme="minorEastAsia"/>
                <w:b/>
                <w:bCs/>
                <w:szCs w:val="21"/>
              </w:rPr>
              <w:t>学   时</w:t>
            </w:r>
          </w:p>
        </w:tc>
        <w:tc>
          <w:tcPr>
            <w:tcW w:w="2744" w:type="dxa"/>
            <w:vAlign w:val="center"/>
          </w:tcPr>
          <w:p>
            <w:pPr>
              <w:spacing w:before="156" w:beforeLines="50" w:after="156" w:afterLines="50"/>
              <w:rPr>
                <w:rFonts w:asciiTheme="minorEastAsia" w:hAnsiTheme="minorEastAsia" w:eastAsiaTheme="minorEastAsia"/>
                <w:szCs w:val="21"/>
              </w:rPr>
            </w:pPr>
            <w:r>
              <w:rPr>
                <w:rFonts w:hint="eastAsia" w:asciiTheme="minorEastAsia" w:hAnsiTheme="minorEastAsia" w:eastAsiaTheme="minorEastAsia"/>
                <w:szCs w:val="21"/>
              </w:rPr>
              <w:t>3</w:t>
            </w:r>
            <w:r>
              <w:rPr>
                <w:rFonts w:asciiTheme="minorEastAsia" w:hAnsiTheme="minorEastAsia" w:eastAsiaTheme="minorEastAsia"/>
                <w:szCs w:val="21"/>
              </w:rPr>
              <w:t>6</w:t>
            </w:r>
          </w:p>
        </w:tc>
      </w:tr>
      <w:tr>
        <w:tblPrEx>
          <w:tblLayout w:type="fixed"/>
          <w:tblCellMar>
            <w:top w:w="0" w:type="dxa"/>
            <w:left w:w="108" w:type="dxa"/>
            <w:bottom w:w="0" w:type="dxa"/>
            <w:right w:w="108" w:type="dxa"/>
          </w:tblCellMar>
        </w:tblPrEx>
        <w:trPr>
          <w:jc w:val="center"/>
        </w:trPr>
        <w:tc>
          <w:tcPr>
            <w:tcW w:w="1135" w:type="dxa"/>
            <w:vAlign w:val="center"/>
          </w:tcPr>
          <w:p>
            <w:pPr>
              <w:spacing w:before="156" w:beforeLines="50" w:after="156" w:afterLines="50"/>
              <w:jc w:val="center"/>
              <w:rPr>
                <w:rFonts w:cs="黑体" w:asciiTheme="minorEastAsia" w:hAnsiTheme="minorEastAsia" w:eastAsiaTheme="minorEastAsia"/>
                <w:b/>
                <w:bCs/>
                <w:szCs w:val="21"/>
              </w:rPr>
            </w:pPr>
            <w:r>
              <w:rPr>
                <w:rFonts w:hint="eastAsia" w:cs="黑体" w:asciiTheme="minorEastAsia" w:hAnsiTheme="minorEastAsia" w:eastAsiaTheme="minorEastAsia"/>
                <w:b/>
                <w:bCs/>
                <w:szCs w:val="21"/>
              </w:rPr>
              <w:t>主讲教师</w:t>
            </w:r>
          </w:p>
        </w:tc>
        <w:tc>
          <w:tcPr>
            <w:tcW w:w="3685" w:type="dxa"/>
            <w:vAlign w:val="center"/>
          </w:tcPr>
          <w:p>
            <w:pPr>
              <w:spacing w:before="156" w:beforeLines="50" w:after="156" w:afterLines="50"/>
              <w:jc w:val="left"/>
              <w:rPr>
                <w:rFonts w:asciiTheme="minorEastAsia" w:hAnsiTheme="minorEastAsia" w:eastAsiaTheme="minorEastAsia"/>
                <w:szCs w:val="21"/>
              </w:rPr>
            </w:pPr>
            <w:r>
              <w:rPr>
                <w:rFonts w:asciiTheme="minorEastAsia" w:hAnsiTheme="minorEastAsia" w:eastAsiaTheme="minorEastAsia"/>
                <w:szCs w:val="21"/>
              </w:rPr>
              <w:t>李长松</w:t>
            </w:r>
          </w:p>
        </w:tc>
        <w:tc>
          <w:tcPr>
            <w:tcW w:w="1134" w:type="dxa"/>
            <w:vAlign w:val="center"/>
          </w:tcPr>
          <w:p>
            <w:pPr>
              <w:spacing w:before="156" w:beforeLines="50" w:after="156" w:afterLines="50"/>
              <w:jc w:val="center"/>
              <w:rPr>
                <w:rFonts w:cs="黑体" w:asciiTheme="minorEastAsia" w:hAnsiTheme="minorEastAsia" w:eastAsiaTheme="minorEastAsia"/>
                <w:b/>
                <w:bCs/>
                <w:szCs w:val="21"/>
              </w:rPr>
            </w:pPr>
            <w:r>
              <w:rPr>
                <w:rFonts w:hint="eastAsia" w:cs="黑体" w:asciiTheme="minorEastAsia" w:hAnsiTheme="minorEastAsia" w:eastAsiaTheme="minorEastAsia"/>
                <w:b/>
                <w:bCs/>
                <w:szCs w:val="21"/>
              </w:rPr>
              <w:t>修订日期</w:t>
            </w:r>
          </w:p>
        </w:tc>
        <w:tc>
          <w:tcPr>
            <w:tcW w:w="2744" w:type="dxa"/>
            <w:vAlign w:val="center"/>
          </w:tcPr>
          <w:p>
            <w:pPr>
              <w:spacing w:before="156" w:beforeLines="50" w:after="156" w:afterLines="50"/>
              <w:rPr>
                <w:rFonts w:asciiTheme="minorEastAsia" w:hAnsiTheme="minorEastAsia" w:eastAsiaTheme="minorEastAsia"/>
                <w:szCs w:val="21"/>
              </w:rPr>
            </w:pPr>
            <w:r>
              <w:rPr>
                <w:rFonts w:hint="eastAsia" w:asciiTheme="minorEastAsia" w:hAnsiTheme="minorEastAsia" w:eastAsiaTheme="minorEastAsia"/>
                <w:szCs w:val="21"/>
              </w:rPr>
              <w:t>2</w:t>
            </w:r>
            <w:r>
              <w:rPr>
                <w:rFonts w:asciiTheme="minorEastAsia" w:hAnsiTheme="minorEastAsia" w:eastAsiaTheme="minorEastAsia"/>
                <w:szCs w:val="21"/>
              </w:rPr>
              <w:t>021</w:t>
            </w:r>
            <w:r>
              <w:rPr>
                <w:rFonts w:hint="eastAsia" w:asciiTheme="minorEastAsia" w:hAnsiTheme="minorEastAsia" w:eastAsiaTheme="minorEastAsia"/>
                <w:szCs w:val="21"/>
              </w:rPr>
              <w:t>年6月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35" w:type="dxa"/>
            <w:vAlign w:val="center"/>
          </w:tcPr>
          <w:p>
            <w:pPr>
              <w:spacing w:before="156" w:beforeLines="50" w:after="156" w:afterLines="50"/>
              <w:jc w:val="center"/>
              <w:rPr>
                <w:rFonts w:cs="黑体" w:asciiTheme="minorEastAsia" w:hAnsiTheme="minorEastAsia" w:eastAsiaTheme="minorEastAsia"/>
                <w:b/>
                <w:bCs/>
                <w:szCs w:val="21"/>
              </w:rPr>
            </w:pPr>
            <w:r>
              <w:rPr>
                <w:rFonts w:hint="eastAsia" w:cs="黑体" w:asciiTheme="minorEastAsia" w:hAnsiTheme="minorEastAsia" w:eastAsiaTheme="minorEastAsia"/>
                <w:b/>
                <w:bCs/>
                <w:szCs w:val="21"/>
              </w:rPr>
              <w:t>指定教材</w:t>
            </w:r>
          </w:p>
        </w:tc>
        <w:tc>
          <w:tcPr>
            <w:tcW w:w="7563" w:type="dxa"/>
            <w:gridSpan w:val="3"/>
            <w:vAlign w:val="center"/>
          </w:tcPr>
          <w:p>
            <w:pPr>
              <w:shd w:val="clear" w:color="auto" w:fill="FFFFFF"/>
              <w:snapToGrid w:val="0"/>
              <w:rPr>
                <w:rFonts w:asciiTheme="minorEastAsia" w:hAnsiTheme="minorEastAsia" w:eastAsiaTheme="minorEastAsia"/>
                <w:szCs w:val="21"/>
              </w:rPr>
            </w:pPr>
            <w:r>
              <w:rPr>
                <w:rFonts w:asciiTheme="minorEastAsia" w:hAnsiTheme="minorEastAsia" w:eastAsiaTheme="minorEastAsia"/>
                <w:szCs w:val="21"/>
              </w:rPr>
              <w:t>《</w:t>
            </w:r>
            <w:r>
              <w:rPr>
                <w:rFonts w:hint="eastAsia" w:asciiTheme="minorEastAsia" w:hAnsiTheme="minorEastAsia" w:eastAsiaTheme="minorEastAsia"/>
                <w:szCs w:val="21"/>
              </w:rPr>
              <w:t>大学合唱教程</w:t>
            </w:r>
            <w:r>
              <w:rPr>
                <w:rFonts w:asciiTheme="minorEastAsia" w:hAnsiTheme="minorEastAsia" w:eastAsiaTheme="minorEastAsia"/>
                <w:szCs w:val="21"/>
              </w:rPr>
              <w:t>》</w:t>
            </w:r>
            <w:r>
              <w:rPr>
                <w:rFonts w:hint="eastAsia" w:asciiTheme="minorEastAsia" w:hAnsiTheme="minorEastAsia" w:eastAsiaTheme="minorEastAsia"/>
                <w:szCs w:val="21"/>
              </w:rPr>
              <w:t>任宝平 温雨川 崔微 等</w:t>
            </w:r>
            <w:r>
              <w:rPr>
                <w:rFonts w:asciiTheme="minorEastAsia" w:hAnsiTheme="minorEastAsia" w:eastAsiaTheme="minorEastAsia"/>
                <w:szCs w:val="21"/>
              </w:rPr>
              <w:t>编</w:t>
            </w:r>
            <w:r>
              <w:rPr>
                <w:rFonts w:hint="eastAsia" w:asciiTheme="minorEastAsia" w:hAnsiTheme="minorEastAsia" w:eastAsiaTheme="minorEastAsia"/>
                <w:szCs w:val="21"/>
              </w:rPr>
              <w:t>著</w:t>
            </w:r>
            <w:r>
              <w:rPr>
                <w:rFonts w:asciiTheme="minorEastAsia" w:hAnsiTheme="minorEastAsia" w:eastAsiaTheme="minorEastAsia"/>
                <w:szCs w:val="21"/>
              </w:rPr>
              <w:t xml:space="preserve"> </w:t>
            </w:r>
            <w:r>
              <w:rPr>
                <w:rFonts w:hint="eastAsia" w:asciiTheme="minorEastAsia" w:hAnsiTheme="minorEastAsia" w:eastAsiaTheme="minorEastAsia"/>
                <w:szCs w:val="21"/>
              </w:rPr>
              <w:t>武汉</w:t>
            </w:r>
            <w:r>
              <w:rPr>
                <w:rFonts w:asciiTheme="minorEastAsia" w:hAnsiTheme="minorEastAsia" w:eastAsiaTheme="minorEastAsia"/>
                <w:szCs w:val="21"/>
              </w:rPr>
              <w:t>出版社</w:t>
            </w:r>
            <w:r>
              <w:rPr>
                <w:rFonts w:hint="eastAsia" w:asciiTheme="minorEastAsia" w:hAnsiTheme="minorEastAsia" w:eastAsiaTheme="minorEastAsia"/>
                <w:szCs w:val="21"/>
              </w:rPr>
              <w:t>出版</w:t>
            </w:r>
          </w:p>
        </w:tc>
      </w:tr>
      <w:bookmarkEnd w:id="0"/>
    </w:tbl>
    <w:p>
      <w:pPr>
        <w:pStyle w:val="2"/>
        <w:spacing w:before="156" w:beforeLines="50" w:after="156" w:afterLines="50"/>
        <w:ind w:firstLine="562" w:firstLineChars="200"/>
        <w:rPr>
          <w:rFonts w:hAnsi="宋体" w:cs="宋体"/>
        </w:rPr>
      </w:pPr>
      <w:r>
        <w:rPr>
          <w:rFonts w:hint="eastAsia" w:ascii="黑体" w:hAnsi="黑体" w:eastAsia="黑体" w:cs="宋体"/>
          <w:b/>
          <w:sz w:val="28"/>
          <w:szCs w:val="28"/>
        </w:rPr>
        <w:t>二、课程目标</w:t>
      </w:r>
    </w:p>
    <w:p>
      <w:pPr>
        <w:pStyle w:val="2"/>
        <w:spacing w:before="156" w:beforeLines="50" w:after="156" w:afterLines="50"/>
        <w:ind w:firstLine="480" w:firstLineChars="200"/>
        <w:rPr>
          <w:rFonts w:ascii="黑体" w:hAnsi="黑体" w:eastAsia="黑体" w:cs="宋体"/>
          <w:b/>
          <w:sz w:val="24"/>
          <w:szCs w:val="24"/>
        </w:rPr>
      </w:pPr>
      <w:r>
        <w:rPr>
          <w:rFonts w:hint="eastAsia" w:ascii="黑体" w:hAnsi="黑体" w:eastAsia="黑体" w:cs="宋体"/>
          <w:sz w:val="24"/>
          <w:szCs w:val="24"/>
        </w:rPr>
        <w:t>（一）</w:t>
      </w:r>
      <w:r>
        <w:rPr>
          <w:rFonts w:hint="eastAsia" w:ascii="黑体" w:hAnsi="黑体" w:eastAsia="黑体" w:cs="宋体"/>
          <w:b/>
          <w:sz w:val="24"/>
          <w:szCs w:val="24"/>
        </w:rPr>
        <w:t>总体目标：</w:t>
      </w:r>
      <w:r>
        <w:rPr>
          <w:rFonts w:ascii="黑体" w:hAnsi="黑体" w:eastAsia="黑体" w:cs="宋体"/>
          <w:b/>
          <w:sz w:val="24"/>
          <w:szCs w:val="24"/>
        </w:rPr>
        <w:t xml:space="preserve"> </w:t>
      </w:r>
    </w:p>
    <w:p>
      <w:pPr>
        <w:spacing w:line="360" w:lineRule="auto"/>
        <w:ind w:firstLine="420" w:firstLineChars="200"/>
        <w:rPr>
          <w:rFonts w:ascii="宋体" w:hAnsi="宋体" w:cs="仿宋"/>
          <w:szCs w:val="21"/>
        </w:rPr>
      </w:pPr>
      <w:r>
        <w:rPr>
          <w:rFonts w:ascii="宋体" w:hAnsi="宋体" w:cs="仿宋"/>
          <w:szCs w:val="21"/>
        </w:rPr>
        <w:t>《</w:t>
      </w:r>
      <w:r>
        <w:rPr>
          <w:rFonts w:hint="eastAsia" w:ascii="宋体" w:hAnsi="宋体" w:cs="仿宋"/>
          <w:bCs/>
          <w:szCs w:val="21"/>
        </w:rPr>
        <w:t>合唱</w:t>
      </w:r>
      <w:r>
        <w:rPr>
          <w:rFonts w:ascii="宋体" w:hAnsi="宋体" w:cs="仿宋"/>
          <w:bCs/>
          <w:szCs w:val="21"/>
        </w:rPr>
        <w:t>（</w:t>
      </w:r>
      <w:r>
        <w:rPr>
          <w:rFonts w:hint="eastAsia" w:ascii="宋体" w:hAnsi="宋体" w:cs="仿宋"/>
          <w:bCs/>
          <w:szCs w:val="21"/>
        </w:rPr>
        <w:t>二</w:t>
      </w:r>
      <w:r>
        <w:rPr>
          <w:rFonts w:ascii="宋体" w:hAnsi="宋体" w:cs="仿宋"/>
          <w:bCs/>
          <w:szCs w:val="21"/>
        </w:rPr>
        <w:t>）</w:t>
      </w:r>
      <w:r>
        <w:rPr>
          <w:rFonts w:hint="eastAsia" w:ascii="宋体" w:hAnsi="宋体" w:cs="仿宋"/>
          <w:szCs w:val="21"/>
        </w:rPr>
        <w:t>》是面向音乐学院师范生开设的一门</w:t>
      </w:r>
      <w:r>
        <w:rPr>
          <w:rFonts w:ascii="宋体" w:hAnsi="宋体"/>
          <w:szCs w:val="21"/>
        </w:rPr>
        <w:t>专业必修课程</w:t>
      </w:r>
      <w:r>
        <w:rPr>
          <w:rFonts w:ascii="宋体" w:hAnsi="宋体" w:cs="仿宋"/>
          <w:szCs w:val="21"/>
        </w:rPr>
        <w:t>，</w:t>
      </w:r>
      <w:r>
        <w:rPr>
          <w:rFonts w:hint="eastAsia" w:ascii="宋体" w:hAnsi="宋体" w:cs="仿宋"/>
          <w:szCs w:val="21"/>
        </w:rPr>
        <w:t>是音乐学院</w:t>
      </w:r>
      <w:r>
        <w:rPr>
          <w:rFonts w:ascii="宋体" w:hAnsi="宋体" w:cs="仿宋"/>
          <w:szCs w:val="21"/>
        </w:rPr>
        <w:t>师范</w:t>
      </w:r>
      <w:r>
        <w:rPr>
          <w:rFonts w:hint="eastAsia" w:ascii="宋体" w:hAnsi="宋体" w:cs="仿宋"/>
          <w:szCs w:val="21"/>
        </w:rPr>
        <w:t>生</w:t>
      </w:r>
      <w:r>
        <w:rPr>
          <w:rFonts w:ascii="宋体" w:hAnsi="宋体" w:cs="仿宋"/>
          <w:szCs w:val="21"/>
        </w:rPr>
        <w:t>音乐基础课程，</w:t>
      </w:r>
      <w:r>
        <w:rPr>
          <w:rFonts w:hint="eastAsia" w:ascii="宋体" w:hAnsi="宋体" w:cs="仿宋"/>
          <w:szCs w:val="21"/>
        </w:rPr>
        <w:t>也是培养师范专业技能的</w:t>
      </w:r>
      <w:r>
        <w:rPr>
          <w:rFonts w:ascii="宋体" w:hAnsi="宋体" w:cs="仿宋"/>
          <w:szCs w:val="21"/>
        </w:rPr>
        <w:t>重要课程</w:t>
      </w:r>
      <w:r>
        <w:rPr>
          <w:rFonts w:hint="eastAsia" w:ascii="宋体" w:hAnsi="宋体" w:cs="仿宋"/>
          <w:szCs w:val="21"/>
        </w:rPr>
        <w:t>。该课程重视师范生</w:t>
      </w:r>
      <w:r>
        <w:rPr>
          <w:rFonts w:ascii="宋体" w:hAnsi="宋体" w:cs="仿宋"/>
          <w:szCs w:val="21"/>
        </w:rPr>
        <w:t>音乐学科核心素养的培养，</w:t>
      </w:r>
      <w:r>
        <w:rPr>
          <w:rFonts w:hint="eastAsia" w:ascii="宋体" w:hAnsi="宋体" w:cs="仿宋"/>
          <w:szCs w:val="21"/>
        </w:rPr>
        <w:t>让学生掌握不同风格的合唱作品演唱技术的同时，还能让学生体会音乐的美感，提高审美素养，并为师范生今后步入中小学从事音乐教学工作打下相应基础。</w:t>
      </w:r>
    </w:p>
    <w:p>
      <w:pPr>
        <w:pStyle w:val="2"/>
        <w:spacing w:before="156" w:beforeLines="50" w:after="156" w:afterLines="50"/>
        <w:ind w:firstLine="480" w:firstLineChars="200"/>
        <w:rPr>
          <w:rFonts w:hAnsi="宋体" w:cs="宋体"/>
        </w:rPr>
      </w:pPr>
      <w:r>
        <w:rPr>
          <w:rFonts w:hint="eastAsia" w:ascii="黑体" w:hAnsi="黑体" w:eastAsia="黑体" w:cs="宋体"/>
          <w:sz w:val="24"/>
          <w:szCs w:val="24"/>
        </w:rPr>
        <w:t>（二）课程目标：</w:t>
      </w:r>
    </w:p>
    <w:p>
      <w:pPr>
        <w:spacing w:line="360" w:lineRule="auto"/>
        <w:ind w:firstLine="422" w:firstLineChars="200"/>
        <w:rPr>
          <w:rFonts w:ascii="宋体" w:hAnsi="宋体" w:cs="仿宋"/>
          <w:szCs w:val="21"/>
        </w:rPr>
      </w:pPr>
      <w:r>
        <w:rPr>
          <w:rFonts w:hint="eastAsia" w:ascii="宋体" w:hAnsi="宋体" w:cs="仿宋"/>
          <w:b/>
          <w:bCs/>
          <w:szCs w:val="21"/>
        </w:rPr>
        <w:t>《</w:t>
      </w:r>
      <w:r>
        <w:rPr>
          <w:rFonts w:hint="eastAsia" w:ascii="宋体" w:hAnsi="宋体" w:cs="仿宋"/>
          <w:bCs/>
          <w:szCs w:val="21"/>
        </w:rPr>
        <w:t>合唱</w:t>
      </w:r>
      <w:r>
        <w:rPr>
          <w:rFonts w:ascii="宋体" w:hAnsi="宋体" w:cs="仿宋"/>
          <w:bCs/>
          <w:szCs w:val="21"/>
        </w:rPr>
        <w:t>（</w:t>
      </w:r>
      <w:r>
        <w:rPr>
          <w:rFonts w:hint="eastAsia" w:ascii="宋体" w:hAnsi="宋体" w:cs="仿宋"/>
          <w:bCs/>
          <w:szCs w:val="21"/>
        </w:rPr>
        <w:t>二</w:t>
      </w:r>
      <w:r>
        <w:rPr>
          <w:rFonts w:ascii="宋体" w:hAnsi="宋体" w:cs="仿宋"/>
          <w:bCs/>
          <w:szCs w:val="21"/>
        </w:rPr>
        <w:t>）</w:t>
      </w:r>
      <w:r>
        <w:rPr>
          <w:rFonts w:hint="eastAsia" w:ascii="宋体" w:hAnsi="宋体" w:cs="仿宋"/>
          <w:b/>
          <w:bCs/>
          <w:szCs w:val="21"/>
        </w:rPr>
        <w:t>》</w:t>
      </w:r>
      <w:r>
        <w:rPr>
          <w:rFonts w:hint="eastAsia" w:ascii="宋体" w:hAnsi="宋体" w:cs="仿宋"/>
          <w:bCs/>
          <w:szCs w:val="21"/>
        </w:rPr>
        <w:t>课程总目标</w:t>
      </w:r>
      <w:r>
        <w:rPr>
          <w:rFonts w:hint="eastAsia" w:ascii="宋体" w:hAnsi="宋体" w:cs="仿宋"/>
          <w:szCs w:val="21"/>
        </w:rPr>
        <w:t>是通过本课程的学习，让学生提高合唱演唱技巧，在拓宽合唱作品演唱的同时，提高审美素养，并为师范生今后步入中小学从事音乐教学工作打下相应基础。</w:t>
      </w:r>
    </w:p>
    <w:p>
      <w:pPr>
        <w:pStyle w:val="2"/>
        <w:spacing w:before="156" w:beforeLines="50" w:after="156" w:afterLines="50"/>
        <w:ind w:firstLine="422" w:firstLineChars="200"/>
        <w:rPr>
          <w:rFonts w:hAnsi="宋体" w:cs="宋体"/>
          <w:b/>
          <w:szCs w:val="21"/>
        </w:rPr>
      </w:pPr>
      <w:r>
        <w:rPr>
          <w:rFonts w:hint="eastAsia" w:hAnsi="宋体" w:cs="宋体"/>
          <w:b/>
          <w:szCs w:val="21"/>
        </w:rPr>
        <w:t>课程目标1：</w:t>
      </w:r>
    </w:p>
    <w:p>
      <w:pPr>
        <w:pStyle w:val="2"/>
        <w:spacing w:before="156" w:beforeLines="50" w:after="156" w:afterLines="50"/>
        <w:ind w:firstLine="420" w:firstLineChars="200"/>
        <w:rPr>
          <w:rFonts w:hAnsi="宋体"/>
          <w:szCs w:val="21"/>
        </w:rPr>
      </w:pPr>
      <w:r>
        <w:rPr>
          <w:rFonts w:hAnsi="宋体"/>
          <w:szCs w:val="21"/>
        </w:rPr>
        <w:t>通过教学，提高学生演唱多声部声乐作品的能力，使学生掌握合唱的多方面知识，感受多声部音乐的魅力。</w:t>
      </w:r>
      <w:r>
        <w:rPr>
          <w:rFonts w:hint="eastAsia" w:hAnsi="宋体"/>
          <w:szCs w:val="21"/>
          <w:lang w:eastAsia="zh-CN"/>
        </w:rPr>
        <w:t>（支撑毕业要求3-1）</w:t>
      </w:r>
    </w:p>
    <w:p>
      <w:pPr>
        <w:pStyle w:val="2"/>
        <w:spacing w:before="156" w:beforeLines="50" w:after="156" w:afterLines="50"/>
        <w:ind w:firstLine="422" w:firstLineChars="200"/>
        <w:rPr>
          <w:rFonts w:hAnsi="宋体" w:cs="宋体"/>
          <w:b/>
          <w:szCs w:val="21"/>
        </w:rPr>
      </w:pPr>
      <w:r>
        <w:rPr>
          <w:rFonts w:hint="eastAsia" w:hAnsi="宋体" w:cs="宋体"/>
          <w:b/>
          <w:szCs w:val="21"/>
        </w:rPr>
        <w:t>课程目标2：</w:t>
      </w:r>
    </w:p>
    <w:p>
      <w:pPr>
        <w:pStyle w:val="2"/>
        <w:spacing w:before="156" w:beforeLines="50" w:after="156" w:afterLines="50"/>
        <w:ind w:firstLine="420" w:firstLineChars="200"/>
        <w:rPr>
          <w:rFonts w:hAnsi="宋体"/>
          <w:szCs w:val="21"/>
        </w:rPr>
      </w:pPr>
      <w:r>
        <w:rPr>
          <w:rFonts w:hAnsi="宋体"/>
          <w:szCs w:val="21"/>
        </w:rPr>
        <w:t>为学生今后能承担一般性合唱的演唱，及为学生毕业后有训练中小学合唱的能力，打下良好的基础。</w:t>
      </w:r>
      <w:r>
        <w:rPr>
          <w:rFonts w:hint="eastAsia" w:hAnsi="宋体"/>
          <w:szCs w:val="21"/>
          <w:lang w:eastAsia="zh-CN"/>
        </w:rPr>
        <w:t>（支撑毕业要求3-3）</w:t>
      </w:r>
    </w:p>
    <w:p>
      <w:pPr>
        <w:pStyle w:val="2"/>
        <w:spacing w:before="156" w:beforeLines="50" w:after="156" w:afterLines="50"/>
        <w:ind w:firstLine="422" w:firstLineChars="200"/>
        <w:rPr>
          <w:rFonts w:hAnsi="宋体" w:cs="宋体"/>
          <w:b/>
          <w:szCs w:val="21"/>
        </w:rPr>
      </w:pPr>
      <w:r>
        <w:rPr>
          <w:rFonts w:hint="eastAsia" w:hAnsi="宋体" w:cs="宋体"/>
          <w:b/>
          <w:szCs w:val="21"/>
        </w:rPr>
        <w:t>课程目标3：</w:t>
      </w:r>
    </w:p>
    <w:p>
      <w:pPr>
        <w:pStyle w:val="2"/>
        <w:spacing w:before="156" w:beforeLines="50" w:after="156" w:afterLines="50"/>
        <w:ind w:firstLine="420" w:firstLineChars="200"/>
        <w:rPr>
          <w:rFonts w:ascii="黑体" w:hAnsi="黑体" w:eastAsia="黑体" w:cs="宋体"/>
          <w:sz w:val="24"/>
        </w:rPr>
      </w:pPr>
      <w:r>
        <w:rPr>
          <w:rFonts w:hAnsi="宋体"/>
          <w:szCs w:val="21"/>
        </w:rPr>
        <w:t>在合唱教学中把握多种语言、多种类型、多样表达方式的合唱作品，让学生拓宽合唱视野，实现审美感知、艺术表现、文化理解三方面综合育人的体验</w:t>
      </w:r>
      <w:r>
        <w:rPr>
          <w:rFonts w:hint="eastAsia" w:hAnsi="宋体"/>
          <w:szCs w:val="21"/>
        </w:rPr>
        <w:t>。</w:t>
      </w:r>
      <w:r>
        <w:rPr>
          <w:rFonts w:hint="eastAsia" w:hAnsi="宋体"/>
          <w:szCs w:val="21"/>
          <w:lang w:eastAsia="zh-CN"/>
        </w:rPr>
        <w:t>（支撑毕业要求6-2）</w:t>
      </w:r>
      <w:bookmarkStart w:id="1" w:name="_GoBack"/>
      <w:bookmarkEnd w:id="1"/>
    </w:p>
    <w:p>
      <w:pPr>
        <w:pStyle w:val="2"/>
        <w:spacing w:before="156" w:beforeLines="50" w:after="156" w:afterLines="50"/>
        <w:ind w:firstLine="480" w:firstLineChars="200"/>
        <w:rPr>
          <w:rFonts w:hAnsi="宋体" w:cs="宋体"/>
          <w:b/>
          <w:szCs w:val="21"/>
        </w:rPr>
      </w:pPr>
      <w:r>
        <w:rPr>
          <w:rFonts w:hint="eastAsia" w:ascii="黑体" w:hAnsi="黑体" w:eastAsia="黑体" w:cs="宋体"/>
          <w:sz w:val="24"/>
          <w:szCs w:val="24"/>
        </w:rPr>
        <w:t>（三）课程目标与毕业要求、课程内容的对应关系</w:t>
      </w:r>
    </w:p>
    <w:p>
      <w:pPr>
        <w:pStyle w:val="2"/>
        <w:spacing w:before="156" w:beforeLines="50" w:after="156" w:afterLines="50"/>
        <w:ind w:firstLine="422" w:firstLineChars="200"/>
        <w:jc w:val="center"/>
        <w:rPr>
          <w:rFonts w:ascii="黑体" w:hAnsi="宋体"/>
          <w:b/>
          <w:bCs/>
          <w:szCs w:val="21"/>
        </w:rPr>
      </w:pPr>
      <w:r>
        <w:rPr>
          <w:rFonts w:hint="eastAsia" w:ascii="黑体" w:hAnsi="宋体"/>
          <w:b/>
          <w:bCs/>
          <w:szCs w:val="21"/>
        </w:rPr>
        <w:t>表1：课程目标与课程内容、毕业要求的对应关系表</w:t>
      </w:r>
    </w:p>
    <w:tbl>
      <w:tblPr>
        <w:tblStyle w:val="7"/>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02"/>
        <w:gridCol w:w="1959"/>
        <w:gridCol w:w="3118"/>
        <w:gridCol w:w="26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02" w:type="dxa"/>
            <w:vAlign w:val="center"/>
          </w:tcPr>
          <w:p>
            <w:pPr>
              <w:pStyle w:val="2"/>
              <w:spacing w:before="156" w:beforeLines="50" w:after="156" w:afterLines="50"/>
              <w:jc w:val="center"/>
              <w:rPr>
                <w:rFonts w:ascii="黑体" w:hAnsi="宋体"/>
                <w:b/>
                <w:bCs/>
                <w:szCs w:val="21"/>
              </w:rPr>
            </w:pPr>
            <w:r>
              <w:rPr>
                <w:rFonts w:hint="eastAsia" w:ascii="黑体" w:hAnsi="宋体"/>
                <w:b/>
                <w:bCs/>
                <w:szCs w:val="21"/>
              </w:rPr>
              <w:t>课程目标</w:t>
            </w:r>
          </w:p>
        </w:tc>
        <w:tc>
          <w:tcPr>
            <w:tcW w:w="1959" w:type="dxa"/>
            <w:vAlign w:val="center"/>
          </w:tcPr>
          <w:p>
            <w:pPr>
              <w:pStyle w:val="2"/>
              <w:spacing w:before="156" w:beforeLines="50" w:after="156" w:afterLines="50"/>
              <w:jc w:val="center"/>
              <w:rPr>
                <w:rFonts w:hAnsi="宋体" w:cs="宋体"/>
                <w:b/>
              </w:rPr>
            </w:pPr>
            <w:r>
              <w:rPr>
                <w:rFonts w:hint="eastAsia" w:hAnsi="宋体" w:cs="宋体"/>
                <w:b/>
              </w:rPr>
              <w:t>课程子目标</w:t>
            </w:r>
          </w:p>
        </w:tc>
        <w:tc>
          <w:tcPr>
            <w:tcW w:w="3118" w:type="dxa"/>
            <w:vAlign w:val="center"/>
          </w:tcPr>
          <w:p>
            <w:pPr>
              <w:pStyle w:val="2"/>
              <w:spacing w:before="156" w:beforeLines="50" w:after="156" w:afterLines="50"/>
              <w:jc w:val="center"/>
              <w:rPr>
                <w:rFonts w:ascii="黑体" w:hAnsi="宋体"/>
                <w:b/>
                <w:bCs/>
                <w:szCs w:val="21"/>
              </w:rPr>
            </w:pPr>
            <w:r>
              <w:rPr>
                <w:rFonts w:hint="eastAsia" w:ascii="黑体" w:hAnsi="宋体"/>
                <w:b/>
                <w:bCs/>
                <w:szCs w:val="21"/>
              </w:rPr>
              <w:t>对应课程内容</w:t>
            </w:r>
          </w:p>
        </w:tc>
        <w:tc>
          <w:tcPr>
            <w:tcW w:w="2688" w:type="dxa"/>
            <w:vAlign w:val="center"/>
          </w:tcPr>
          <w:p>
            <w:pPr>
              <w:pStyle w:val="2"/>
              <w:spacing w:before="156" w:beforeLines="50" w:after="156" w:afterLines="50"/>
              <w:jc w:val="center"/>
              <w:rPr>
                <w:rFonts w:ascii="黑体" w:hAnsi="宋体"/>
                <w:b/>
                <w:bCs/>
                <w:szCs w:val="21"/>
              </w:rPr>
            </w:pPr>
            <w:r>
              <w:rPr>
                <w:rFonts w:hint="eastAsia" w:ascii="黑体" w:hAnsi="宋体"/>
                <w:b/>
                <w:bCs/>
                <w:szCs w:val="21"/>
              </w:rPr>
              <w:t>对应毕业要求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27" w:hRule="atLeast"/>
          <w:jc w:val="center"/>
        </w:trPr>
        <w:tc>
          <w:tcPr>
            <w:tcW w:w="1302" w:type="dxa"/>
            <w:vAlign w:val="center"/>
          </w:tcPr>
          <w:p>
            <w:pPr>
              <w:pStyle w:val="2"/>
              <w:spacing w:before="156" w:beforeLines="50" w:after="156" w:afterLines="50"/>
              <w:jc w:val="center"/>
              <w:rPr>
                <w:rFonts w:hAnsi="宋体" w:cs="宋体"/>
                <w:szCs w:val="21"/>
              </w:rPr>
            </w:pPr>
            <w:r>
              <w:rPr>
                <w:rFonts w:hint="eastAsia" w:hAnsi="宋体" w:cs="宋体"/>
                <w:szCs w:val="21"/>
              </w:rPr>
              <w:t>课程目标1</w:t>
            </w:r>
          </w:p>
        </w:tc>
        <w:tc>
          <w:tcPr>
            <w:tcW w:w="1959" w:type="dxa"/>
            <w:vAlign w:val="center"/>
          </w:tcPr>
          <w:p>
            <w:pPr>
              <w:pStyle w:val="2"/>
              <w:spacing w:before="156" w:beforeLines="50" w:after="156" w:afterLines="50"/>
              <w:ind w:firstLine="420" w:firstLineChars="200"/>
              <w:rPr>
                <w:rFonts w:hAnsi="宋体"/>
                <w:szCs w:val="21"/>
              </w:rPr>
            </w:pPr>
            <w:r>
              <w:rPr>
                <w:rFonts w:hAnsi="宋体"/>
                <w:szCs w:val="21"/>
              </w:rPr>
              <w:t>通过教学，提高学生演唱多声部声乐作品的能力，使学生掌握合唱的多方面知识，感受多声部音乐的魅力。</w:t>
            </w:r>
          </w:p>
        </w:tc>
        <w:tc>
          <w:tcPr>
            <w:tcW w:w="3118" w:type="dxa"/>
            <w:vAlign w:val="center"/>
          </w:tcPr>
          <w:p>
            <w:pPr>
              <w:rPr>
                <w:rFonts w:asciiTheme="minorEastAsia" w:hAnsiTheme="minorEastAsia" w:eastAsiaTheme="minorEastAsia"/>
                <w:szCs w:val="21"/>
              </w:rPr>
            </w:pPr>
            <w:r>
              <w:rPr>
                <w:rFonts w:asciiTheme="minorEastAsia" w:hAnsiTheme="minorEastAsia" w:eastAsiaTheme="minorEastAsia"/>
                <w:szCs w:val="21"/>
              </w:rPr>
              <w:t>第一章</w:t>
            </w:r>
            <w:r>
              <w:rPr>
                <w:rFonts w:hint="eastAsia" w:asciiTheme="minorEastAsia" w:hAnsiTheme="minorEastAsia" w:eastAsiaTheme="minorEastAsia"/>
                <w:szCs w:val="21"/>
              </w:rPr>
              <w:t>：</w:t>
            </w:r>
            <w:r>
              <w:rPr>
                <w:rFonts w:asciiTheme="minorEastAsia" w:hAnsiTheme="minorEastAsia" w:eastAsiaTheme="minorEastAsia"/>
                <w:szCs w:val="21"/>
              </w:rPr>
              <w:t>传统中国经典合唱曲目的训练</w:t>
            </w:r>
            <w:r>
              <w:rPr>
                <w:rFonts w:hint="eastAsia" w:asciiTheme="minorEastAsia" w:hAnsiTheme="minorEastAsia" w:eastAsiaTheme="minorEastAsia"/>
                <w:szCs w:val="21"/>
              </w:rPr>
              <w:t>。</w:t>
            </w:r>
          </w:p>
          <w:p>
            <w:pPr>
              <w:rPr>
                <w:rFonts w:asciiTheme="minorEastAsia" w:hAnsiTheme="minorEastAsia" w:eastAsiaTheme="minorEastAsia"/>
                <w:szCs w:val="21"/>
              </w:rPr>
            </w:pPr>
            <w:r>
              <w:rPr>
                <w:rFonts w:asciiTheme="minorEastAsia" w:hAnsiTheme="minorEastAsia" w:eastAsiaTheme="minorEastAsia"/>
                <w:szCs w:val="21"/>
              </w:rPr>
              <w:t>本章节训练四声部至六声部传统中国合唱曲目，主要解决学生在合唱中的气息运用，音准协调，连音与断音的处理，有伴奏作品与无伴奏作品交叉进行。</w:t>
            </w:r>
          </w:p>
        </w:tc>
        <w:tc>
          <w:tcPr>
            <w:tcW w:w="2688" w:type="dxa"/>
            <w:vAlign w:val="center"/>
          </w:tcPr>
          <w:p>
            <w:pPr>
              <w:pStyle w:val="2"/>
              <w:spacing w:before="156" w:beforeLines="50" w:after="156" w:afterLines="50"/>
              <w:rPr>
                <w:rFonts w:hAnsi="宋体" w:cs="宋体"/>
              </w:rPr>
            </w:pPr>
            <w:r>
              <w:rPr>
                <w:rStyle w:val="9"/>
                <w:rFonts w:hint="eastAsia" w:hAnsi="宋体" w:cs="宋体"/>
                <w:szCs w:val="21"/>
              </w:rPr>
              <w:t>3</w:t>
            </w:r>
            <w:r>
              <w:rPr>
                <w:rStyle w:val="9"/>
                <w:rFonts w:hAnsi="宋体" w:cs="宋体"/>
                <w:szCs w:val="21"/>
              </w:rPr>
              <w:t>-1</w:t>
            </w:r>
            <w:r>
              <w:rPr>
                <w:rStyle w:val="9"/>
                <w:rFonts w:hint="eastAsia" w:hAnsi="宋体" w:cs="宋体"/>
                <w:szCs w:val="21"/>
              </w:rPr>
              <w:t>【学科知识】</w:t>
            </w:r>
            <w:r>
              <w:rPr>
                <w:rStyle w:val="9"/>
                <w:rFonts w:hAnsi="宋体" w:cs="宋体"/>
                <w:szCs w:val="21"/>
              </w:rPr>
              <w:t>掌握音乐学科核心素养，了解音乐学科发展的历史、现状和趋势，掌握音乐学科的基本知识、基本原理和基本技能，掌握音乐学科知识体系和思想方法</w:t>
            </w:r>
            <w:r>
              <w:rPr>
                <w:rStyle w:val="9"/>
                <w:rFonts w:hint="eastAsia" w:hAnsi="宋体" w:cs="宋体"/>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53" w:hRule="atLeast"/>
          <w:jc w:val="center"/>
        </w:trPr>
        <w:tc>
          <w:tcPr>
            <w:tcW w:w="1302" w:type="dxa"/>
            <w:vAlign w:val="center"/>
          </w:tcPr>
          <w:p>
            <w:pPr>
              <w:pStyle w:val="2"/>
              <w:spacing w:before="156" w:beforeLines="50" w:after="156" w:afterLines="50"/>
              <w:jc w:val="center"/>
              <w:rPr>
                <w:rFonts w:hAnsi="宋体" w:cs="宋体"/>
                <w:szCs w:val="21"/>
              </w:rPr>
            </w:pPr>
            <w:r>
              <w:rPr>
                <w:rFonts w:hint="eastAsia" w:hAnsi="宋体" w:cs="宋体"/>
                <w:szCs w:val="21"/>
              </w:rPr>
              <w:t>课程目标2</w:t>
            </w:r>
          </w:p>
        </w:tc>
        <w:tc>
          <w:tcPr>
            <w:tcW w:w="1959" w:type="dxa"/>
            <w:vAlign w:val="center"/>
          </w:tcPr>
          <w:p>
            <w:pPr>
              <w:pStyle w:val="2"/>
              <w:spacing w:before="156" w:beforeLines="50" w:after="156" w:afterLines="50"/>
              <w:ind w:firstLine="420" w:firstLineChars="200"/>
              <w:rPr>
                <w:rFonts w:hAnsi="宋体"/>
                <w:szCs w:val="21"/>
              </w:rPr>
            </w:pPr>
            <w:r>
              <w:rPr>
                <w:rFonts w:hAnsi="宋体"/>
                <w:szCs w:val="21"/>
              </w:rPr>
              <w:t>为学生今后能承担一般性合唱的演唱，及为学生毕业后有训练中小学合唱的能力，打下良好的基础。</w:t>
            </w:r>
          </w:p>
        </w:tc>
        <w:tc>
          <w:tcPr>
            <w:tcW w:w="3118" w:type="dxa"/>
            <w:vAlign w:val="center"/>
          </w:tcPr>
          <w:p>
            <w:pPr>
              <w:rPr>
                <w:rFonts w:asciiTheme="minorEastAsia" w:hAnsiTheme="minorEastAsia" w:eastAsiaTheme="minorEastAsia"/>
                <w:szCs w:val="21"/>
              </w:rPr>
            </w:pPr>
            <w:r>
              <w:rPr>
                <w:rFonts w:asciiTheme="minorEastAsia" w:hAnsiTheme="minorEastAsia" w:eastAsiaTheme="minorEastAsia"/>
                <w:szCs w:val="21"/>
              </w:rPr>
              <w:t>第三章</w:t>
            </w:r>
            <w:r>
              <w:rPr>
                <w:rFonts w:hint="eastAsia" w:asciiTheme="minorEastAsia" w:hAnsiTheme="minorEastAsia" w:eastAsiaTheme="minorEastAsia"/>
                <w:szCs w:val="21"/>
              </w:rPr>
              <w:t>：</w:t>
            </w:r>
            <w:r>
              <w:rPr>
                <w:rFonts w:asciiTheme="minorEastAsia" w:hAnsiTheme="minorEastAsia" w:eastAsiaTheme="minorEastAsia"/>
                <w:szCs w:val="21"/>
              </w:rPr>
              <w:t>音乐剧和电影合唱作品训练</w:t>
            </w:r>
            <w:r>
              <w:rPr>
                <w:rFonts w:hint="eastAsia" w:asciiTheme="minorEastAsia" w:hAnsiTheme="minorEastAsia" w:eastAsiaTheme="minorEastAsia"/>
                <w:szCs w:val="21"/>
              </w:rPr>
              <w:t>。</w:t>
            </w:r>
            <w:r>
              <w:rPr>
                <w:rFonts w:asciiTheme="minorEastAsia" w:hAnsiTheme="minorEastAsia" w:eastAsiaTheme="minorEastAsia"/>
                <w:bCs/>
                <w:szCs w:val="21"/>
              </w:rPr>
              <w:t>不同风格的合唱作品的音色表达及通俗合唱作品的演唱技术内容。</w:t>
            </w:r>
          </w:p>
        </w:tc>
        <w:tc>
          <w:tcPr>
            <w:tcW w:w="2688" w:type="dxa"/>
            <w:vAlign w:val="center"/>
          </w:tcPr>
          <w:p>
            <w:pPr>
              <w:pStyle w:val="2"/>
              <w:spacing w:before="156" w:beforeLines="50" w:after="156" w:afterLines="50"/>
              <w:rPr>
                <w:rFonts w:hAnsi="宋体" w:cs="宋体"/>
              </w:rPr>
            </w:pPr>
            <w:r>
              <w:rPr>
                <w:rStyle w:val="9"/>
                <w:rFonts w:hint="eastAsia" w:hAnsi="宋体" w:cs="宋体"/>
                <w:szCs w:val="21"/>
              </w:rPr>
              <w:t>3</w:t>
            </w:r>
            <w:r>
              <w:rPr>
                <w:rStyle w:val="9"/>
                <w:rFonts w:hAnsi="宋体" w:cs="宋体"/>
                <w:szCs w:val="21"/>
              </w:rPr>
              <w:t>-3</w:t>
            </w:r>
            <w:r>
              <w:rPr>
                <w:rStyle w:val="9"/>
                <w:rFonts w:hint="eastAsia" w:hAnsi="宋体" w:cs="宋体"/>
                <w:szCs w:val="21"/>
              </w:rPr>
              <w:t>【学科实践】</w:t>
            </w:r>
            <w:r>
              <w:rPr>
                <w:rStyle w:val="9"/>
                <w:rFonts w:hAnsi="宋体" w:cs="宋体"/>
                <w:szCs w:val="21"/>
              </w:rPr>
              <w:t>对学习科学相关知识有一定的了解，掌握音乐教学知识与策略，能够结合社会生活实践，有效开展音乐教学活动。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25" w:hRule="atLeast"/>
          <w:jc w:val="center"/>
        </w:trPr>
        <w:tc>
          <w:tcPr>
            <w:tcW w:w="1302" w:type="dxa"/>
            <w:vAlign w:val="center"/>
          </w:tcPr>
          <w:p>
            <w:pPr>
              <w:pStyle w:val="2"/>
              <w:spacing w:before="156" w:beforeLines="50" w:after="156" w:afterLines="50"/>
              <w:jc w:val="center"/>
              <w:rPr>
                <w:rFonts w:hAnsi="宋体" w:cs="宋体"/>
                <w:szCs w:val="21"/>
              </w:rPr>
            </w:pPr>
            <w:r>
              <w:rPr>
                <w:rFonts w:hint="eastAsia" w:hAnsi="宋体" w:cs="宋体"/>
                <w:szCs w:val="21"/>
              </w:rPr>
              <w:t>课程目标3</w:t>
            </w:r>
          </w:p>
        </w:tc>
        <w:tc>
          <w:tcPr>
            <w:tcW w:w="1959" w:type="dxa"/>
            <w:vAlign w:val="center"/>
          </w:tcPr>
          <w:p>
            <w:pPr>
              <w:pStyle w:val="2"/>
              <w:spacing w:before="156" w:beforeLines="50" w:after="156" w:afterLines="50"/>
              <w:ind w:firstLine="420" w:firstLineChars="200"/>
              <w:rPr>
                <w:rFonts w:ascii="黑体" w:hAnsi="黑体" w:eastAsia="黑体" w:cs="宋体"/>
                <w:sz w:val="24"/>
              </w:rPr>
            </w:pPr>
            <w:r>
              <w:rPr>
                <w:rFonts w:hAnsi="宋体"/>
                <w:szCs w:val="21"/>
              </w:rPr>
              <w:t>在合唱教学中把握多种语言、多种类型、多样表达方式的合唱作品，让学生拓宽合唱视野，实现审美感知、艺术表现、文化理解三方面综合育人的体验</w:t>
            </w:r>
            <w:r>
              <w:rPr>
                <w:rFonts w:hint="eastAsia" w:hAnsi="宋体"/>
                <w:szCs w:val="21"/>
              </w:rPr>
              <w:t>。</w:t>
            </w:r>
          </w:p>
        </w:tc>
        <w:tc>
          <w:tcPr>
            <w:tcW w:w="3118" w:type="dxa"/>
            <w:vAlign w:val="center"/>
          </w:tcPr>
          <w:p>
            <w:pPr>
              <w:rPr>
                <w:rFonts w:asciiTheme="minorEastAsia" w:hAnsiTheme="minorEastAsia" w:eastAsiaTheme="minorEastAsia"/>
                <w:szCs w:val="21"/>
              </w:rPr>
            </w:pPr>
            <w:r>
              <w:rPr>
                <w:rFonts w:asciiTheme="minorEastAsia" w:hAnsiTheme="minorEastAsia" w:eastAsiaTheme="minorEastAsia"/>
                <w:szCs w:val="21"/>
              </w:rPr>
              <w:t>第二章</w:t>
            </w:r>
            <w:r>
              <w:rPr>
                <w:rFonts w:hint="eastAsia" w:asciiTheme="minorEastAsia" w:hAnsiTheme="minorEastAsia" w:eastAsiaTheme="minorEastAsia"/>
                <w:szCs w:val="21"/>
              </w:rPr>
              <w:t>：</w:t>
            </w:r>
            <w:r>
              <w:rPr>
                <w:rFonts w:asciiTheme="minorEastAsia" w:hAnsiTheme="minorEastAsia" w:eastAsiaTheme="minorEastAsia"/>
                <w:szCs w:val="21"/>
              </w:rPr>
              <w:t>外国经典合唱作品训练</w:t>
            </w:r>
            <w:r>
              <w:rPr>
                <w:rFonts w:hint="eastAsia" w:asciiTheme="minorEastAsia" w:hAnsiTheme="minorEastAsia" w:eastAsiaTheme="minorEastAsia"/>
                <w:szCs w:val="21"/>
              </w:rPr>
              <w:t>。</w:t>
            </w:r>
          </w:p>
          <w:p>
            <w:pPr>
              <w:rPr>
                <w:rFonts w:asciiTheme="minorEastAsia" w:hAnsiTheme="minorEastAsia" w:eastAsiaTheme="minorEastAsia"/>
                <w:szCs w:val="21"/>
              </w:rPr>
            </w:pPr>
            <w:r>
              <w:rPr>
                <w:rFonts w:asciiTheme="minorEastAsia" w:hAnsiTheme="minorEastAsia" w:eastAsiaTheme="minorEastAsia"/>
                <w:szCs w:val="21"/>
              </w:rPr>
              <w:t>对外国合唱作品理解与演唱的细节处理。</w:t>
            </w:r>
          </w:p>
          <w:p>
            <w:pPr>
              <w:rPr>
                <w:rFonts w:asciiTheme="minorEastAsia" w:hAnsiTheme="minorEastAsia" w:eastAsiaTheme="minorEastAsia"/>
                <w:szCs w:val="21"/>
              </w:rPr>
            </w:pPr>
            <w:r>
              <w:rPr>
                <w:rFonts w:asciiTheme="minorEastAsia" w:hAnsiTheme="minorEastAsia" w:eastAsiaTheme="minorEastAsia"/>
                <w:szCs w:val="21"/>
              </w:rPr>
              <w:t>第三章</w:t>
            </w:r>
            <w:r>
              <w:rPr>
                <w:rFonts w:hint="eastAsia" w:asciiTheme="minorEastAsia" w:hAnsiTheme="minorEastAsia" w:eastAsiaTheme="minorEastAsia"/>
                <w:szCs w:val="21"/>
              </w:rPr>
              <w:t>：</w:t>
            </w:r>
            <w:r>
              <w:rPr>
                <w:rFonts w:asciiTheme="minorEastAsia" w:hAnsiTheme="minorEastAsia" w:eastAsiaTheme="minorEastAsia"/>
                <w:szCs w:val="21"/>
              </w:rPr>
              <w:t>音乐剧和电影合唱作品训练</w:t>
            </w:r>
            <w:r>
              <w:rPr>
                <w:rFonts w:hint="eastAsia" w:asciiTheme="minorEastAsia" w:hAnsiTheme="minorEastAsia" w:eastAsiaTheme="minorEastAsia"/>
                <w:szCs w:val="21"/>
              </w:rPr>
              <w:t>。</w:t>
            </w:r>
          </w:p>
          <w:p>
            <w:pPr>
              <w:rPr>
                <w:rFonts w:asciiTheme="minorEastAsia" w:hAnsiTheme="minorEastAsia" w:eastAsiaTheme="minorEastAsia"/>
                <w:szCs w:val="21"/>
              </w:rPr>
            </w:pPr>
            <w:r>
              <w:rPr>
                <w:rFonts w:asciiTheme="minorEastAsia" w:hAnsiTheme="minorEastAsia" w:eastAsiaTheme="minorEastAsia"/>
                <w:bCs/>
                <w:szCs w:val="21"/>
              </w:rPr>
              <w:t>不同风格的合唱作品的音色表达及通俗合唱作品的演唱技术内容。</w:t>
            </w:r>
          </w:p>
          <w:p>
            <w:pPr>
              <w:rPr>
                <w:rFonts w:asciiTheme="minorEastAsia" w:hAnsiTheme="minorEastAsia" w:eastAsiaTheme="minorEastAsia"/>
                <w:szCs w:val="21"/>
              </w:rPr>
            </w:pPr>
            <w:r>
              <w:rPr>
                <w:rFonts w:asciiTheme="minorEastAsia" w:hAnsiTheme="minorEastAsia" w:eastAsiaTheme="minorEastAsia"/>
                <w:szCs w:val="21"/>
              </w:rPr>
              <w:t>第四章</w:t>
            </w:r>
            <w:r>
              <w:rPr>
                <w:rFonts w:hint="eastAsia" w:asciiTheme="minorEastAsia" w:hAnsiTheme="minorEastAsia" w:eastAsiaTheme="minorEastAsia"/>
                <w:szCs w:val="21"/>
              </w:rPr>
              <w:t>：</w:t>
            </w:r>
            <w:r>
              <w:rPr>
                <w:rFonts w:asciiTheme="minorEastAsia" w:hAnsiTheme="minorEastAsia" w:eastAsiaTheme="minorEastAsia"/>
                <w:szCs w:val="21"/>
              </w:rPr>
              <w:t>中国民歌改编的爵士合唱作品训练</w:t>
            </w:r>
            <w:r>
              <w:rPr>
                <w:rFonts w:hint="eastAsia" w:asciiTheme="minorEastAsia" w:hAnsiTheme="minorEastAsia" w:eastAsiaTheme="minorEastAsia"/>
                <w:szCs w:val="21"/>
              </w:rPr>
              <w:t>。</w:t>
            </w:r>
          </w:p>
          <w:p>
            <w:pPr>
              <w:rPr>
                <w:rFonts w:asciiTheme="minorEastAsia" w:hAnsiTheme="minorEastAsia" w:eastAsiaTheme="minorEastAsia"/>
                <w:szCs w:val="21"/>
              </w:rPr>
            </w:pPr>
            <w:r>
              <w:rPr>
                <w:rFonts w:asciiTheme="minorEastAsia" w:hAnsiTheme="minorEastAsia" w:eastAsiaTheme="minorEastAsia"/>
                <w:szCs w:val="21"/>
              </w:rPr>
              <w:t>本章节教授爵士风格的合唱特征，并将这些特征用于民族声乐作品。</w:t>
            </w:r>
          </w:p>
        </w:tc>
        <w:tc>
          <w:tcPr>
            <w:tcW w:w="2688" w:type="dxa"/>
            <w:vAlign w:val="center"/>
          </w:tcPr>
          <w:p>
            <w:pPr>
              <w:pStyle w:val="2"/>
              <w:spacing w:before="156" w:beforeLines="50" w:after="156" w:afterLines="50"/>
              <w:rPr>
                <w:rFonts w:hAnsi="宋体" w:cs="宋体"/>
              </w:rPr>
            </w:pPr>
            <w:r>
              <w:rPr>
                <w:rStyle w:val="9"/>
                <w:rFonts w:hint="eastAsia" w:hAnsi="宋体" w:cs="宋体"/>
                <w:szCs w:val="21"/>
              </w:rPr>
              <w:t>6</w:t>
            </w:r>
            <w:r>
              <w:rPr>
                <w:rStyle w:val="9"/>
                <w:rFonts w:hAnsi="宋体" w:cs="宋体"/>
                <w:szCs w:val="21"/>
              </w:rPr>
              <w:t>-2</w:t>
            </w:r>
            <w:r>
              <w:rPr>
                <w:rStyle w:val="9"/>
                <w:rFonts w:hint="eastAsia" w:hAnsi="宋体" w:cs="宋体"/>
                <w:szCs w:val="21"/>
              </w:rPr>
              <w:t>【育人实践】</w:t>
            </w:r>
            <w:r>
              <w:rPr>
                <w:rStyle w:val="9"/>
                <w:rFonts w:hAnsi="宋体" w:cs="宋体"/>
                <w:szCs w:val="21"/>
              </w:rPr>
              <w:t>领会音乐学科独特的育人价值，深入挖掘课程思想政治教育资源，注重课程教学的思想性，能够有机结合音乐学科教学进行育人活动，将知识学习、能力发展与品德养成相结合，合理设计育人目标、主题和内容。</w:t>
            </w:r>
          </w:p>
        </w:tc>
      </w:tr>
    </w:tbl>
    <w:p>
      <w:pPr>
        <w:spacing w:before="156" w:beforeLines="50" w:after="156" w:afterLines="50"/>
        <w:ind w:firstLine="562" w:firstLineChars="200"/>
        <w:rPr>
          <w:rFonts w:ascii="黑体" w:hAnsi="黑体" w:eastAsia="黑体"/>
          <w:b/>
          <w:sz w:val="28"/>
          <w:szCs w:val="28"/>
        </w:rPr>
      </w:pPr>
      <w:r>
        <w:rPr>
          <w:rFonts w:hint="eastAsia" w:ascii="黑体" w:hAnsi="黑体" w:eastAsia="黑体"/>
          <w:b/>
          <w:sz w:val="28"/>
          <w:szCs w:val="28"/>
        </w:rPr>
        <w:t>三、教学内容</w:t>
      </w:r>
    </w:p>
    <w:p>
      <w:pPr>
        <w:widowControl/>
        <w:spacing w:line="360" w:lineRule="auto"/>
        <w:ind w:firstLine="482" w:firstLineChars="200"/>
        <w:jc w:val="left"/>
        <w:rPr>
          <w:rFonts w:ascii="黑体" w:hAnsi="黑体" w:eastAsia="黑体"/>
        </w:rPr>
      </w:pPr>
      <w:r>
        <w:rPr>
          <w:rFonts w:hint="eastAsia" w:ascii="黑体" w:hAnsi="黑体" w:eastAsia="黑体"/>
          <w:b/>
          <w:sz w:val="24"/>
        </w:rPr>
        <w:t>第一章</w:t>
      </w:r>
      <w:r>
        <w:rPr>
          <w:rFonts w:ascii="黑体" w:hAnsi="黑体" w:eastAsia="黑体"/>
          <w:b/>
          <w:sz w:val="24"/>
        </w:rPr>
        <w:t xml:space="preserve">  传统中国经典合唱曲目的训练</w:t>
      </w:r>
    </w:p>
    <w:p>
      <w:pPr>
        <w:widowControl/>
        <w:spacing w:line="360" w:lineRule="auto"/>
        <w:ind w:firstLine="420" w:firstLineChars="200"/>
        <w:jc w:val="left"/>
        <w:rPr>
          <w:rFonts w:cs="宋体" w:asciiTheme="minorEastAsia" w:hAnsiTheme="minorEastAsia" w:eastAsiaTheme="minorEastAsia"/>
          <w:color w:val="000000"/>
          <w:kern w:val="0"/>
          <w:szCs w:val="21"/>
        </w:rPr>
      </w:pPr>
      <w:r>
        <w:rPr>
          <w:rFonts w:cs="TimesNewRomanPSMT" w:asciiTheme="minorEastAsia" w:hAnsiTheme="minorEastAsia" w:eastAsiaTheme="minorEastAsia"/>
          <w:color w:val="000000"/>
          <w:kern w:val="0"/>
          <w:szCs w:val="21"/>
        </w:rPr>
        <w:t>1.</w:t>
      </w:r>
      <w:r>
        <w:rPr>
          <w:rFonts w:hint="eastAsia" w:cs="宋体" w:asciiTheme="minorEastAsia" w:hAnsiTheme="minorEastAsia" w:eastAsiaTheme="minorEastAsia"/>
          <w:color w:val="000000"/>
          <w:kern w:val="0"/>
          <w:szCs w:val="21"/>
        </w:rPr>
        <w:t>教学目标</w:t>
      </w:r>
    </w:p>
    <w:p>
      <w:pPr>
        <w:spacing w:line="360" w:lineRule="auto"/>
        <w:ind w:firstLine="420" w:firstLineChars="200"/>
        <w:rPr>
          <w:rFonts w:asciiTheme="minorEastAsia" w:hAnsiTheme="minorEastAsia" w:eastAsiaTheme="minorEastAsia"/>
          <w:szCs w:val="21"/>
        </w:rPr>
      </w:pPr>
      <w:r>
        <w:rPr>
          <w:rFonts w:asciiTheme="minorEastAsia" w:hAnsiTheme="minorEastAsia" w:eastAsiaTheme="minorEastAsia"/>
          <w:szCs w:val="21"/>
        </w:rPr>
        <w:t>通过本章节的授课，让学生学习合唱细节处理的方式，及对中国传统优秀合唱作品的认识与审美。</w:t>
      </w:r>
    </w:p>
    <w:p>
      <w:pPr>
        <w:widowControl/>
        <w:spacing w:line="360" w:lineRule="auto"/>
        <w:ind w:firstLine="420" w:firstLineChars="200"/>
        <w:jc w:val="left"/>
        <w:rPr>
          <w:rFonts w:cs="宋体" w:asciiTheme="minorEastAsia" w:hAnsiTheme="minorEastAsia" w:eastAsiaTheme="minorEastAsia"/>
          <w:color w:val="000000"/>
          <w:kern w:val="0"/>
          <w:szCs w:val="21"/>
        </w:rPr>
      </w:pPr>
      <w:r>
        <w:rPr>
          <w:rFonts w:cs="TimesNewRomanPSMT" w:asciiTheme="minorEastAsia" w:hAnsiTheme="minorEastAsia" w:eastAsiaTheme="minorEastAsia"/>
          <w:color w:val="000000"/>
          <w:kern w:val="0"/>
          <w:szCs w:val="21"/>
        </w:rPr>
        <w:t>2.</w:t>
      </w:r>
      <w:r>
        <w:rPr>
          <w:rFonts w:hint="eastAsia" w:cs="宋体" w:asciiTheme="minorEastAsia" w:hAnsiTheme="minorEastAsia" w:eastAsiaTheme="minorEastAsia"/>
          <w:color w:val="000000"/>
          <w:kern w:val="0"/>
          <w:szCs w:val="21"/>
        </w:rPr>
        <w:t>教学重难点</w:t>
      </w:r>
    </w:p>
    <w:p>
      <w:pPr>
        <w:spacing w:line="360" w:lineRule="auto"/>
        <w:ind w:firstLine="420" w:firstLineChars="200"/>
        <w:rPr>
          <w:rFonts w:asciiTheme="minorEastAsia" w:hAnsiTheme="minorEastAsia" w:eastAsiaTheme="minorEastAsia"/>
          <w:szCs w:val="21"/>
        </w:rPr>
      </w:pPr>
      <w:r>
        <w:rPr>
          <w:rFonts w:asciiTheme="minorEastAsia" w:hAnsiTheme="minorEastAsia" w:eastAsiaTheme="minorEastAsia"/>
          <w:szCs w:val="21"/>
        </w:rPr>
        <w:t>重点：</w:t>
      </w:r>
      <w:r>
        <w:rPr>
          <w:rFonts w:hint="eastAsia" w:asciiTheme="minorEastAsia" w:hAnsiTheme="minorEastAsia" w:eastAsiaTheme="minorEastAsia"/>
          <w:szCs w:val="21"/>
        </w:rPr>
        <w:t>复调性作品的声部平衡。</w:t>
      </w:r>
    </w:p>
    <w:p>
      <w:pPr>
        <w:spacing w:line="360" w:lineRule="auto"/>
        <w:ind w:firstLine="420" w:firstLineChars="200"/>
        <w:rPr>
          <w:rFonts w:asciiTheme="minorEastAsia" w:hAnsiTheme="minorEastAsia" w:eastAsiaTheme="minorEastAsia"/>
          <w:szCs w:val="21"/>
        </w:rPr>
      </w:pPr>
      <w:r>
        <w:rPr>
          <w:rFonts w:asciiTheme="minorEastAsia" w:hAnsiTheme="minorEastAsia" w:eastAsiaTheme="minorEastAsia"/>
          <w:szCs w:val="21"/>
        </w:rPr>
        <w:t>难点：</w:t>
      </w:r>
      <w:r>
        <w:rPr>
          <w:rFonts w:hint="eastAsia" w:asciiTheme="minorEastAsia" w:hAnsiTheme="minorEastAsia" w:eastAsiaTheme="minorEastAsia"/>
          <w:szCs w:val="21"/>
        </w:rPr>
        <w:t>合唱细节处理的统一性。</w:t>
      </w:r>
    </w:p>
    <w:p>
      <w:pPr>
        <w:widowControl/>
        <w:spacing w:line="360" w:lineRule="auto"/>
        <w:ind w:firstLine="420" w:firstLineChars="200"/>
        <w:jc w:val="left"/>
        <w:rPr>
          <w:rFonts w:cs="宋体" w:asciiTheme="minorEastAsia" w:hAnsiTheme="minorEastAsia" w:eastAsiaTheme="minorEastAsia"/>
          <w:color w:val="000000"/>
          <w:kern w:val="0"/>
          <w:szCs w:val="21"/>
        </w:rPr>
      </w:pPr>
      <w:r>
        <w:rPr>
          <w:rFonts w:cs="TimesNewRomanPSMT" w:asciiTheme="minorEastAsia" w:hAnsiTheme="minorEastAsia" w:eastAsiaTheme="minorEastAsia"/>
          <w:color w:val="000000"/>
          <w:kern w:val="0"/>
          <w:szCs w:val="21"/>
        </w:rPr>
        <w:t>3.</w:t>
      </w:r>
      <w:r>
        <w:rPr>
          <w:rFonts w:hint="eastAsia" w:cs="宋体" w:asciiTheme="minorEastAsia" w:hAnsiTheme="minorEastAsia" w:eastAsiaTheme="minorEastAsia"/>
          <w:color w:val="000000"/>
          <w:kern w:val="0"/>
          <w:szCs w:val="21"/>
        </w:rPr>
        <w:t>教学内容</w:t>
      </w:r>
    </w:p>
    <w:p>
      <w:pPr>
        <w:widowControl/>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（1）合唱音域的扩展训练。</w:t>
      </w:r>
    </w:p>
    <w:p>
      <w:pPr>
        <w:spacing w:line="360" w:lineRule="auto"/>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（2）</w:t>
      </w:r>
      <w:r>
        <w:rPr>
          <w:rFonts w:asciiTheme="minorEastAsia" w:hAnsiTheme="minorEastAsia" w:eastAsiaTheme="minorEastAsia"/>
          <w:szCs w:val="21"/>
        </w:rPr>
        <w:t>训练四声部至六声部传统中国合唱曲目，主要解决学生在合唱中的气息运用，音准协调，连音与断音的处理，有伴奏作品与无伴奏作品交叉进行。</w:t>
      </w:r>
    </w:p>
    <w:p>
      <w:pPr>
        <w:spacing w:line="360" w:lineRule="auto"/>
        <w:rPr>
          <w:rFonts w:asciiTheme="minorEastAsia" w:hAnsiTheme="minorEastAsia" w:eastAsiaTheme="minorEastAsia"/>
          <w:szCs w:val="21"/>
        </w:rPr>
      </w:pPr>
      <w:r>
        <w:rPr>
          <w:rFonts w:asciiTheme="minorEastAsia" w:hAnsiTheme="minorEastAsia" w:eastAsiaTheme="minorEastAsia"/>
          <w:szCs w:val="21"/>
        </w:rPr>
        <w:t>教学曲目（在以下曲目中选择三首）：</w:t>
      </w:r>
    </w:p>
    <w:p>
      <w:pPr>
        <w:spacing w:line="360" w:lineRule="auto"/>
        <w:rPr>
          <w:rFonts w:asciiTheme="minorEastAsia" w:hAnsiTheme="minorEastAsia" w:eastAsiaTheme="minorEastAsia"/>
          <w:szCs w:val="21"/>
        </w:rPr>
      </w:pPr>
      <w:r>
        <w:rPr>
          <w:rFonts w:hint="eastAsia" w:asciiTheme="minorEastAsia" w:hAnsiTheme="minorEastAsia" w:eastAsiaTheme="minorEastAsia"/>
          <w:szCs w:val="21"/>
        </w:rPr>
        <w:t>（1）</w:t>
      </w:r>
      <w:r>
        <w:rPr>
          <w:rFonts w:asciiTheme="minorEastAsia" w:hAnsiTheme="minorEastAsia" w:eastAsiaTheme="minorEastAsia"/>
          <w:szCs w:val="21"/>
        </w:rPr>
        <w:t>《西湖春晓》（混声四部合唱）</w:t>
      </w:r>
    </w:p>
    <w:p>
      <w:pPr>
        <w:spacing w:line="360" w:lineRule="auto"/>
        <w:rPr>
          <w:rFonts w:asciiTheme="minorEastAsia" w:hAnsiTheme="minorEastAsia" w:eastAsiaTheme="minorEastAsia"/>
          <w:szCs w:val="21"/>
        </w:rPr>
      </w:pPr>
      <w:r>
        <w:rPr>
          <w:rFonts w:asciiTheme="minorEastAsia" w:hAnsiTheme="minorEastAsia" w:eastAsiaTheme="minorEastAsia"/>
          <w:szCs w:val="21"/>
        </w:rPr>
        <w:t>贺培真 词  贺绿汀 曲</w:t>
      </w:r>
    </w:p>
    <w:p>
      <w:pPr>
        <w:spacing w:line="360" w:lineRule="auto"/>
        <w:rPr>
          <w:rFonts w:asciiTheme="minorEastAsia" w:hAnsiTheme="minorEastAsia" w:eastAsiaTheme="minorEastAsia"/>
          <w:szCs w:val="21"/>
        </w:rPr>
      </w:pPr>
      <w:r>
        <w:rPr>
          <w:rFonts w:hint="eastAsia" w:asciiTheme="minorEastAsia" w:hAnsiTheme="minorEastAsia" w:eastAsiaTheme="minorEastAsia"/>
          <w:szCs w:val="21"/>
        </w:rPr>
        <w:t>（2）</w:t>
      </w:r>
      <w:r>
        <w:rPr>
          <w:rFonts w:asciiTheme="minorEastAsia" w:hAnsiTheme="minorEastAsia" w:eastAsiaTheme="minorEastAsia"/>
          <w:szCs w:val="21"/>
        </w:rPr>
        <w:t>《鱼帆远去了》（混声四部合唱）</w:t>
      </w:r>
    </w:p>
    <w:p>
      <w:pPr>
        <w:spacing w:line="360" w:lineRule="auto"/>
        <w:rPr>
          <w:rFonts w:asciiTheme="minorEastAsia" w:hAnsiTheme="minorEastAsia" w:eastAsiaTheme="minorEastAsia"/>
          <w:szCs w:val="21"/>
        </w:rPr>
      </w:pPr>
      <w:r>
        <w:rPr>
          <w:rFonts w:asciiTheme="minorEastAsia" w:hAnsiTheme="minorEastAsia" w:eastAsiaTheme="minorEastAsia"/>
          <w:szCs w:val="21"/>
        </w:rPr>
        <w:t>陈克 词  朱践耳 曲</w:t>
      </w:r>
    </w:p>
    <w:p>
      <w:pPr>
        <w:spacing w:line="360" w:lineRule="auto"/>
        <w:rPr>
          <w:rFonts w:asciiTheme="minorEastAsia" w:hAnsiTheme="minorEastAsia" w:eastAsiaTheme="minorEastAsia"/>
          <w:szCs w:val="21"/>
        </w:rPr>
      </w:pPr>
      <w:r>
        <w:rPr>
          <w:rFonts w:hint="eastAsia" w:asciiTheme="minorEastAsia" w:hAnsiTheme="minorEastAsia" w:eastAsiaTheme="minorEastAsia"/>
          <w:szCs w:val="21"/>
        </w:rPr>
        <w:t>（3）</w:t>
      </w:r>
      <w:r>
        <w:rPr>
          <w:rFonts w:asciiTheme="minorEastAsia" w:hAnsiTheme="minorEastAsia" w:eastAsiaTheme="minorEastAsia"/>
          <w:szCs w:val="21"/>
        </w:rPr>
        <w:t>《沂蒙山歌》（混声四部至六声部无伴奏合唱）</w:t>
      </w:r>
    </w:p>
    <w:p>
      <w:pPr>
        <w:spacing w:line="360" w:lineRule="auto"/>
        <w:rPr>
          <w:rFonts w:asciiTheme="minorEastAsia" w:hAnsiTheme="minorEastAsia" w:eastAsiaTheme="minorEastAsia"/>
          <w:szCs w:val="21"/>
        </w:rPr>
      </w:pPr>
      <w:r>
        <w:rPr>
          <w:rFonts w:asciiTheme="minorEastAsia" w:hAnsiTheme="minorEastAsia" w:eastAsiaTheme="minorEastAsia"/>
          <w:szCs w:val="21"/>
        </w:rPr>
        <w:t>山东民歌  纪清连 改词配歌  张以达 编合唱</w:t>
      </w:r>
    </w:p>
    <w:p>
      <w:pPr>
        <w:spacing w:line="360" w:lineRule="auto"/>
        <w:rPr>
          <w:rFonts w:asciiTheme="minorEastAsia" w:hAnsiTheme="minorEastAsia" w:eastAsiaTheme="minorEastAsia"/>
          <w:szCs w:val="21"/>
        </w:rPr>
      </w:pPr>
      <w:r>
        <w:rPr>
          <w:rFonts w:hint="eastAsia" w:asciiTheme="minorEastAsia" w:hAnsiTheme="minorEastAsia" w:eastAsiaTheme="minorEastAsia"/>
          <w:szCs w:val="21"/>
        </w:rPr>
        <w:t>（4）</w:t>
      </w:r>
      <w:r>
        <w:rPr>
          <w:rFonts w:asciiTheme="minorEastAsia" w:hAnsiTheme="minorEastAsia" w:eastAsiaTheme="minorEastAsia"/>
          <w:szCs w:val="21"/>
        </w:rPr>
        <w:t>《草原夜色美》（混声四部至六声部无伴奏合唱）</w:t>
      </w:r>
    </w:p>
    <w:p>
      <w:pPr>
        <w:spacing w:line="360" w:lineRule="auto"/>
        <w:rPr>
          <w:rFonts w:asciiTheme="minorEastAsia" w:hAnsiTheme="minorEastAsia" w:eastAsiaTheme="minorEastAsia"/>
          <w:szCs w:val="21"/>
        </w:rPr>
      </w:pPr>
      <w:r>
        <w:rPr>
          <w:rFonts w:asciiTheme="minorEastAsia" w:hAnsiTheme="minorEastAsia" w:eastAsiaTheme="minorEastAsia"/>
          <w:szCs w:val="21"/>
        </w:rPr>
        <w:t>白洁 词  王和声 曲</w:t>
      </w:r>
    </w:p>
    <w:p>
      <w:pPr>
        <w:spacing w:line="360" w:lineRule="auto"/>
        <w:rPr>
          <w:rFonts w:asciiTheme="minorEastAsia" w:hAnsiTheme="minorEastAsia" w:eastAsiaTheme="minorEastAsia"/>
          <w:szCs w:val="21"/>
        </w:rPr>
      </w:pPr>
      <w:r>
        <w:rPr>
          <w:rFonts w:hint="eastAsia" w:asciiTheme="minorEastAsia" w:hAnsiTheme="minorEastAsia" w:eastAsiaTheme="minorEastAsia"/>
          <w:szCs w:val="21"/>
        </w:rPr>
        <w:t>（5）</w:t>
      </w:r>
      <w:r>
        <w:rPr>
          <w:rFonts w:asciiTheme="minorEastAsia" w:hAnsiTheme="minorEastAsia" w:eastAsiaTheme="minorEastAsia"/>
          <w:szCs w:val="21"/>
        </w:rPr>
        <w:t>《游子情思》（混声四部合唱）</w:t>
      </w:r>
    </w:p>
    <w:p>
      <w:pPr>
        <w:spacing w:line="360" w:lineRule="auto"/>
        <w:rPr>
          <w:rFonts w:asciiTheme="minorEastAsia" w:hAnsiTheme="minorEastAsia" w:eastAsiaTheme="minorEastAsia"/>
          <w:szCs w:val="21"/>
        </w:rPr>
      </w:pPr>
      <w:r>
        <w:rPr>
          <w:rFonts w:asciiTheme="minorEastAsia" w:hAnsiTheme="minorEastAsia" w:eastAsiaTheme="minorEastAsia"/>
          <w:szCs w:val="21"/>
        </w:rPr>
        <w:t>邵凯生 词  陆在易 曲</w:t>
      </w:r>
    </w:p>
    <w:p>
      <w:pPr>
        <w:spacing w:line="360" w:lineRule="auto"/>
        <w:rPr>
          <w:rFonts w:asciiTheme="minorEastAsia" w:hAnsiTheme="minorEastAsia" w:eastAsiaTheme="minorEastAsia"/>
          <w:szCs w:val="21"/>
        </w:rPr>
      </w:pPr>
      <w:r>
        <w:rPr>
          <w:rFonts w:hint="eastAsia" w:asciiTheme="minorEastAsia" w:hAnsiTheme="minorEastAsia" w:eastAsiaTheme="minorEastAsia"/>
          <w:szCs w:val="21"/>
        </w:rPr>
        <w:t>（6）</w:t>
      </w:r>
      <w:r>
        <w:rPr>
          <w:rFonts w:asciiTheme="minorEastAsia" w:hAnsiTheme="minorEastAsia" w:eastAsiaTheme="minorEastAsia"/>
          <w:szCs w:val="21"/>
        </w:rPr>
        <w:t>《茉莉花》（混声四部至六声部合唱）</w:t>
      </w:r>
    </w:p>
    <w:p>
      <w:pPr>
        <w:spacing w:line="360" w:lineRule="auto"/>
        <w:rPr>
          <w:rFonts w:asciiTheme="minorEastAsia" w:hAnsiTheme="minorEastAsia" w:eastAsiaTheme="minorEastAsia"/>
          <w:szCs w:val="21"/>
        </w:rPr>
      </w:pPr>
      <w:r>
        <w:rPr>
          <w:rFonts w:asciiTheme="minorEastAsia" w:hAnsiTheme="minorEastAsia" w:eastAsiaTheme="minorEastAsia"/>
          <w:szCs w:val="21"/>
        </w:rPr>
        <w:t>江苏民歌  艾梅 编曲</w:t>
      </w:r>
    </w:p>
    <w:p>
      <w:pPr>
        <w:spacing w:line="360" w:lineRule="auto"/>
        <w:rPr>
          <w:rFonts w:asciiTheme="minorEastAsia" w:hAnsiTheme="minorEastAsia" w:eastAsiaTheme="minorEastAsia"/>
          <w:szCs w:val="21"/>
        </w:rPr>
      </w:pPr>
      <w:r>
        <w:rPr>
          <w:rFonts w:hint="eastAsia" w:asciiTheme="minorEastAsia" w:hAnsiTheme="minorEastAsia" w:eastAsiaTheme="minorEastAsia"/>
          <w:szCs w:val="21"/>
        </w:rPr>
        <w:t>（7）</w:t>
      </w:r>
      <w:r>
        <w:rPr>
          <w:rFonts w:asciiTheme="minorEastAsia" w:hAnsiTheme="minorEastAsia" w:eastAsiaTheme="minorEastAsia"/>
          <w:szCs w:val="21"/>
        </w:rPr>
        <w:t>《阳关三叠》（女领唱与混声四部合唱）</w:t>
      </w:r>
    </w:p>
    <w:p>
      <w:pPr>
        <w:spacing w:line="360" w:lineRule="auto"/>
        <w:rPr>
          <w:rFonts w:asciiTheme="minorEastAsia" w:hAnsiTheme="minorEastAsia" w:eastAsiaTheme="minorEastAsia"/>
          <w:szCs w:val="21"/>
        </w:rPr>
      </w:pPr>
      <w:r>
        <w:rPr>
          <w:rFonts w:asciiTheme="minorEastAsia" w:hAnsiTheme="minorEastAsia" w:eastAsiaTheme="minorEastAsia"/>
          <w:szCs w:val="21"/>
        </w:rPr>
        <w:t>古曲 词  王震亚 编曲</w:t>
      </w:r>
    </w:p>
    <w:p>
      <w:pPr>
        <w:spacing w:line="360" w:lineRule="auto"/>
        <w:rPr>
          <w:rFonts w:asciiTheme="minorEastAsia" w:hAnsiTheme="minorEastAsia" w:eastAsiaTheme="minorEastAsia"/>
          <w:szCs w:val="21"/>
        </w:rPr>
      </w:pPr>
      <w:r>
        <w:rPr>
          <w:rFonts w:hint="eastAsia" w:asciiTheme="minorEastAsia" w:hAnsiTheme="minorEastAsia" w:eastAsiaTheme="minorEastAsia"/>
          <w:szCs w:val="21"/>
        </w:rPr>
        <w:t>（8）</w:t>
      </w:r>
      <w:r>
        <w:rPr>
          <w:rFonts w:asciiTheme="minorEastAsia" w:hAnsiTheme="minorEastAsia" w:eastAsiaTheme="minorEastAsia"/>
          <w:szCs w:val="21"/>
        </w:rPr>
        <w:t>《龙的传人》（混声四部合唱）</w:t>
      </w:r>
    </w:p>
    <w:p>
      <w:pPr>
        <w:spacing w:line="360" w:lineRule="auto"/>
        <w:rPr>
          <w:rFonts w:asciiTheme="minorEastAsia" w:hAnsiTheme="minorEastAsia" w:eastAsiaTheme="minorEastAsia"/>
          <w:szCs w:val="21"/>
        </w:rPr>
      </w:pPr>
      <w:r>
        <w:rPr>
          <w:rFonts w:asciiTheme="minorEastAsia" w:hAnsiTheme="minorEastAsia" w:eastAsiaTheme="minorEastAsia"/>
          <w:szCs w:val="21"/>
        </w:rPr>
        <w:t>侯德健 词曲  任策 编曲</w:t>
      </w:r>
    </w:p>
    <w:p>
      <w:pPr>
        <w:widowControl/>
        <w:spacing w:line="360" w:lineRule="auto"/>
        <w:ind w:firstLine="420" w:firstLineChars="200"/>
        <w:jc w:val="left"/>
        <w:rPr>
          <w:rFonts w:cs="宋体" w:asciiTheme="minorEastAsia" w:hAnsiTheme="minorEastAsia" w:eastAsiaTheme="minorEastAsia"/>
          <w:color w:val="000000"/>
          <w:kern w:val="0"/>
          <w:szCs w:val="21"/>
        </w:rPr>
      </w:pPr>
      <w:r>
        <w:rPr>
          <w:rFonts w:cs="TimesNewRomanPSMT" w:asciiTheme="minorEastAsia" w:hAnsiTheme="minorEastAsia" w:eastAsiaTheme="minorEastAsia"/>
          <w:color w:val="000000"/>
          <w:kern w:val="0"/>
          <w:szCs w:val="21"/>
        </w:rPr>
        <w:t>4.</w:t>
      </w:r>
      <w:r>
        <w:rPr>
          <w:rFonts w:hint="eastAsia" w:cs="宋体" w:asciiTheme="minorEastAsia" w:hAnsiTheme="minorEastAsia" w:eastAsiaTheme="minorEastAsia"/>
          <w:color w:val="000000"/>
          <w:kern w:val="0"/>
          <w:szCs w:val="21"/>
        </w:rPr>
        <w:t>教学方法</w:t>
      </w:r>
    </w:p>
    <w:p>
      <w:pPr>
        <w:spacing w:line="360" w:lineRule="auto"/>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（1）</w:t>
      </w:r>
      <w:r>
        <w:rPr>
          <w:rFonts w:asciiTheme="minorEastAsia" w:hAnsiTheme="minorEastAsia" w:eastAsiaTheme="minorEastAsia"/>
          <w:szCs w:val="21"/>
        </w:rPr>
        <w:t>讲授法：讲解演唱的技术内容及作品的群体表达</w:t>
      </w:r>
      <w:r>
        <w:rPr>
          <w:rFonts w:hint="eastAsia" w:asciiTheme="minorEastAsia" w:hAnsiTheme="minorEastAsia" w:eastAsiaTheme="minorEastAsia"/>
          <w:szCs w:val="21"/>
        </w:rPr>
        <w:t>。</w:t>
      </w:r>
    </w:p>
    <w:p>
      <w:pPr>
        <w:spacing w:line="360" w:lineRule="auto"/>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（2）</w:t>
      </w:r>
      <w:r>
        <w:rPr>
          <w:rFonts w:asciiTheme="minorEastAsia" w:hAnsiTheme="minorEastAsia" w:eastAsiaTheme="minorEastAsia"/>
          <w:szCs w:val="21"/>
        </w:rPr>
        <w:t>训练法：把群体发声的技术内容及作品中技术内容反复练习</w:t>
      </w:r>
      <w:r>
        <w:rPr>
          <w:rFonts w:hint="eastAsia" w:asciiTheme="minorEastAsia" w:hAnsiTheme="minorEastAsia" w:eastAsiaTheme="minorEastAsia"/>
          <w:szCs w:val="21"/>
        </w:rPr>
        <w:t>。</w:t>
      </w:r>
    </w:p>
    <w:p>
      <w:pPr>
        <w:widowControl/>
        <w:spacing w:line="360" w:lineRule="auto"/>
        <w:ind w:firstLine="420" w:firstLineChars="200"/>
        <w:jc w:val="left"/>
        <w:rPr>
          <w:rFonts w:cs="TimesNewRomanPSMT" w:asciiTheme="minorEastAsia" w:hAnsiTheme="minorEastAsia" w:eastAsiaTheme="minorEastAsia"/>
          <w:color w:val="000000"/>
          <w:kern w:val="0"/>
          <w:szCs w:val="21"/>
        </w:rPr>
      </w:pPr>
      <w:r>
        <w:rPr>
          <w:rFonts w:cs="TimesNewRomanPSMT" w:asciiTheme="minorEastAsia" w:hAnsiTheme="minorEastAsia" w:eastAsiaTheme="minorEastAsia"/>
          <w:color w:val="000000"/>
          <w:kern w:val="0"/>
          <w:szCs w:val="21"/>
        </w:rPr>
        <w:t>5.</w:t>
      </w:r>
      <w:r>
        <w:rPr>
          <w:rFonts w:hint="eastAsia" w:cs="TimesNewRomanPSMT" w:asciiTheme="minorEastAsia" w:hAnsiTheme="minorEastAsia" w:eastAsiaTheme="minorEastAsia"/>
          <w:color w:val="000000"/>
          <w:kern w:val="0"/>
          <w:szCs w:val="21"/>
        </w:rPr>
        <w:t>教学评价</w:t>
      </w:r>
    </w:p>
    <w:p>
      <w:pPr>
        <w:spacing w:line="360" w:lineRule="auto"/>
        <w:ind w:firstLine="420" w:firstLineChars="200"/>
        <w:rPr>
          <w:rFonts w:asciiTheme="minorEastAsia" w:hAnsiTheme="minorEastAsia" w:eastAsiaTheme="minorEastAsia"/>
          <w:szCs w:val="21"/>
        </w:rPr>
      </w:pPr>
      <w:r>
        <w:rPr>
          <w:rFonts w:asciiTheme="minorEastAsia" w:hAnsiTheme="minorEastAsia" w:eastAsiaTheme="minorEastAsia"/>
          <w:szCs w:val="21"/>
        </w:rPr>
        <w:t>通过合唱作品完成后的听觉效果及学生演唱能力的提高程度来衡量教学情况</w:t>
      </w:r>
      <w:r>
        <w:rPr>
          <w:rFonts w:hint="eastAsia" w:asciiTheme="minorEastAsia" w:hAnsiTheme="minorEastAsia" w:eastAsiaTheme="minorEastAsia"/>
          <w:szCs w:val="21"/>
        </w:rPr>
        <w:t>。</w:t>
      </w:r>
    </w:p>
    <w:p>
      <w:pPr>
        <w:widowControl/>
        <w:spacing w:line="360" w:lineRule="auto"/>
        <w:ind w:firstLine="482" w:firstLineChars="200"/>
        <w:jc w:val="left"/>
        <w:rPr>
          <w:rFonts w:ascii="黑体" w:hAnsi="黑体" w:eastAsia="黑体"/>
          <w:b/>
          <w:sz w:val="24"/>
        </w:rPr>
      </w:pPr>
      <w:r>
        <w:rPr>
          <w:rFonts w:hint="eastAsia" w:ascii="黑体" w:hAnsi="黑体" w:eastAsia="黑体"/>
          <w:b/>
          <w:sz w:val="24"/>
        </w:rPr>
        <w:t>第二章</w:t>
      </w:r>
      <w:r>
        <w:rPr>
          <w:rFonts w:ascii="黑体" w:hAnsi="黑体" w:eastAsia="黑体"/>
          <w:b/>
          <w:sz w:val="24"/>
        </w:rPr>
        <w:t xml:space="preserve">  外国经典合唱作品训练</w:t>
      </w:r>
    </w:p>
    <w:p>
      <w:pPr>
        <w:widowControl/>
        <w:spacing w:line="360" w:lineRule="auto"/>
        <w:ind w:firstLine="420" w:firstLineChars="200"/>
        <w:jc w:val="left"/>
        <w:rPr>
          <w:rFonts w:cs="宋体" w:asciiTheme="minorEastAsia" w:hAnsiTheme="minorEastAsia" w:eastAsiaTheme="minorEastAsia"/>
          <w:color w:val="000000"/>
          <w:kern w:val="0"/>
          <w:szCs w:val="21"/>
        </w:rPr>
      </w:pPr>
      <w:r>
        <w:rPr>
          <w:rFonts w:cs="TimesNewRomanPSMT" w:asciiTheme="minorEastAsia" w:hAnsiTheme="minorEastAsia" w:eastAsiaTheme="minorEastAsia"/>
          <w:color w:val="000000"/>
          <w:kern w:val="0"/>
          <w:szCs w:val="21"/>
        </w:rPr>
        <w:t>1.</w:t>
      </w:r>
      <w:r>
        <w:rPr>
          <w:rFonts w:hint="eastAsia" w:cs="宋体" w:asciiTheme="minorEastAsia" w:hAnsiTheme="minorEastAsia" w:eastAsiaTheme="minorEastAsia"/>
          <w:color w:val="000000"/>
          <w:kern w:val="0"/>
          <w:szCs w:val="21"/>
        </w:rPr>
        <w:t>教学目标</w:t>
      </w:r>
    </w:p>
    <w:p>
      <w:pPr>
        <w:spacing w:line="360" w:lineRule="auto"/>
        <w:ind w:firstLine="480"/>
        <w:rPr>
          <w:rFonts w:asciiTheme="minorEastAsia" w:hAnsiTheme="minorEastAsia" w:eastAsiaTheme="minorEastAsia"/>
          <w:szCs w:val="21"/>
        </w:rPr>
      </w:pPr>
      <w:r>
        <w:rPr>
          <w:rFonts w:hint="eastAsia" w:asciiTheme="minorEastAsia" w:hAnsiTheme="minorEastAsia" w:eastAsiaTheme="minorEastAsia"/>
          <w:szCs w:val="21"/>
        </w:rPr>
        <w:t>本章节</w:t>
      </w:r>
      <w:r>
        <w:rPr>
          <w:rFonts w:asciiTheme="minorEastAsia" w:hAnsiTheme="minorEastAsia" w:eastAsiaTheme="minorEastAsia"/>
          <w:szCs w:val="21"/>
        </w:rPr>
        <w:t>演唱外国精典合唱作品，掌握不同风格的合唱作品演唱、排练方式，建立合唱的多重审美感。</w:t>
      </w:r>
    </w:p>
    <w:p>
      <w:pPr>
        <w:widowControl/>
        <w:spacing w:line="360" w:lineRule="auto"/>
        <w:ind w:firstLine="420" w:firstLineChars="200"/>
        <w:jc w:val="left"/>
        <w:rPr>
          <w:rFonts w:cs="宋体" w:asciiTheme="minorEastAsia" w:hAnsiTheme="minorEastAsia" w:eastAsiaTheme="minorEastAsia"/>
          <w:color w:val="000000"/>
          <w:kern w:val="0"/>
          <w:szCs w:val="21"/>
        </w:rPr>
      </w:pPr>
      <w:r>
        <w:rPr>
          <w:rFonts w:cs="TimesNewRomanPSMT" w:asciiTheme="minorEastAsia" w:hAnsiTheme="minorEastAsia" w:eastAsiaTheme="minorEastAsia"/>
          <w:color w:val="000000"/>
          <w:kern w:val="0"/>
          <w:szCs w:val="21"/>
        </w:rPr>
        <w:t>2.</w:t>
      </w:r>
      <w:r>
        <w:rPr>
          <w:rFonts w:hint="eastAsia" w:cs="宋体" w:asciiTheme="minorEastAsia" w:hAnsiTheme="minorEastAsia" w:eastAsiaTheme="minorEastAsia"/>
          <w:color w:val="000000"/>
          <w:kern w:val="0"/>
          <w:szCs w:val="21"/>
        </w:rPr>
        <w:t>教学重难点</w:t>
      </w:r>
    </w:p>
    <w:p>
      <w:pPr>
        <w:spacing w:line="360" w:lineRule="auto"/>
        <w:ind w:firstLine="420" w:firstLineChars="200"/>
        <w:rPr>
          <w:rFonts w:asciiTheme="minorEastAsia" w:hAnsiTheme="minorEastAsia" w:eastAsiaTheme="minorEastAsia"/>
          <w:szCs w:val="21"/>
        </w:rPr>
      </w:pPr>
      <w:r>
        <w:rPr>
          <w:rFonts w:asciiTheme="minorEastAsia" w:hAnsiTheme="minorEastAsia" w:eastAsiaTheme="minorEastAsia"/>
          <w:szCs w:val="21"/>
        </w:rPr>
        <w:t>重点：合唱技术内容的统一</w:t>
      </w:r>
      <w:r>
        <w:rPr>
          <w:rFonts w:hint="eastAsia" w:asciiTheme="minorEastAsia" w:hAnsiTheme="minorEastAsia" w:eastAsiaTheme="minorEastAsia"/>
          <w:szCs w:val="21"/>
        </w:rPr>
        <w:t>。</w:t>
      </w:r>
    </w:p>
    <w:p>
      <w:pPr>
        <w:spacing w:line="360" w:lineRule="auto"/>
        <w:ind w:firstLine="420" w:firstLineChars="200"/>
        <w:rPr>
          <w:rFonts w:asciiTheme="minorEastAsia" w:hAnsiTheme="minorEastAsia" w:eastAsiaTheme="minorEastAsia"/>
          <w:szCs w:val="21"/>
        </w:rPr>
      </w:pPr>
      <w:r>
        <w:rPr>
          <w:rFonts w:asciiTheme="minorEastAsia" w:hAnsiTheme="minorEastAsia" w:eastAsiaTheme="minorEastAsia"/>
          <w:szCs w:val="21"/>
        </w:rPr>
        <w:t>难点：对</w:t>
      </w:r>
      <w:r>
        <w:rPr>
          <w:rFonts w:hint="eastAsia" w:asciiTheme="minorEastAsia" w:hAnsiTheme="minorEastAsia" w:eastAsiaTheme="minorEastAsia"/>
          <w:szCs w:val="21"/>
        </w:rPr>
        <w:t>外文歌词语言的把握级对外国合唱</w:t>
      </w:r>
      <w:r>
        <w:rPr>
          <w:rFonts w:asciiTheme="minorEastAsia" w:hAnsiTheme="minorEastAsia" w:eastAsiaTheme="minorEastAsia"/>
          <w:szCs w:val="21"/>
        </w:rPr>
        <w:t>作品的理解</w:t>
      </w:r>
      <w:r>
        <w:rPr>
          <w:rFonts w:hint="eastAsia" w:asciiTheme="minorEastAsia" w:hAnsiTheme="minorEastAsia" w:eastAsiaTheme="minorEastAsia"/>
          <w:szCs w:val="21"/>
        </w:rPr>
        <w:t>。</w:t>
      </w:r>
    </w:p>
    <w:p>
      <w:pPr>
        <w:widowControl/>
        <w:spacing w:line="360" w:lineRule="auto"/>
        <w:ind w:firstLine="420" w:firstLineChars="200"/>
        <w:jc w:val="left"/>
        <w:rPr>
          <w:rFonts w:cs="宋体" w:asciiTheme="minorEastAsia" w:hAnsiTheme="minorEastAsia" w:eastAsiaTheme="minorEastAsia"/>
          <w:color w:val="000000"/>
          <w:kern w:val="0"/>
          <w:szCs w:val="21"/>
        </w:rPr>
      </w:pPr>
      <w:r>
        <w:rPr>
          <w:rFonts w:cs="TimesNewRomanPSMT" w:asciiTheme="minorEastAsia" w:hAnsiTheme="minorEastAsia" w:eastAsiaTheme="minorEastAsia"/>
          <w:color w:val="000000"/>
          <w:kern w:val="0"/>
          <w:szCs w:val="21"/>
        </w:rPr>
        <w:t>3.</w:t>
      </w:r>
      <w:r>
        <w:rPr>
          <w:rFonts w:hint="eastAsia" w:cs="宋体" w:asciiTheme="minorEastAsia" w:hAnsiTheme="minorEastAsia" w:eastAsiaTheme="minorEastAsia"/>
          <w:color w:val="000000"/>
          <w:kern w:val="0"/>
          <w:szCs w:val="21"/>
        </w:rPr>
        <w:t>教学内容</w:t>
      </w:r>
    </w:p>
    <w:p>
      <w:pPr>
        <w:widowControl/>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（1）元音发音强化训练。</w:t>
      </w:r>
    </w:p>
    <w:p>
      <w:pPr>
        <w:spacing w:line="360" w:lineRule="auto"/>
        <w:ind w:firstLine="426"/>
        <w:rPr>
          <w:rFonts w:asciiTheme="minorEastAsia" w:hAnsiTheme="minorEastAsia" w:eastAsiaTheme="minorEastAsia"/>
          <w:szCs w:val="21"/>
        </w:rPr>
      </w:pPr>
      <w:r>
        <w:rPr>
          <w:rFonts w:hint="eastAsia" w:asciiTheme="minorEastAsia" w:hAnsiTheme="minorEastAsia" w:eastAsiaTheme="minorEastAsia"/>
          <w:szCs w:val="21"/>
        </w:rPr>
        <w:t>（2）</w:t>
      </w:r>
      <w:r>
        <w:rPr>
          <w:rFonts w:asciiTheme="minorEastAsia" w:hAnsiTheme="minorEastAsia" w:eastAsiaTheme="minorEastAsia"/>
          <w:szCs w:val="21"/>
        </w:rPr>
        <w:t>对外国合唱作品理解与演唱的细节处理。</w:t>
      </w:r>
    </w:p>
    <w:p>
      <w:pPr>
        <w:spacing w:line="360" w:lineRule="auto"/>
        <w:rPr>
          <w:rFonts w:asciiTheme="minorEastAsia" w:hAnsiTheme="minorEastAsia" w:eastAsiaTheme="minorEastAsia"/>
          <w:szCs w:val="21"/>
        </w:rPr>
      </w:pPr>
      <w:r>
        <w:rPr>
          <w:rFonts w:asciiTheme="minorEastAsia" w:hAnsiTheme="minorEastAsia" w:eastAsiaTheme="minorEastAsia"/>
          <w:szCs w:val="21"/>
        </w:rPr>
        <w:t>教学曲目（在以下曲目中选择三首）：</w:t>
      </w:r>
    </w:p>
    <w:p>
      <w:pPr>
        <w:spacing w:line="360" w:lineRule="auto"/>
        <w:rPr>
          <w:rFonts w:asciiTheme="minorEastAsia" w:hAnsiTheme="minorEastAsia" w:eastAsiaTheme="minorEastAsia"/>
          <w:szCs w:val="21"/>
        </w:rPr>
      </w:pPr>
      <w:r>
        <w:rPr>
          <w:rFonts w:asciiTheme="minorEastAsia" w:hAnsiTheme="minorEastAsia" w:eastAsiaTheme="minorEastAsia"/>
          <w:szCs w:val="21"/>
        </w:rPr>
        <w:t>1、GLORIA（混声四部合唱）</w:t>
      </w:r>
    </w:p>
    <w:p>
      <w:pPr>
        <w:spacing w:line="360" w:lineRule="auto"/>
        <w:rPr>
          <w:rFonts w:asciiTheme="minorEastAsia" w:hAnsiTheme="minorEastAsia" w:eastAsiaTheme="minorEastAsia"/>
          <w:szCs w:val="21"/>
        </w:rPr>
      </w:pPr>
      <w:r>
        <w:rPr>
          <w:rFonts w:asciiTheme="minorEastAsia" w:hAnsiTheme="minorEastAsia" w:eastAsiaTheme="minorEastAsia"/>
          <w:szCs w:val="21"/>
        </w:rPr>
        <w:t>【奥】沃尔弗冈˙莫扎特 曲</w:t>
      </w:r>
    </w:p>
    <w:p>
      <w:pPr>
        <w:spacing w:line="360" w:lineRule="auto"/>
        <w:rPr>
          <w:rFonts w:asciiTheme="minorEastAsia" w:hAnsiTheme="minorEastAsia" w:eastAsiaTheme="minorEastAsia"/>
          <w:szCs w:val="21"/>
        </w:rPr>
      </w:pPr>
      <w:r>
        <w:rPr>
          <w:rFonts w:hint="eastAsia" w:asciiTheme="minorEastAsia" w:hAnsiTheme="minorEastAsia" w:eastAsiaTheme="minorEastAsia"/>
          <w:szCs w:val="21"/>
        </w:rPr>
        <w:t>2、</w:t>
      </w:r>
      <w:r>
        <w:rPr>
          <w:rFonts w:asciiTheme="minorEastAsia" w:hAnsiTheme="minorEastAsia" w:eastAsiaTheme="minorEastAsia"/>
          <w:szCs w:val="21"/>
        </w:rPr>
        <w:t>《念故乡》（混声四部合唱）</w:t>
      </w:r>
    </w:p>
    <w:p>
      <w:pPr>
        <w:spacing w:line="360" w:lineRule="auto"/>
        <w:rPr>
          <w:rFonts w:asciiTheme="minorEastAsia" w:hAnsiTheme="minorEastAsia" w:eastAsiaTheme="minorEastAsia"/>
          <w:szCs w:val="21"/>
        </w:rPr>
      </w:pPr>
      <w:r>
        <w:rPr>
          <w:rFonts w:asciiTheme="minorEastAsia" w:hAnsiTheme="minorEastAsia" w:eastAsiaTheme="minorEastAsia"/>
          <w:szCs w:val="21"/>
        </w:rPr>
        <w:t xml:space="preserve">【捷】德沃夏克 曲  郑萍因 李抱忱 填词  </w:t>
      </w:r>
    </w:p>
    <w:p>
      <w:pPr>
        <w:spacing w:line="360" w:lineRule="auto"/>
        <w:rPr>
          <w:rFonts w:asciiTheme="minorEastAsia" w:hAnsiTheme="minorEastAsia" w:eastAsiaTheme="minorEastAsia"/>
          <w:szCs w:val="21"/>
        </w:rPr>
      </w:pPr>
      <w:r>
        <w:rPr>
          <w:rFonts w:hint="eastAsia" w:asciiTheme="minorEastAsia" w:hAnsiTheme="minorEastAsia" w:eastAsiaTheme="minorEastAsia"/>
          <w:szCs w:val="21"/>
        </w:rPr>
        <w:t>3</w:t>
      </w:r>
      <w:r>
        <w:rPr>
          <w:rFonts w:asciiTheme="minorEastAsia" w:hAnsiTheme="minorEastAsia" w:eastAsiaTheme="minorEastAsia"/>
          <w:szCs w:val="21"/>
        </w:rPr>
        <w:t>、《金黄色的云朵》（混声四部无伴奏合唱）</w:t>
      </w:r>
    </w:p>
    <w:p>
      <w:pPr>
        <w:spacing w:line="360" w:lineRule="auto"/>
        <w:rPr>
          <w:rFonts w:asciiTheme="minorEastAsia" w:hAnsiTheme="minorEastAsia" w:eastAsiaTheme="minorEastAsia"/>
          <w:szCs w:val="21"/>
        </w:rPr>
      </w:pPr>
      <w:r>
        <w:rPr>
          <w:rFonts w:asciiTheme="minorEastAsia" w:hAnsiTheme="minorEastAsia" w:eastAsiaTheme="minorEastAsia"/>
          <w:szCs w:val="21"/>
        </w:rPr>
        <w:t>【俄】莱蒙托夫 词  柴可夫斯基 曲  李达 译词  陈良 配歌</w:t>
      </w:r>
    </w:p>
    <w:p>
      <w:pPr>
        <w:spacing w:line="360" w:lineRule="auto"/>
        <w:rPr>
          <w:rFonts w:asciiTheme="minorEastAsia" w:hAnsiTheme="minorEastAsia" w:eastAsiaTheme="minorEastAsia"/>
          <w:szCs w:val="21"/>
        </w:rPr>
      </w:pPr>
      <w:r>
        <w:rPr>
          <w:rFonts w:hint="eastAsia" w:asciiTheme="minorEastAsia" w:hAnsiTheme="minorEastAsia" w:eastAsiaTheme="minorEastAsia"/>
          <w:szCs w:val="21"/>
        </w:rPr>
        <w:t>4</w:t>
      </w:r>
      <w:r>
        <w:rPr>
          <w:rFonts w:asciiTheme="minorEastAsia" w:hAnsiTheme="minorEastAsia" w:eastAsiaTheme="minorEastAsia"/>
          <w:szCs w:val="21"/>
        </w:rPr>
        <w:t>、《雪花》（混声四部合唱）</w:t>
      </w:r>
    </w:p>
    <w:p>
      <w:pPr>
        <w:spacing w:line="360" w:lineRule="auto"/>
        <w:rPr>
          <w:rFonts w:asciiTheme="minorEastAsia" w:hAnsiTheme="minorEastAsia" w:eastAsiaTheme="minorEastAsia"/>
          <w:szCs w:val="21"/>
        </w:rPr>
      </w:pPr>
      <w:r>
        <w:rPr>
          <w:rFonts w:asciiTheme="minorEastAsia" w:hAnsiTheme="minorEastAsia" w:eastAsiaTheme="minorEastAsia"/>
          <w:szCs w:val="21"/>
        </w:rPr>
        <w:t>【英】爱丽丝˙埃尔加 词  爱德华˙埃尔加 曲  约翰˙波因特 改编  盛皆英 译配</w:t>
      </w:r>
    </w:p>
    <w:p>
      <w:pPr>
        <w:spacing w:line="360" w:lineRule="auto"/>
        <w:rPr>
          <w:rFonts w:asciiTheme="minorEastAsia" w:hAnsiTheme="minorEastAsia" w:eastAsiaTheme="minorEastAsia"/>
          <w:szCs w:val="21"/>
        </w:rPr>
      </w:pPr>
      <w:r>
        <w:rPr>
          <w:rFonts w:hint="eastAsia" w:asciiTheme="minorEastAsia" w:hAnsiTheme="minorEastAsia" w:eastAsiaTheme="minorEastAsia"/>
          <w:szCs w:val="21"/>
        </w:rPr>
        <w:t>5</w:t>
      </w:r>
      <w:r>
        <w:rPr>
          <w:rFonts w:asciiTheme="minorEastAsia" w:hAnsiTheme="minorEastAsia" w:eastAsiaTheme="minorEastAsia"/>
          <w:szCs w:val="21"/>
        </w:rPr>
        <w:t>、ECCO MORMORAR L’ONDE（五声部牧歌）</w:t>
      </w:r>
    </w:p>
    <w:p>
      <w:pPr>
        <w:spacing w:line="360" w:lineRule="auto"/>
        <w:rPr>
          <w:rFonts w:asciiTheme="minorEastAsia" w:hAnsiTheme="minorEastAsia" w:eastAsiaTheme="minorEastAsia"/>
          <w:szCs w:val="21"/>
        </w:rPr>
      </w:pPr>
      <w:r>
        <w:rPr>
          <w:rFonts w:asciiTheme="minorEastAsia" w:hAnsiTheme="minorEastAsia" w:eastAsiaTheme="minorEastAsia"/>
          <w:szCs w:val="21"/>
        </w:rPr>
        <w:t>【意】蒙特威尔第 曲</w:t>
      </w:r>
    </w:p>
    <w:p>
      <w:pPr>
        <w:spacing w:line="360" w:lineRule="auto"/>
        <w:rPr>
          <w:rFonts w:asciiTheme="minorEastAsia" w:hAnsiTheme="minorEastAsia" w:eastAsiaTheme="minorEastAsia"/>
          <w:szCs w:val="21"/>
        </w:rPr>
      </w:pPr>
      <w:r>
        <w:rPr>
          <w:rFonts w:hint="eastAsia" w:asciiTheme="minorEastAsia" w:hAnsiTheme="minorEastAsia" w:eastAsiaTheme="minorEastAsia"/>
          <w:szCs w:val="21"/>
        </w:rPr>
        <w:t>6</w:t>
      </w:r>
      <w:r>
        <w:rPr>
          <w:rFonts w:asciiTheme="minorEastAsia" w:hAnsiTheme="minorEastAsia" w:eastAsiaTheme="minorEastAsia"/>
          <w:szCs w:val="21"/>
        </w:rPr>
        <w:t>、《茨岗》（混声四部合唱）</w:t>
      </w:r>
    </w:p>
    <w:p>
      <w:pPr>
        <w:spacing w:line="360" w:lineRule="auto"/>
        <w:rPr>
          <w:rFonts w:asciiTheme="minorEastAsia" w:hAnsiTheme="minorEastAsia" w:eastAsiaTheme="minorEastAsia"/>
          <w:szCs w:val="21"/>
        </w:rPr>
      </w:pPr>
      <w:r>
        <w:rPr>
          <w:rFonts w:asciiTheme="minorEastAsia" w:hAnsiTheme="minorEastAsia" w:eastAsiaTheme="minorEastAsia"/>
          <w:szCs w:val="21"/>
        </w:rPr>
        <w:t>【德】海涅 词  舒曼 曲  金帆 译词  金帆 文纲 配歌</w:t>
      </w:r>
    </w:p>
    <w:p>
      <w:pPr>
        <w:spacing w:line="360" w:lineRule="auto"/>
        <w:rPr>
          <w:rFonts w:asciiTheme="minorEastAsia" w:hAnsiTheme="minorEastAsia" w:eastAsiaTheme="minorEastAsia"/>
          <w:szCs w:val="21"/>
        </w:rPr>
      </w:pPr>
      <w:r>
        <w:rPr>
          <w:rFonts w:hint="eastAsia" w:asciiTheme="minorEastAsia" w:hAnsiTheme="minorEastAsia" w:eastAsiaTheme="minorEastAsia"/>
          <w:szCs w:val="21"/>
        </w:rPr>
        <w:t>7</w:t>
      </w:r>
      <w:r>
        <w:rPr>
          <w:rFonts w:asciiTheme="minorEastAsia" w:hAnsiTheme="minorEastAsia" w:eastAsiaTheme="minorEastAsia"/>
          <w:szCs w:val="21"/>
        </w:rPr>
        <w:t>、《牧羊少女》——选自歌剧《威廉˙退尔》（混声四部合唱）</w:t>
      </w:r>
    </w:p>
    <w:p>
      <w:pPr>
        <w:spacing w:line="360" w:lineRule="auto"/>
        <w:rPr>
          <w:rFonts w:asciiTheme="minorEastAsia" w:hAnsiTheme="minorEastAsia" w:eastAsiaTheme="minorEastAsia"/>
          <w:szCs w:val="21"/>
        </w:rPr>
      </w:pPr>
      <w:r>
        <w:rPr>
          <w:rFonts w:asciiTheme="minorEastAsia" w:hAnsiTheme="minorEastAsia" w:eastAsiaTheme="minorEastAsia"/>
          <w:szCs w:val="21"/>
        </w:rPr>
        <w:t>【意】罗西尼 曲  严良堃 译词  章雪萍 配歌</w:t>
      </w:r>
    </w:p>
    <w:p>
      <w:pPr>
        <w:spacing w:line="360" w:lineRule="auto"/>
        <w:ind w:firstLine="420" w:firstLineChars="200"/>
        <w:rPr>
          <w:rFonts w:cs="宋体" w:asciiTheme="minorEastAsia" w:hAnsiTheme="minorEastAsia" w:eastAsiaTheme="minorEastAsia"/>
          <w:color w:val="000000"/>
          <w:kern w:val="0"/>
          <w:szCs w:val="21"/>
        </w:rPr>
      </w:pPr>
      <w:r>
        <w:rPr>
          <w:rFonts w:cs="TimesNewRomanPSMT" w:asciiTheme="minorEastAsia" w:hAnsiTheme="minorEastAsia" w:eastAsiaTheme="minorEastAsia"/>
          <w:color w:val="000000"/>
          <w:kern w:val="0"/>
          <w:szCs w:val="21"/>
        </w:rPr>
        <w:t>4.</w:t>
      </w:r>
      <w:r>
        <w:rPr>
          <w:rFonts w:hint="eastAsia" w:cs="宋体" w:asciiTheme="minorEastAsia" w:hAnsiTheme="minorEastAsia" w:eastAsiaTheme="minorEastAsia"/>
          <w:color w:val="000000"/>
          <w:kern w:val="0"/>
          <w:szCs w:val="21"/>
        </w:rPr>
        <w:t>教学方法</w:t>
      </w:r>
    </w:p>
    <w:p>
      <w:pPr>
        <w:spacing w:line="360" w:lineRule="auto"/>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（1）</w:t>
      </w:r>
      <w:r>
        <w:rPr>
          <w:rFonts w:asciiTheme="minorEastAsia" w:hAnsiTheme="minorEastAsia" w:eastAsiaTheme="minorEastAsia"/>
          <w:szCs w:val="21"/>
        </w:rPr>
        <w:t>讲授法：讲解演唱的技术内容及作品的群体表达</w:t>
      </w:r>
      <w:r>
        <w:rPr>
          <w:rFonts w:hint="eastAsia" w:asciiTheme="minorEastAsia" w:hAnsiTheme="minorEastAsia" w:eastAsiaTheme="minorEastAsia"/>
          <w:szCs w:val="21"/>
        </w:rPr>
        <w:t>。</w:t>
      </w:r>
    </w:p>
    <w:p>
      <w:pPr>
        <w:spacing w:line="360" w:lineRule="auto"/>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（2）</w:t>
      </w:r>
      <w:r>
        <w:rPr>
          <w:rFonts w:asciiTheme="minorEastAsia" w:hAnsiTheme="minorEastAsia" w:eastAsiaTheme="minorEastAsia"/>
          <w:szCs w:val="21"/>
        </w:rPr>
        <w:t>训练法：把群体发声的技术内容及作品中技术内容反复练习</w:t>
      </w:r>
      <w:r>
        <w:rPr>
          <w:rFonts w:hint="eastAsia" w:asciiTheme="minorEastAsia" w:hAnsiTheme="minorEastAsia" w:eastAsiaTheme="minorEastAsia"/>
          <w:szCs w:val="21"/>
        </w:rPr>
        <w:t>。</w:t>
      </w:r>
    </w:p>
    <w:p>
      <w:pPr>
        <w:widowControl/>
        <w:spacing w:line="360" w:lineRule="auto"/>
        <w:ind w:firstLine="420" w:firstLineChars="200"/>
        <w:jc w:val="left"/>
        <w:rPr>
          <w:rFonts w:cs="TimesNewRomanPSMT" w:asciiTheme="minorEastAsia" w:hAnsiTheme="minorEastAsia" w:eastAsiaTheme="minorEastAsia"/>
          <w:color w:val="000000"/>
          <w:kern w:val="0"/>
          <w:szCs w:val="21"/>
        </w:rPr>
      </w:pPr>
      <w:r>
        <w:rPr>
          <w:rFonts w:cs="TimesNewRomanPSMT" w:asciiTheme="minorEastAsia" w:hAnsiTheme="minorEastAsia" w:eastAsiaTheme="minorEastAsia"/>
          <w:color w:val="000000"/>
          <w:kern w:val="0"/>
          <w:szCs w:val="21"/>
        </w:rPr>
        <w:t>5.</w:t>
      </w:r>
      <w:r>
        <w:rPr>
          <w:rFonts w:hint="eastAsia" w:cs="TimesNewRomanPSMT" w:asciiTheme="minorEastAsia" w:hAnsiTheme="minorEastAsia" w:eastAsiaTheme="minorEastAsia"/>
          <w:color w:val="000000"/>
          <w:kern w:val="0"/>
          <w:szCs w:val="21"/>
        </w:rPr>
        <w:t>教学评价</w:t>
      </w:r>
    </w:p>
    <w:p>
      <w:pPr>
        <w:spacing w:line="360" w:lineRule="auto"/>
        <w:ind w:firstLine="420" w:firstLineChars="200"/>
        <w:rPr>
          <w:rFonts w:asciiTheme="minorEastAsia" w:hAnsiTheme="minorEastAsia" w:eastAsiaTheme="minorEastAsia"/>
          <w:szCs w:val="21"/>
        </w:rPr>
      </w:pPr>
      <w:r>
        <w:rPr>
          <w:rFonts w:asciiTheme="minorEastAsia" w:hAnsiTheme="minorEastAsia" w:eastAsiaTheme="minorEastAsia"/>
          <w:szCs w:val="21"/>
        </w:rPr>
        <w:t>通过合唱作品完成后的听觉效果及学生演唱能力的提高程度来衡量教学情况</w:t>
      </w:r>
      <w:r>
        <w:rPr>
          <w:rFonts w:hint="eastAsia" w:asciiTheme="minorEastAsia" w:hAnsiTheme="minorEastAsia" w:eastAsiaTheme="minorEastAsia"/>
          <w:szCs w:val="21"/>
        </w:rPr>
        <w:t>。</w:t>
      </w:r>
    </w:p>
    <w:p>
      <w:pPr>
        <w:widowControl/>
        <w:spacing w:line="360" w:lineRule="auto"/>
        <w:ind w:firstLine="482" w:firstLineChars="200"/>
        <w:jc w:val="left"/>
        <w:rPr>
          <w:rFonts w:ascii="黑体" w:hAnsi="黑体" w:eastAsia="黑体"/>
          <w:b/>
          <w:sz w:val="24"/>
        </w:rPr>
      </w:pPr>
      <w:r>
        <w:rPr>
          <w:rFonts w:hint="eastAsia" w:ascii="黑体" w:hAnsi="黑体" w:eastAsia="黑体"/>
          <w:b/>
          <w:sz w:val="24"/>
        </w:rPr>
        <w:t>第三章</w:t>
      </w:r>
      <w:r>
        <w:rPr>
          <w:rFonts w:ascii="黑体" w:hAnsi="黑体" w:eastAsia="黑体"/>
          <w:b/>
          <w:sz w:val="24"/>
        </w:rPr>
        <w:t xml:space="preserve">  音乐剧和电影合唱作品训练</w:t>
      </w:r>
    </w:p>
    <w:p>
      <w:pPr>
        <w:widowControl/>
        <w:spacing w:line="360" w:lineRule="auto"/>
        <w:ind w:firstLine="420" w:firstLineChars="200"/>
        <w:jc w:val="left"/>
        <w:rPr>
          <w:rFonts w:cs="宋体" w:asciiTheme="minorEastAsia" w:hAnsiTheme="minorEastAsia" w:eastAsiaTheme="minorEastAsia"/>
          <w:color w:val="000000"/>
          <w:kern w:val="0"/>
          <w:szCs w:val="21"/>
        </w:rPr>
      </w:pPr>
      <w:r>
        <w:rPr>
          <w:rFonts w:cs="TimesNewRomanPSMT" w:asciiTheme="minorEastAsia" w:hAnsiTheme="minorEastAsia" w:eastAsiaTheme="minorEastAsia"/>
          <w:color w:val="000000"/>
          <w:kern w:val="0"/>
          <w:szCs w:val="21"/>
        </w:rPr>
        <w:t>1.</w:t>
      </w:r>
      <w:r>
        <w:rPr>
          <w:rFonts w:hint="eastAsia" w:cs="宋体" w:asciiTheme="minorEastAsia" w:hAnsiTheme="minorEastAsia" w:eastAsiaTheme="minorEastAsia"/>
          <w:color w:val="000000"/>
          <w:kern w:val="0"/>
          <w:szCs w:val="21"/>
        </w:rPr>
        <w:t>教学目标</w:t>
      </w:r>
    </w:p>
    <w:p>
      <w:pPr>
        <w:spacing w:line="360" w:lineRule="auto"/>
        <w:ind w:firstLine="420" w:firstLineChars="200"/>
        <w:rPr>
          <w:rFonts w:asciiTheme="minorEastAsia" w:hAnsiTheme="minorEastAsia" w:eastAsiaTheme="minorEastAsia"/>
          <w:szCs w:val="21"/>
        </w:rPr>
      </w:pPr>
      <w:r>
        <w:rPr>
          <w:rFonts w:asciiTheme="minorEastAsia" w:hAnsiTheme="minorEastAsia" w:eastAsiaTheme="minorEastAsia"/>
          <w:szCs w:val="21"/>
        </w:rPr>
        <w:t>音乐剧合唱、电影音乐中的合唱及用电影主题曲改编的合唱，是合唱领域中新的形式，这类作品通俗化、旋律优美、作品难度不大、表现力丰富。接触这类作品，丰富合唱内容，加深学生合唱的兴趣的同时，</w:t>
      </w:r>
      <w:r>
        <w:rPr>
          <w:rFonts w:hint="eastAsia" w:asciiTheme="minorEastAsia" w:hAnsiTheme="minorEastAsia" w:eastAsiaTheme="minorEastAsia"/>
          <w:szCs w:val="21"/>
        </w:rPr>
        <w:t>加深</w:t>
      </w:r>
      <w:r>
        <w:rPr>
          <w:rFonts w:asciiTheme="minorEastAsia" w:hAnsiTheme="minorEastAsia" w:eastAsiaTheme="minorEastAsia"/>
          <w:szCs w:val="21"/>
        </w:rPr>
        <w:t>学生对合唱的认识。</w:t>
      </w:r>
    </w:p>
    <w:p>
      <w:pPr>
        <w:widowControl/>
        <w:spacing w:line="360" w:lineRule="auto"/>
        <w:ind w:firstLine="420" w:firstLineChars="200"/>
        <w:jc w:val="left"/>
        <w:rPr>
          <w:rFonts w:cs="宋体" w:asciiTheme="minorEastAsia" w:hAnsiTheme="minorEastAsia" w:eastAsiaTheme="minorEastAsia"/>
          <w:color w:val="000000"/>
          <w:kern w:val="0"/>
          <w:szCs w:val="21"/>
        </w:rPr>
      </w:pPr>
      <w:r>
        <w:rPr>
          <w:rFonts w:cs="TimesNewRomanPSMT" w:asciiTheme="minorEastAsia" w:hAnsiTheme="minorEastAsia" w:eastAsiaTheme="minorEastAsia"/>
          <w:color w:val="000000"/>
          <w:kern w:val="0"/>
          <w:szCs w:val="21"/>
        </w:rPr>
        <w:t>2.</w:t>
      </w:r>
      <w:r>
        <w:rPr>
          <w:rFonts w:hint="eastAsia" w:cs="宋体" w:asciiTheme="minorEastAsia" w:hAnsiTheme="minorEastAsia" w:eastAsiaTheme="minorEastAsia"/>
          <w:color w:val="000000"/>
          <w:kern w:val="0"/>
          <w:szCs w:val="21"/>
        </w:rPr>
        <w:t>教学重难点</w:t>
      </w:r>
    </w:p>
    <w:p>
      <w:pPr>
        <w:spacing w:line="360" w:lineRule="auto"/>
        <w:ind w:firstLine="420" w:firstLineChars="200"/>
        <w:rPr>
          <w:rFonts w:asciiTheme="minorEastAsia" w:hAnsiTheme="minorEastAsia" w:eastAsiaTheme="minorEastAsia"/>
          <w:szCs w:val="21"/>
        </w:rPr>
      </w:pPr>
      <w:r>
        <w:rPr>
          <w:rFonts w:asciiTheme="minorEastAsia" w:hAnsiTheme="minorEastAsia" w:eastAsiaTheme="minorEastAsia"/>
          <w:szCs w:val="21"/>
        </w:rPr>
        <w:t>重点：通俗合唱作品的音色表达</w:t>
      </w:r>
    </w:p>
    <w:p>
      <w:pPr>
        <w:spacing w:line="360" w:lineRule="auto"/>
        <w:ind w:firstLine="420" w:firstLineChars="200"/>
        <w:rPr>
          <w:rFonts w:asciiTheme="minorEastAsia" w:hAnsiTheme="minorEastAsia" w:eastAsiaTheme="minorEastAsia"/>
          <w:szCs w:val="21"/>
        </w:rPr>
      </w:pPr>
      <w:r>
        <w:rPr>
          <w:rFonts w:asciiTheme="minorEastAsia" w:hAnsiTheme="minorEastAsia" w:eastAsiaTheme="minorEastAsia"/>
          <w:szCs w:val="21"/>
        </w:rPr>
        <w:t>难点：不能出现个性化独唱声音</w:t>
      </w:r>
    </w:p>
    <w:p>
      <w:pPr>
        <w:widowControl/>
        <w:spacing w:line="360" w:lineRule="auto"/>
        <w:ind w:firstLine="420" w:firstLineChars="200"/>
        <w:jc w:val="left"/>
        <w:rPr>
          <w:rFonts w:cs="宋体" w:asciiTheme="minorEastAsia" w:hAnsiTheme="minorEastAsia" w:eastAsiaTheme="minorEastAsia"/>
          <w:color w:val="000000"/>
          <w:kern w:val="0"/>
          <w:szCs w:val="21"/>
        </w:rPr>
      </w:pPr>
      <w:r>
        <w:rPr>
          <w:rFonts w:cs="TimesNewRomanPSMT" w:asciiTheme="minorEastAsia" w:hAnsiTheme="minorEastAsia" w:eastAsiaTheme="minorEastAsia"/>
          <w:color w:val="000000"/>
          <w:kern w:val="0"/>
          <w:szCs w:val="21"/>
        </w:rPr>
        <w:t>3.</w:t>
      </w:r>
      <w:r>
        <w:rPr>
          <w:rFonts w:hint="eastAsia" w:cs="宋体" w:asciiTheme="minorEastAsia" w:hAnsiTheme="minorEastAsia" w:eastAsiaTheme="minorEastAsia"/>
          <w:color w:val="000000"/>
          <w:kern w:val="0"/>
          <w:szCs w:val="21"/>
        </w:rPr>
        <w:t>教学内容</w:t>
      </w:r>
    </w:p>
    <w:p>
      <w:pPr>
        <w:spacing w:line="360" w:lineRule="auto"/>
        <w:ind w:firstLine="420" w:firstLineChars="200"/>
        <w:rPr>
          <w:rFonts w:asciiTheme="minorEastAsia" w:hAnsiTheme="minorEastAsia" w:eastAsiaTheme="minorEastAsia"/>
          <w:bCs/>
          <w:szCs w:val="21"/>
        </w:rPr>
      </w:pPr>
      <w:r>
        <w:rPr>
          <w:rFonts w:asciiTheme="minorEastAsia" w:hAnsiTheme="minorEastAsia" w:eastAsiaTheme="minorEastAsia"/>
          <w:bCs/>
          <w:szCs w:val="21"/>
        </w:rPr>
        <w:t>不同风格的合唱作品的音色表达及通俗合唱作品的演唱技术内容。</w:t>
      </w:r>
    </w:p>
    <w:p>
      <w:pPr>
        <w:spacing w:line="360" w:lineRule="auto"/>
        <w:rPr>
          <w:rFonts w:asciiTheme="minorEastAsia" w:hAnsiTheme="minorEastAsia" w:eastAsiaTheme="minorEastAsia"/>
          <w:szCs w:val="21"/>
        </w:rPr>
      </w:pPr>
      <w:r>
        <w:rPr>
          <w:rFonts w:asciiTheme="minorEastAsia" w:hAnsiTheme="minorEastAsia" w:eastAsiaTheme="minorEastAsia"/>
          <w:szCs w:val="21"/>
        </w:rPr>
        <w:t>教学曲目（在以下曲目中选择</w:t>
      </w:r>
      <w:r>
        <w:rPr>
          <w:rFonts w:hint="eastAsia" w:asciiTheme="minorEastAsia" w:hAnsiTheme="minorEastAsia" w:eastAsiaTheme="minorEastAsia"/>
          <w:szCs w:val="21"/>
        </w:rPr>
        <w:t>两</w:t>
      </w:r>
      <w:r>
        <w:rPr>
          <w:rFonts w:asciiTheme="minorEastAsia" w:hAnsiTheme="minorEastAsia" w:eastAsiaTheme="minorEastAsia"/>
          <w:szCs w:val="21"/>
        </w:rPr>
        <w:t>首）：</w:t>
      </w:r>
    </w:p>
    <w:p>
      <w:pPr>
        <w:spacing w:line="360" w:lineRule="auto"/>
        <w:jc w:val="left"/>
        <w:rPr>
          <w:rFonts w:asciiTheme="minorEastAsia" w:hAnsiTheme="minorEastAsia" w:eastAsiaTheme="minorEastAsia"/>
          <w:szCs w:val="21"/>
        </w:rPr>
      </w:pPr>
      <w:r>
        <w:rPr>
          <w:rFonts w:hint="eastAsia" w:asciiTheme="minorEastAsia" w:hAnsiTheme="minorEastAsia" w:eastAsiaTheme="minorEastAsia"/>
          <w:szCs w:val="21"/>
        </w:rPr>
        <w:t>（1）</w:t>
      </w:r>
      <w:r>
        <w:rPr>
          <w:rFonts w:asciiTheme="minorEastAsia" w:hAnsiTheme="minorEastAsia" w:eastAsiaTheme="minorEastAsia"/>
          <w:szCs w:val="21"/>
        </w:rPr>
        <w:t>《爱，是我斗争的方式》 音乐剧《蝶》主题曲（混声四部合唱）</w:t>
      </w:r>
    </w:p>
    <w:p>
      <w:pPr>
        <w:spacing w:line="360" w:lineRule="auto"/>
        <w:jc w:val="left"/>
        <w:rPr>
          <w:rFonts w:asciiTheme="minorEastAsia" w:hAnsiTheme="minorEastAsia" w:eastAsiaTheme="minorEastAsia"/>
          <w:szCs w:val="21"/>
        </w:rPr>
      </w:pPr>
      <w:r>
        <w:rPr>
          <w:rFonts w:asciiTheme="minorEastAsia" w:hAnsiTheme="minorEastAsia" w:eastAsiaTheme="minorEastAsia"/>
          <w:szCs w:val="21"/>
        </w:rPr>
        <w:t>关山 词  三宝 曲</w:t>
      </w:r>
    </w:p>
    <w:p>
      <w:pPr>
        <w:spacing w:line="360" w:lineRule="auto"/>
        <w:jc w:val="left"/>
        <w:rPr>
          <w:rFonts w:asciiTheme="minorEastAsia" w:hAnsiTheme="minorEastAsia" w:eastAsiaTheme="minorEastAsia"/>
          <w:szCs w:val="21"/>
        </w:rPr>
      </w:pPr>
      <w:r>
        <w:rPr>
          <w:rFonts w:hint="eastAsia" w:asciiTheme="minorEastAsia" w:hAnsiTheme="minorEastAsia" w:eastAsiaTheme="minorEastAsia"/>
          <w:szCs w:val="21"/>
        </w:rPr>
        <w:t>（2）</w:t>
      </w:r>
      <w:r>
        <w:rPr>
          <w:rFonts w:asciiTheme="minorEastAsia" w:hAnsiTheme="minorEastAsia" w:eastAsiaTheme="minorEastAsia"/>
          <w:szCs w:val="21"/>
        </w:rPr>
        <w:t>The Impossible Dream 电影The Quest合唱曲（混声四部合唱）</w:t>
      </w:r>
    </w:p>
    <w:p>
      <w:pPr>
        <w:spacing w:line="360" w:lineRule="auto"/>
        <w:jc w:val="left"/>
        <w:rPr>
          <w:rFonts w:asciiTheme="minorEastAsia" w:hAnsiTheme="minorEastAsia" w:eastAsiaTheme="minorEastAsia"/>
          <w:szCs w:val="21"/>
        </w:rPr>
      </w:pPr>
      <w:r>
        <w:rPr>
          <w:rFonts w:asciiTheme="minorEastAsia" w:hAnsiTheme="minorEastAsia" w:eastAsiaTheme="minorEastAsia"/>
          <w:szCs w:val="21"/>
        </w:rPr>
        <w:t>Arranged by MAC HUFF    Lyric by JOE DARION Music by MITCH LEIGH</w:t>
      </w:r>
    </w:p>
    <w:p>
      <w:pPr>
        <w:spacing w:line="360" w:lineRule="auto"/>
        <w:jc w:val="left"/>
        <w:rPr>
          <w:rFonts w:asciiTheme="minorEastAsia" w:hAnsiTheme="minorEastAsia" w:eastAsiaTheme="minorEastAsia"/>
          <w:szCs w:val="21"/>
        </w:rPr>
      </w:pPr>
      <w:r>
        <w:rPr>
          <w:rFonts w:hint="eastAsia" w:asciiTheme="minorEastAsia" w:hAnsiTheme="minorEastAsia" w:eastAsiaTheme="minorEastAsia"/>
          <w:szCs w:val="21"/>
        </w:rPr>
        <w:t>（3）</w:t>
      </w:r>
      <w:r>
        <w:rPr>
          <w:rFonts w:asciiTheme="minorEastAsia" w:hAnsiTheme="minorEastAsia" w:eastAsiaTheme="minorEastAsia"/>
          <w:szCs w:val="21"/>
        </w:rPr>
        <w:t>Thank You for The Music 音乐剧《妈妈咪呀》合唱曲（混声四部合唱）</w:t>
      </w:r>
    </w:p>
    <w:p>
      <w:pPr>
        <w:spacing w:line="360" w:lineRule="auto"/>
        <w:jc w:val="left"/>
        <w:rPr>
          <w:rFonts w:asciiTheme="minorEastAsia" w:hAnsiTheme="minorEastAsia" w:eastAsiaTheme="minorEastAsia"/>
          <w:szCs w:val="21"/>
        </w:rPr>
      </w:pPr>
      <w:r>
        <w:rPr>
          <w:rFonts w:asciiTheme="minorEastAsia" w:hAnsiTheme="minorEastAsia" w:eastAsiaTheme="minorEastAsia"/>
          <w:szCs w:val="21"/>
        </w:rPr>
        <w:t xml:space="preserve">Arranged by JERRY ESTES    World and Music by BJORN ULVAEUS </w:t>
      </w:r>
    </w:p>
    <w:p>
      <w:pPr>
        <w:spacing w:line="360" w:lineRule="auto"/>
        <w:jc w:val="left"/>
        <w:rPr>
          <w:rFonts w:asciiTheme="minorEastAsia" w:hAnsiTheme="minorEastAsia" w:eastAsiaTheme="minorEastAsia"/>
          <w:szCs w:val="21"/>
        </w:rPr>
      </w:pPr>
      <w:r>
        <w:rPr>
          <w:rFonts w:hint="eastAsia" w:asciiTheme="minorEastAsia" w:hAnsiTheme="minorEastAsia" w:eastAsiaTheme="minorEastAsia"/>
          <w:szCs w:val="21"/>
        </w:rPr>
        <w:t>（4）</w:t>
      </w:r>
      <w:r>
        <w:rPr>
          <w:rFonts w:asciiTheme="minorEastAsia" w:hAnsiTheme="minorEastAsia" w:eastAsiaTheme="minorEastAsia"/>
          <w:szCs w:val="21"/>
        </w:rPr>
        <w:t>Let It Go 电影《冰雪奇缘》的主题曲（混声四部无伴奏合唱）</w:t>
      </w:r>
    </w:p>
    <w:p>
      <w:pPr>
        <w:spacing w:line="360" w:lineRule="auto"/>
        <w:rPr>
          <w:rFonts w:asciiTheme="minorEastAsia" w:hAnsiTheme="minorEastAsia" w:eastAsiaTheme="minorEastAsia"/>
          <w:szCs w:val="21"/>
        </w:rPr>
      </w:pPr>
      <w:r>
        <w:rPr>
          <w:rFonts w:asciiTheme="minorEastAsia" w:hAnsiTheme="minorEastAsia" w:eastAsiaTheme="minorEastAsia"/>
          <w:szCs w:val="21"/>
        </w:rPr>
        <w:t>Arranged by ROGER EMERSON    Music and Lyric by ROBERT LOPEZ</w:t>
      </w:r>
    </w:p>
    <w:p>
      <w:pPr>
        <w:spacing w:line="360" w:lineRule="auto"/>
        <w:ind w:firstLine="426"/>
        <w:rPr>
          <w:rFonts w:cs="宋体" w:asciiTheme="minorEastAsia" w:hAnsiTheme="minorEastAsia" w:eastAsiaTheme="minorEastAsia"/>
          <w:color w:val="000000"/>
          <w:kern w:val="0"/>
          <w:szCs w:val="21"/>
        </w:rPr>
      </w:pPr>
      <w:r>
        <w:rPr>
          <w:rFonts w:cs="TimesNewRomanPSMT" w:asciiTheme="minorEastAsia" w:hAnsiTheme="minorEastAsia" w:eastAsiaTheme="minorEastAsia"/>
          <w:color w:val="000000"/>
          <w:kern w:val="0"/>
          <w:szCs w:val="21"/>
        </w:rPr>
        <w:t>4.</w:t>
      </w:r>
      <w:r>
        <w:rPr>
          <w:rFonts w:hint="eastAsia" w:cs="宋体" w:asciiTheme="minorEastAsia" w:hAnsiTheme="minorEastAsia" w:eastAsiaTheme="minorEastAsia"/>
          <w:color w:val="000000"/>
          <w:kern w:val="0"/>
          <w:szCs w:val="21"/>
        </w:rPr>
        <w:t>教学方法</w:t>
      </w:r>
    </w:p>
    <w:p>
      <w:pPr>
        <w:spacing w:line="360" w:lineRule="auto"/>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（1）</w:t>
      </w:r>
      <w:r>
        <w:rPr>
          <w:rFonts w:asciiTheme="minorEastAsia" w:hAnsiTheme="minorEastAsia" w:eastAsiaTheme="minorEastAsia"/>
          <w:szCs w:val="21"/>
        </w:rPr>
        <w:t>讲授法：讲解无伴奏合唱的集体声音均衡等</w:t>
      </w:r>
    </w:p>
    <w:p>
      <w:pPr>
        <w:spacing w:line="360" w:lineRule="auto"/>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（2）</w:t>
      </w:r>
      <w:r>
        <w:rPr>
          <w:rFonts w:asciiTheme="minorEastAsia" w:hAnsiTheme="minorEastAsia" w:eastAsiaTheme="minorEastAsia"/>
          <w:szCs w:val="21"/>
        </w:rPr>
        <w:t>训练法：把群体发声的技术内容及作品中技术内容反复练习</w:t>
      </w:r>
    </w:p>
    <w:p>
      <w:pPr>
        <w:widowControl/>
        <w:spacing w:line="360" w:lineRule="auto"/>
        <w:ind w:firstLine="420" w:firstLineChars="200"/>
        <w:jc w:val="left"/>
        <w:rPr>
          <w:rFonts w:cs="TimesNewRomanPSMT" w:asciiTheme="minorEastAsia" w:hAnsiTheme="minorEastAsia" w:eastAsiaTheme="minorEastAsia"/>
          <w:color w:val="000000"/>
          <w:kern w:val="0"/>
          <w:szCs w:val="21"/>
        </w:rPr>
      </w:pPr>
      <w:r>
        <w:rPr>
          <w:rFonts w:cs="TimesNewRomanPSMT" w:asciiTheme="minorEastAsia" w:hAnsiTheme="minorEastAsia" w:eastAsiaTheme="minorEastAsia"/>
          <w:color w:val="000000"/>
          <w:kern w:val="0"/>
          <w:szCs w:val="21"/>
        </w:rPr>
        <w:t>5.</w:t>
      </w:r>
      <w:r>
        <w:rPr>
          <w:rFonts w:hint="eastAsia" w:cs="TimesNewRomanPSMT" w:asciiTheme="minorEastAsia" w:hAnsiTheme="minorEastAsia" w:eastAsiaTheme="minorEastAsia"/>
          <w:color w:val="000000"/>
          <w:kern w:val="0"/>
          <w:szCs w:val="21"/>
        </w:rPr>
        <w:t>教学评价</w:t>
      </w:r>
    </w:p>
    <w:p>
      <w:pPr>
        <w:spacing w:line="360" w:lineRule="auto"/>
        <w:ind w:firstLine="420" w:firstLineChars="200"/>
        <w:rPr>
          <w:rFonts w:asciiTheme="minorEastAsia" w:hAnsiTheme="minorEastAsia" w:eastAsiaTheme="minorEastAsia"/>
          <w:szCs w:val="21"/>
        </w:rPr>
      </w:pPr>
      <w:r>
        <w:rPr>
          <w:rFonts w:asciiTheme="minorEastAsia" w:hAnsiTheme="minorEastAsia" w:eastAsiaTheme="minorEastAsia"/>
          <w:szCs w:val="21"/>
        </w:rPr>
        <w:t>通过合唱作品完成后的听觉效果及学生演唱能力的提高程度来衡量教学情况</w:t>
      </w:r>
      <w:r>
        <w:rPr>
          <w:rFonts w:hint="eastAsia" w:asciiTheme="minorEastAsia" w:hAnsiTheme="minorEastAsia" w:eastAsiaTheme="minorEastAsia"/>
          <w:szCs w:val="21"/>
        </w:rPr>
        <w:t>。</w:t>
      </w:r>
    </w:p>
    <w:p>
      <w:pPr>
        <w:widowControl/>
        <w:spacing w:line="360" w:lineRule="auto"/>
        <w:ind w:firstLine="482" w:firstLineChars="200"/>
        <w:jc w:val="left"/>
        <w:rPr>
          <w:rFonts w:ascii="黑体" w:hAnsi="黑体" w:eastAsia="黑体"/>
          <w:b/>
          <w:sz w:val="24"/>
        </w:rPr>
      </w:pPr>
      <w:r>
        <w:rPr>
          <w:rFonts w:hint="eastAsia" w:ascii="黑体" w:hAnsi="黑体" w:eastAsia="黑体"/>
          <w:b/>
          <w:sz w:val="24"/>
        </w:rPr>
        <w:t>第四章</w:t>
      </w:r>
      <w:r>
        <w:rPr>
          <w:rFonts w:ascii="黑体" w:hAnsi="黑体" w:eastAsia="黑体"/>
          <w:b/>
          <w:sz w:val="24"/>
        </w:rPr>
        <w:t xml:space="preserve">  中国民歌改编的爵士合唱作品训练</w:t>
      </w:r>
    </w:p>
    <w:p>
      <w:pPr>
        <w:widowControl/>
        <w:spacing w:line="360" w:lineRule="auto"/>
        <w:ind w:firstLine="420" w:firstLineChars="200"/>
        <w:jc w:val="left"/>
        <w:rPr>
          <w:rFonts w:cs="宋体" w:asciiTheme="minorEastAsia" w:hAnsiTheme="minorEastAsia" w:eastAsiaTheme="minorEastAsia"/>
          <w:color w:val="000000"/>
          <w:kern w:val="0"/>
          <w:szCs w:val="21"/>
        </w:rPr>
      </w:pPr>
      <w:r>
        <w:rPr>
          <w:rFonts w:cs="TimesNewRomanPSMT" w:asciiTheme="minorEastAsia" w:hAnsiTheme="minorEastAsia" w:eastAsiaTheme="minorEastAsia"/>
          <w:color w:val="000000"/>
          <w:kern w:val="0"/>
          <w:szCs w:val="21"/>
        </w:rPr>
        <w:t>1.</w:t>
      </w:r>
      <w:r>
        <w:rPr>
          <w:rFonts w:hint="eastAsia" w:cs="宋体" w:asciiTheme="minorEastAsia" w:hAnsiTheme="minorEastAsia" w:eastAsiaTheme="minorEastAsia"/>
          <w:color w:val="000000"/>
          <w:kern w:val="0"/>
          <w:szCs w:val="21"/>
        </w:rPr>
        <w:t>教学目标</w:t>
      </w:r>
    </w:p>
    <w:p>
      <w:pPr>
        <w:spacing w:line="360" w:lineRule="auto"/>
        <w:ind w:firstLine="420" w:firstLineChars="200"/>
        <w:rPr>
          <w:rFonts w:asciiTheme="minorEastAsia" w:hAnsiTheme="minorEastAsia" w:eastAsiaTheme="minorEastAsia"/>
          <w:szCs w:val="21"/>
        </w:rPr>
      </w:pPr>
      <w:r>
        <w:rPr>
          <w:rFonts w:asciiTheme="minorEastAsia" w:hAnsiTheme="minorEastAsia" w:eastAsiaTheme="minorEastAsia"/>
          <w:szCs w:val="21"/>
        </w:rPr>
        <w:t>接触用中国民歌改编的爵士合唱作品，用新的方式来诠释合唱，体会变化的和声色彩与极具特点的节奏，为专业合唱教学注入新的元素，让学生拓宽合唱领域的知识。</w:t>
      </w:r>
    </w:p>
    <w:p>
      <w:pPr>
        <w:widowControl/>
        <w:spacing w:line="360" w:lineRule="auto"/>
        <w:ind w:firstLine="420" w:firstLineChars="200"/>
        <w:jc w:val="left"/>
        <w:rPr>
          <w:rFonts w:cs="宋体" w:asciiTheme="minorEastAsia" w:hAnsiTheme="minorEastAsia" w:eastAsiaTheme="minorEastAsia"/>
          <w:color w:val="000000"/>
          <w:kern w:val="0"/>
          <w:szCs w:val="21"/>
        </w:rPr>
      </w:pPr>
      <w:r>
        <w:rPr>
          <w:rFonts w:cs="TimesNewRomanPSMT" w:asciiTheme="minorEastAsia" w:hAnsiTheme="minorEastAsia" w:eastAsiaTheme="minorEastAsia"/>
          <w:color w:val="000000"/>
          <w:kern w:val="0"/>
          <w:szCs w:val="21"/>
        </w:rPr>
        <w:t>2.</w:t>
      </w:r>
      <w:r>
        <w:rPr>
          <w:rFonts w:hint="eastAsia" w:cs="宋体" w:asciiTheme="minorEastAsia" w:hAnsiTheme="minorEastAsia" w:eastAsiaTheme="minorEastAsia"/>
          <w:color w:val="000000"/>
          <w:kern w:val="0"/>
          <w:szCs w:val="21"/>
        </w:rPr>
        <w:t>教学重难点</w:t>
      </w:r>
    </w:p>
    <w:p>
      <w:pPr>
        <w:spacing w:line="360" w:lineRule="auto"/>
        <w:ind w:firstLine="420" w:firstLineChars="200"/>
        <w:rPr>
          <w:rFonts w:asciiTheme="minorEastAsia" w:hAnsiTheme="minorEastAsia" w:eastAsiaTheme="minorEastAsia"/>
          <w:szCs w:val="21"/>
        </w:rPr>
      </w:pPr>
      <w:r>
        <w:rPr>
          <w:rFonts w:asciiTheme="minorEastAsia" w:hAnsiTheme="minorEastAsia" w:eastAsiaTheme="minorEastAsia"/>
          <w:szCs w:val="21"/>
        </w:rPr>
        <w:t>重点：爵士风格合唱作品的把握</w:t>
      </w:r>
    </w:p>
    <w:p>
      <w:pPr>
        <w:spacing w:line="360" w:lineRule="auto"/>
        <w:ind w:firstLine="420" w:firstLineChars="200"/>
        <w:rPr>
          <w:rFonts w:asciiTheme="minorEastAsia" w:hAnsiTheme="minorEastAsia" w:eastAsiaTheme="minorEastAsia"/>
          <w:szCs w:val="21"/>
        </w:rPr>
      </w:pPr>
      <w:r>
        <w:rPr>
          <w:rFonts w:asciiTheme="minorEastAsia" w:hAnsiTheme="minorEastAsia" w:eastAsiaTheme="minorEastAsia"/>
          <w:szCs w:val="21"/>
        </w:rPr>
        <w:t>难点：民族声乐作品与爵士风格契合</w:t>
      </w:r>
    </w:p>
    <w:p>
      <w:pPr>
        <w:widowControl/>
        <w:spacing w:line="360" w:lineRule="auto"/>
        <w:ind w:firstLine="420" w:firstLineChars="200"/>
        <w:jc w:val="left"/>
        <w:rPr>
          <w:rFonts w:cs="宋体" w:asciiTheme="minorEastAsia" w:hAnsiTheme="minorEastAsia" w:eastAsiaTheme="minorEastAsia"/>
          <w:color w:val="000000"/>
          <w:kern w:val="0"/>
          <w:szCs w:val="21"/>
        </w:rPr>
      </w:pPr>
      <w:r>
        <w:rPr>
          <w:rFonts w:cs="TimesNewRomanPSMT" w:asciiTheme="minorEastAsia" w:hAnsiTheme="minorEastAsia" w:eastAsiaTheme="minorEastAsia"/>
          <w:color w:val="000000"/>
          <w:kern w:val="0"/>
          <w:szCs w:val="21"/>
        </w:rPr>
        <w:t>3.</w:t>
      </w:r>
      <w:r>
        <w:rPr>
          <w:rFonts w:hint="eastAsia" w:cs="宋体" w:asciiTheme="minorEastAsia" w:hAnsiTheme="minorEastAsia" w:eastAsiaTheme="minorEastAsia"/>
          <w:color w:val="000000"/>
          <w:kern w:val="0"/>
          <w:szCs w:val="21"/>
        </w:rPr>
        <w:t>教学内容</w:t>
      </w:r>
    </w:p>
    <w:p>
      <w:pPr>
        <w:widowControl/>
        <w:spacing w:line="360" w:lineRule="auto"/>
        <w:ind w:firstLine="420" w:firstLineChars="200"/>
        <w:jc w:val="left"/>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（1）二度音程的合唱训练。</w:t>
      </w:r>
    </w:p>
    <w:p>
      <w:pPr>
        <w:widowControl/>
        <w:spacing w:line="360" w:lineRule="auto"/>
        <w:ind w:firstLine="372" w:firstLineChars="177"/>
        <w:jc w:val="left"/>
        <w:rPr>
          <w:rFonts w:cs="宋体" w:asciiTheme="minorEastAsia" w:hAnsiTheme="minorEastAsia" w:eastAsiaTheme="minorEastAsia"/>
          <w:color w:val="000000"/>
          <w:kern w:val="0"/>
          <w:szCs w:val="21"/>
        </w:rPr>
      </w:pPr>
      <w:r>
        <w:rPr>
          <w:rFonts w:hint="eastAsia" w:asciiTheme="minorEastAsia" w:hAnsiTheme="minorEastAsia" w:eastAsiaTheme="minorEastAsia"/>
          <w:szCs w:val="21"/>
        </w:rPr>
        <w:t>（2）</w:t>
      </w:r>
      <w:r>
        <w:rPr>
          <w:rFonts w:asciiTheme="minorEastAsia" w:hAnsiTheme="minorEastAsia" w:eastAsiaTheme="minorEastAsia"/>
          <w:szCs w:val="21"/>
        </w:rPr>
        <w:t>教授爵士风格的合唱特征</w:t>
      </w:r>
      <w:r>
        <w:rPr>
          <w:rFonts w:hint="eastAsia" w:asciiTheme="minorEastAsia" w:hAnsiTheme="minorEastAsia" w:eastAsiaTheme="minorEastAsia"/>
          <w:szCs w:val="21"/>
        </w:rPr>
        <w:t>及演唱技术。</w:t>
      </w:r>
    </w:p>
    <w:p>
      <w:pPr>
        <w:spacing w:line="360" w:lineRule="auto"/>
        <w:rPr>
          <w:rFonts w:asciiTheme="minorEastAsia" w:hAnsiTheme="minorEastAsia" w:eastAsiaTheme="minorEastAsia"/>
          <w:szCs w:val="21"/>
        </w:rPr>
      </w:pPr>
      <w:r>
        <w:rPr>
          <w:rFonts w:asciiTheme="minorEastAsia" w:hAnsiTheme="minorEastAsia" w:eastAsiaTheme="minorEastAsia"/>
          <w:szCs w:val="21"/>
        </w:rPr>
        <w:t>教学曲目（在以下曲目中选择</w:t>
      </w:r>
      <w:r>
        <w:rPr>
          <w:rFonts w:hint="eastAsia" w:asciiTheme="minorEastAsia" w:hAnsiTheme="minorEastAsia" w:eastAsiaTheme="minorEastAsia"/>
          <w:szCs w:val="21"/>
        </w:rPr>
        <w:t>两</w:t>
      </w:r>
      <w:r>
        <w:rPr>
          <w:rFonts w:asciiTheme="minorEastAsia" w:hAnsiTheme="minorEastAsia" w:eastAsiaTheme="minorEastAsia"/>
          <w:szCs w:val="21"/>
        </w:rPr>
        <w:t>首）：</w:t>
      </w:r>
    </w:p>
    <w:p>
      <w:pPr>
        <w:spacing w:line="360" w:lineRule="auto"/>
        <w:rPr>
          <w:rFonts w:asciiTheme="minorEastAsia" w:hAnsiTheme="minorEastAsia" w:eastAsiaTheme="minorEastAsia"/>
          <w:szCs w:val="21"/>
        </w:rPr>
      </w:pPr>
      <w:r>
        <w:rPr>
          <w:rFonts w:hint="eastAsia" w:asciiTheme="minorEastAsia" w:hAnsiTheme="minorEastAsia" w:eastAsiaTheme="minorEastAsia"/>
          <w:szCs w:val="21"/>
        </w:rPr>
        <w:t>（1）</w:t>
      </w:r>
      <w:r>
        <w:rPr>
          <w:rFonts w:asciiTheme="minorEastAsia" w:hAnsiTheme="minorEastAsia" w:eastAsiaTheme="minorEastAsia"/>
          <w:szCs w:val="21"/>
        </w:rPr>
        <w:t>《半个月亮爬上来》（混声四部合唱）</w:t>
      </w:r>
    </w:p>
    <w:p>
      <w:pPr>
        <w:spacing w:line="360" w:lineRule="auto"/>
        <w:rPr>
          <w:rFonts w:asciiTheme="minorEastAsia" w:hAnsiTheme="minorEastAsia" w:eastAsiaTheme="minorEastAsia"/>
          <w:szCs w:val="21"/>
        </w:rPr>
      </w:pPr>
      <w:r>
        <w:rPr>
          <w:rFonts w:asciiTheme="minorEastAsia" w:hAnsiTheme="minorEastAsia" w:eastAsiaTheme="minorEastAsia"/>
          <w:szCs w:val="21"/>
        </w:rPr>
        <w:t>维吾尔族民歌</w:t>
      </w:r>
      <w:r>
        <w:rPr>
          <w:rFonts w:hint="eastAsia" w:asciiTheme="minorEastAsia" w:hAnsiTheme="minorEastAsia" w:eastAsiaTheme="minorEastAsia"/>
          <w:szCs w:val="21"/>
        </w:rPr>
        <w:t xml:space="preserve">  </w:t>
      </w:r>
      <w:r>
        <w:rPr>
          <w:rFonts w:asciiTheme="minorEastAsia" w:hAnsiTheme="minorEastAsia" w:eastAsiaTheme="minorEastAsia"/>
          <w:szCs w:val="21"/>
        </w:rPr>
        <w:t>王洛宾</w:t>
      </w:r>
      <w:r>
        <w:rPr>
          <w:rFonts w:hint="eastAsia" w:asciiTheme="minorEastAsia" w:hAnsiTheme="minorEastAsia" w:eastAsiaTheme="minorEastAsia"/>
          <w:szCs w:val="21"/>
        </w:rPr>
        <w:t xml:space="preserve"> </w:t>
      </w:r>
      <w:r>
        <w:rPr>
          <w:rFonts w:asciiTheme="minorEastAsia" w:hAnsiTheme="minorEastAsia" w:eastAsiaTheme="minorEastAsia"/>
          <w:szCs w:val="21"/>
        </w:rPr>
        <w:t>配歌  叶继红 改词  【德】曼夫雷特˙西佛利茨 改编</w:t>
      </w:r>
    </w:p>
    <w:p>
      <w:pPr>
        <w:spacing w:line="360" w:lineRule="auto"/>
        <w:rPr>
          <w:rFonts w:asciiTheme="minorEastAsia" w:hAnsiTheme="minorEastAsia" w:eastAsiaTheme="minorEastAsia"/>
          <w:szCs w:val="21"/>
        </w:rPr>
      </w:pPr>
      <w:r>
        <w:rPr>
          <w:rFonts w:hint="eastAsia" w:asciiTheme="minorEastAsia" w:hAnsiTheme="minorEastAsia" w:eastAsiaTheme="minorEastAsia"/>
          <w:szCs w:val="21"/>
        </w:rPr>
        <w:t>（2）</w:t>
      </w:r>
      <w:r>
        <w:rPr>
          <w:rFonts w:asciiTheme="minorEastAsia" w:hAnsiTheme="minorEastAsia" w:eastAsiaTheme="minorEastAsia"/>
          <w:szCs w:val="21"/>
        </w:rPr>
        <w:t>《茉莉花》（混声四部合唱）</w:t>
      </w:r>
    </w:p>
    <w:p>
      <w:pPr>
        <w:spacing w:line="360" w:lineRule="auto"/>
        <w:rPr>
          <w:rFonts w:asciiTheme="minorEastAsia" w:hAnsiTheme="minorEastAsia" w:eastAsiaTheme="minorEastAsia"/>
          <w:szCs w:val="21"/>
        </w:rPr>
      </w:pPr>
      <w:r>
        <w:rPr>
          <w:rFonts w:asciiTheme="minorEastAsia" w:hAnsiTheme="minorEastAsia" w:eastAsiaTheme="minorEastAsia"/>
          <w:szCs w:val="21"/>
        </w:rPr>
        <w:t>江苏民歌  叶继红 改词  【德】曼夫雷特˙西佛利茨 改编</w:t>
      </w:r>
    </w:p>
    <w:p>
      <w:pPr>
        <w:spacing w:line="360" w:lineRule="auto"/>
        <w:rPr>
          <w:rFonts w:asciiTheme="minorEastAsia" w:hAnsiTheme="minorEastAsia" w:eastAsiaTheme="minorEastAsia"/>
          <w:szCs w:val="21"/>
        </w:rPr>
      </w:pPr>
      <w:r>
        <w:rPr>
          <w:rFonts w:hint="eastAsia" w:asciiTheme="minorEastAsia" w:hAnsiTheme="minorEastAsia" w:eastAsiaTheme="minorEastAsia"/>
          <w:szCs w:val="21"/>
        </w:rPr>
        <w:t>（3）</w:t>
      </w:r>
      <w:r>
        <w:rPr>
          <w:rFonts w:asciiTheme="minorEastAsia" w:hAnsiTheme="minorEastAsia" w:eastAsiaTheme="minorEastAsia"/>
          <w:szCs w:val="21"/>
        </w:rPr>
        <w:t>《渔光曲》（混声四部合唱）</w:t>
      </w:r>
    </w:p>
    <w:p>
      <w:pPr>
        <w:spacing w:line="360" w:lineRule="auto"/>
        <w:rPr>
          <w:rFonts w:asciiTheme="minorEastAsia" w:hAnsiTheme="minorEastAsia" w:eastAsiaTheme="minorEastAsia"/>
          <w:szCs w:val="21"/>
        </w:rPr>
      </w:pPr>
      <w:r>
        <w:rPr>
          <w:rFonts w:asciiTheme="minorEastAsia" w:hAnsiTheme="minorEastAsia" w:eastAsiaTheme="minorEastAsia"/>
          <w:szCs w:val="21"/>
        </w:rPr>
        <w:t>安饿 词  任光  曲  叶继红 改词  【德】曼夫雷特˙西佛利茨 改编</w:t>
      </w:r>
    </w:p>
    <w:p>
      <w:pPr>
        <w:spacing w:line="360" w:lineRule="auto"/>
        <w:ind w:firstLine="426"/>
        <w:rPr>
          <w:rFonts w:cs="宋体" w:asciiTheme="minorEastAsia" w:hAnsiTheme="minorEastAsia" w:eastAsiaTheme="minorEastAsia"/>
          <w:color w:val="000000"/>
          <w:kern w:val="0"/>
          <w:szCs w:val="21"/>
        </w:rPr>
      </w:pPr>
      <w:r>
        <w:rPr>
          <w:rFonts w:cs="TimesNewRomanPSMT" w:asciiTheme="minorEastAsia" w:hAnsiTheme="minorEastAsia" w:eastAsiaTheme="minorEastAsia"/>
          <w:color w:val="000000"/>
          <w:kern w:val="0"/>
          <w:szCs w:val="21"/>
        </w:rPr>
        <w:t>4.</w:t>
      </w:r>
      <w:r>
        <w:rPr>
          <w:rFonts w:hint="eastAsia" w:cs="宋体" w:asciiTheme="minorEastAsia" w:hAnsiTheme="minorEastAsia" w:eastAsiaTheme="minorEastAsia"/>
          <w:color w:val="000000"/>
          <w:kern w:val="0"/>
          <w:szCs w:val="21"/>
        </w:rPr>
        <w:t>教学方法</w:t>
      </w:r>
    </w:p>
    <w:p>
      <w:pPr>
        <w:spacing w:line="360" w:lineRule="auto"/>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（1）</w:t>
      </w:r>
      <w:r>
        <w:rPr>
          <w:rFonts w:asciiTheme="minorEastAsia" w:hAnsiTheme="minorEastAsia" w:eastAsiaTheme="minorEastAsia"/>
          <w:szCs w:val="21"/>
        </w:rPr>
        <w:t>讲授法：讲解演唱的技术内容及作品的群体表达</w:t>
      </w:r>
    </w:p>
    <w:p>
      <w:pPr>
        <w:spacing w:line="360" w:lineRule="auto"/>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（2）</w:t>
      </w:r>
      <w:r>
        <w:rPr>
          <w:rFonts w:asciiTheme="minorEastAsia" w:hAnsiTheme="minorEastAsia" w:eastAsiaTheme="minorEastAsia"/>
          <w:szCs w:val="21"/>
        </w:rPr>
        <w:t>训练法：把群体发声的技术内容及作品中技术内容反复练习</w:t>
      </w:r>
    </w:p>
    <w:p>
      <w:pPr>
        <w:widowControl/>
        <w:spacing w:line="360" w:lineRule="auto"/>
        <w:ind w:firstLine="420" w:firstLineChars="200"/>
        <w:jc w:val="left"/>
        <w:rPr>
          <w:rFonts w:cs="TimesNewRomanPSMT" w:asciiTheme="minorEastAsia" w:hAnsiTheme="minorEastAsia" w:eastAsiaTheme="minorEastAsia"/>
          <w:color w:val="000000"/>
          <w:kern w:val="0"/>
          <w:szCs w:val="21"/>
        </w:rPr>
      </w:pPr>
      <w:r>
        <w:rPr>
          <w:rFonts w:cs="TimesNewRomanPSMT" w:asciiTheme="minorEastAsia" w:hAnsiTheme="minorEastAsia" w:eastAsiaTheme="minorEastAsia"/>
          <w:color w:val="000000"/>
          <w:kern w:val="0"/>
          <w:szCs w:val="21"/>
        </w:rPr>
        <w:t>5.</w:t>
      </w:r>
      <w:r>
        <w:rPr>
          <w:rFonts w:hint="eastAsia" w:cs="TimesNewRomanPSMT" w:asciiTheme="minorEastAsia" w:hAnsiTheme="minorEastAsia" w:eastAsiaTheme="minorEastAsia"/>
          <w:color w:val="000000"/>
          <w:kern w:val="0"/>
          <w:szCs w:val="21"/>
        </w:rPr>
        <w:t>教学评价</w:t>
      </w:r>
    </w:p>
    <w:p>
      <w:pPr>
        <w:spacing w:line="360" w:lineRule="auto"/>
        <w:ind w:firstLine="420" w:firstLineChars="200"/>
        <w:rPr>
          <w:rFonts w:asciiTheme="minorEastAsia" w:hAnsiTheme="minorEastAsia" w:eastAsiaTheme="minorEastAsia"/>
          <w:szCs w:val="21"/>
        </w:rPr>
      </w:pPr>
      <w:r>
        <w:rPr>
          <w:rFonts w:asciiTheme="minorEastAsia" w:hAnsiTheme="minorEastAsia" w:eastAsiaTheme="minorEastAsia"/>
          <w:szCs w:val="21"/>
        </w:rPr>
        <w:t>通过合唱作品完成后的听觉效果及学生演唱能力的提高程度来衡量教学情况</w:t>
      </w:r>
      <w:r>
        <w:rPr>
          <w:rFonts w:hint="eastAsia" w:asciiTheme="minorEastAsia" w:hAnsiTheme="minorEastAsia" w:eastAsiaTheme="minorEastAsia"/>
          <w:szCs w:val="21"/>
        </w:rPr>
        <w:t>。</w:t>
      </w:r>
    </w:p>
    <w:p>
      <w:pPr>
        <w:widowControl/>
        <w:spacing w:before="156" w:beforeLines="50" w:after="156" w:afterLines="50"/>
        <w:ind w:firstLine="562" w:firstLineChars="200"/>
        <w:jc w:val="left"/>
      </w:pPr>
      <w:r>
        <w:rPr>
          <w:rFonts w:hint="eastAsia" w:ascii="黑体" w:hAnsi="黑体" w:eastAsia="黑体"/>
          <w:b/>
          <w:sz w:val="28"/>
          <w:szCs w:val="28"/>
        </w:rPr>
        <w:t>四、学时分配</w:t>
      </w:r>
    </w:p>
    <w:p>
      <w:pPr>
        <w:widowControl/>
        <w:spacing w:before="156" w:beforeLines="50" w:after="156" w:afterLines="50"/>
        <w:jc w:val="center"/>
        <w:rPr>
          <w:rFonts w:ascii="黑体" w:hAnsi="黑体" w:eastAsia="黑体"/>
          <w:b/>
          <w:sz w:val="24"/>
        </w:rPr>
      </w:pPr>
      <w:r>
        <w:rPr>
          <w:rFonts w:hint="eastAsia" w:ascii="宋体" w:hAnsi="宋体"/>
          <w:b/>
          <w:szCs w:val="21"/>
        </w:rPr>
        <w:t>表2：各章节的具体内容和学时分配表</w:t>
      </w:r>
    </w:p>
    <w:tbl>
      <w:tblPr>
        <w:tblStyle w:val="8"/>
        <w:tblW w:w="928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21"/>
        <w:gridCol w:w="3628"/>
        <w:gridCol w:w="1701"/>
        <w:gridCol w:w="16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321" w:type="dxa"/>
            <w:vAlign w:val="center"/>
          </w:tcPr>
          <w:p>
            <w:pPr>
              <w:widowControl/>
              <w:spacing w:before="156" w:beforeLines="50" w:after="156" w:afterLines="50"/>
              <w:jc w:val="center"/>
              <w:rPr>
                <w:rFonts w:asciiTheme="minorEastAsia" w:hAnsiTheme="minorEastAsia" w:eastAsiaTheme="minorEastAsia" w:cstheme="minorBidi"/>
                <w:b/>
                <w:szCs w:val="21"/>
              </w:rPr>
            </w:pPr>
            <w:r>
              <w:rPr>
                <w:rFonts w:hint="eastAsia" w:asciiTheme="minorEastAsia" w:hAnsiTheme="minorEastAsia" w:eastAsiaTheme="minorEastAsia" w:cstheme="minorBidi"/>
                <w:b/>
                <w:szCs w:val="21"/>
              </w:rPr>
              <w:t>章节</w:t>
            </w:r>
          </w:p>
        </w:tc>
        <w:tc>
          <w:tcPr>
            <w:tcW w:w="3628" w:type="dxa"/>
            <w:vAlign w:val="center"/>
          </w:tcPr>
          <w:p>
            <w:pPr>
              <w:widowControl/>
              <w:spacing w:before="156" w:beforeLines="50" w:after="156" w:afterLines="50"/>
              <w:jc w:val="center"/>
              <w:rPr>
                <w:rFonts w:asciiTheme="minorEastAsia" w:hAnsiTheme="minorEastAsia" w:eastAsiaTheme="minorEastAsia" w:cstheme="minorBidi"/>
                <w:b/>
                <w:szCs w:val="21"/>
              </w:rPr>
            </w:pPr>
            <w:r>
              <w:rPr>
                <w:rFonts w:hint="eastAsia" w:asciiTheme="minorEastAsia" w:hAnsiTheme="minorEastAsia" w:eastAsiaTheme="minorEastAsia" w:cstheme="minorBidi"/>
                <w:b/>
                <w:szCs w:val="21"/>
              </w:rPr>
              <w:t>章节内容</w:t>
            </w:r>
          </w:p>
        </w:tc>
        <w:tc>
          <w:tcPr>
            <w:tcW w:w="1701" w:type="dxa"/>
            <w:vAlign w:val="center"/>
          </w:tcPr>
          <w:p>
            <w:pPr>
              <w:widowControl/>
              <w:spacing w:before="156" w:beforeLines="50" w:after="156" w:afterLines="50"/>
              <w:jc w:val="center"/>
              <w:rPr>
                <w:rFonts w:asciiTheme="minorEastAsia" w:hAnsiTheme="minorEastAsia" w:eastAsiaTheme="minorEastAsia" w:cstheme="minorBidi"/>
                <w:b/>
                <w:szCs w:val="21"/>
              </w:rPr>
            </w:pPr>
            <w:r>
              <w:rPr>
                <w:rFonts w:hint="eastAsia" w:asciiTheme="minorEastAsia" w:hAnsiTheme="minorEastAsia" w:eastAsiaTheme="minorEastAsia" w:cstheme="minorBidi"/>
                <w:b/>
                <w:szCs w:val="21"/>
              </w:rPr>
              <w:t>支撑课程目标</w:t>
            </w:r>
          </w:p>
        </w:tc>
        <w:tc>
          <w:tcPr>
            <w:tcW w:w="1634" w:type="dxa"/>
            <w:vAlign w:val="center"/>
          </w:tcPr>
          <w:p>
            <w:pPr>
              <w:widowControl/>
              <w:spacing w:before="156" w:beforeLines="50" w:after="156" w:afterLines="50"/>
              <w:jc w:val="center"/>
              <w:rPr>
                <w:rFonts w:asciiTheme="minorEastAsia" w:hAnsiTheme="minorEastAsia" w:eastAsiaTheme="minorEastAsia" w:cstheme="minorBidi"/>
                <w:b/>
                <w:szCs w:val="21"/>
              </w:rPr>
            </w:pPr>
            <w:r>
              <w:rPr>
                <w:rFonts w:hint="eastAsia" w:asciiTheme="minorEastAsia" w:hAnsiTheme="minorEastAsia" w:eastAsiaTheme="minorEastAsia" w:cstheme="minorBidi"/>
                <w:b/>
                <w:szCs w:val="21"/>
              </w:rPr>
              <w:t>学时分配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321" w:type="dxa"/>
            <w:vAlign w:val="center"/>
          </w:tcPr>
          <w:p>
            <w:pPr>
              <w:spacing w:line="360" w:lineRule="auto"/>
              <w:jc w:val="center"/>
              <w:rPr>
                <w:rFonts w:asciiTheme="minorEastAsia" w:hAnsiTheme="minorEastAsia" w:eastAsiaTheme="minorEastAsia"/>
                <w:szCs w:val="21"/>
              </w:rPr>
            </w:pPr>
            <w:r>
              <w:rPr>
                <w:rFonts w:asciiTheme="minorEastAsia" w:hAnsiTheme="minorEastAsia" w:eastAsiaTheme="minorEastAsia"/>
                <w:szCs w:val="21"/>
              </w:rPr>
              <w:t>第一章</w:t>
            </w:r>
          </w:p>
          <w:p>
            <w:pPr>
              <w:spacing w:line="360" w:lineRule="auto"/>
              <w:rPr>
                <w:rFonts w:asciiTheme="minorEastAsia" w:hAnsiTheme="minorEastAsia" w:eastAsiaTheme="minorEastAsia"/>
                <w:szCs w:val="21"/>
              </w:rPr>
            </w:pPr>
            <w:r>
              <w:rPr>
                <w:rFonts w:asciiTheme="minorEastAsia" w:hAnsiTheme="minorEastAsia" w:eastAsiaTheme="minorEastAsia"/>
                <w:szCs w:val="21"/>
              </w:rPr>
              <w:t>传统中国经典合唱曲目的训练</w:t>
            </w:r>
          </w:p>
        </w:tc>
        <w:tc>
          <w:tcPr>
            <w:tcW w:w="3628" w:type="dxa"/>
            <w:vAlign w:val="center"/>
          </w:tcPr>
          <w:p>
            <w:pPr>
              <w:widowControl/>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（1）合唱音域的扩展训练。</w:t>
            </w:r>
          </w:p>
          <w:p>
            <w:pPr>
              <w:spacing w:line="360" w:lineRule="auto"/>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（2）</w:t>
            </w:r>
            <w:r>
              <w:rPr>
                <w:rFonts w:asciiTheme="minorEastAsia" w:hAnsiTheme="minorEastAsia" w:eastAsiaTheme="minorEastAsia"/>
                <w:szCs w:val="21"/>
              </w:rPr>
              <w:t>训练四声部至六声部传统中国合唱曲目，主要解决学生在合唱中的气息运用，音准协调，连音与断音的处理，有伴奏作品与无伴奏作品交叉进行。</w:t>
            </w:r>
          </w:p>
        </w:tc>
        <w:tc>
          <w:tcPr>
            <w:tcW w:w="1701" w:type="dxa"/>
            <w:vAlign w:val="center"/>
          </w:tcPr>
          <w:p>
            <w:pPr>
              <w:spacing w:before="156" w:beforeLines="50" w:line="360" w:lineRule="auto"/>
              <w:jc w:val="center"/>
              <w:rPr>
                <w:rFonts w:asciiTheme="minorEastAsia" w:hAnsiTheme="minorEastAsia" w:eastAsiaTheme="minorEastAsia"/>
                <w:bCs/>
                <w:szCs w:val="21"/>
              </w:rPr>
            </w:pPr>
            <w:r>
              <w:rPr>
                <w:rFonts w:hint="eastAsia" w:asciiTheme="minorEastAsia" w:hAnsiTheme="minorEastAsia" w:eastAsiaTheme="minorEastAsia"/>
                <w:bCs/>
                <w:szCs w:val="21"/>
              </w:rPr>
              <w:t>1</w:t>
            </w:r>
          </w:p>
        </w:tc>
        <w:tc>
          <w:tcPr>
            <w:tcW w:w="1634" w:type="dxa"/>
            <w:vAlign w:val="center"/>
          </w:tcPr>
          <w:p>
            <w:pPr>
              <w:spacing w:before="156" w:beforeLines="50" w:line="360" w:lineRule="auto"/>
              <w:jc w:val="center"/>
              <w:rPr>
                <w:rFonts w:asciiTheme="minorEastAsia" w:hAnsiTheme="minorEastAsia" w:eastAsiaTheme="minorEastAsia"/>
                <w:bCs/>
                <w:szCs w:val="21"/>
              </w:rPr>
            </w:pPr>
            <w:r>
              <w:rPr>
                <w:rFonts w:hint="eastAsia" w:asciiTheme="minorEastAsia" w:hAnsiTheme="minorEastAsia" w:eastAsiaTheme="minorEastAsia"/>
                <w:bCs/>
                <w:szCs w:val="21"/>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321" w:type="dxa"/>
            <w:vAlign w:val="center"/>
          </w:tcPr>
          <w:p>
            <w:pPr>
              <w:spacing w:line="360" w:lineRule="auto"/>
              <w:jc w:val="center"/>
              <w:rPr>
                <w:rFonts w:asciiTheme="minorEastAsia" w:hAnsiTheme="minorEastAsia" w:eastAsiaTheme="minorEastAsia"/>
                <w:szCs w:val="21"/>
              </w:rPr>
            </w:pPr>
            <w:r>
              <w:rPr>
                <w:rFonts w:asciiTheme="minorEastAsia" w:hAnsiTheme="minorEastAsia" w:eastAsiaTheme="minorEastAsia"/>
                <w:szCs w:val="21"/>
              </w:rPr>
              <w:t>第二章</w:t>
            </w:r>
          </w:p>
          <w:p>
            <w:pPr>
              <w:spacing w:line="360" w:lineRule="auto"/>
              <w:rPr>
                <w:rFonts w:asciiTheme="minorEastAsia" w:hAnsiTheme="minorEastAsia" w:eastAsiaTheme="minorEastAsia"/>
                <w:szCs w:val="21"/>
              </w:rPr>
            </w:pPr>
            <w:r>
              <w:rPr>
                <w:rFonts w:asciiTheme="minorEastAsia" w:hAnsiTheme="minorEastAsia" w:eastAsiaTheme="minorEastAsia"/>
                <w:szCs w:val="21"/>
              </w:rPr>
              <w:t>外国经典合唱作品训练</w:t>
            </w:r>
          </w:p>
        </w:tc>
        <w:tc>
          <w:tcPr>
            <w:tcW w:w="3628" w:type="dxa"/>
            <w:vAlign w:val="center"/>
          </w:tcPr>
          <w:p>
            <w:pPr>
              <w:widowControl/>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（1）元音发音强化训练。</w:t>
            </w:r>
          </w:p>
          <w:p>
            <w:pPr>
              <w:spacing w:line="360" w:lineRule="auto"/>
              <w:ind w:firstLine="426"/>
              <w:rPr>
                <w:rFonts w:asciiTheme="minorEastAsia" w:hAnsiTheme="minorEastAsia" w:eastAsiaTheme="minorEastAsia"/>
                <w:szCs w:val="21"/>
              </w:rPr>
            </w:pPr>
            <w:r>
              <w:rPr>
                <w:rFonts w:hint="eastAsia" w:asciiTheme="minorEastAsia" w:hAnsiTheme="minorEastAsia" w:eastAsiaTheme="minorEastAsia"/>
                <w:szCs w:val="21"/>
              </w:rPr>
              <w:t>（2）</w:t>
            </w:r>
            <w:r>
              <w:rPr>
                <w:rFonts w:asciiTheme="minorEastAsia" w:hAnsiTheme="minorEastAsia" w:eastAsiaTheme="minorEastAsia"/>
                <w:szCs w:val="21"/>
              </w:rPr>
              <w:t>对外国合唱作品理解与演唱的细节处理。</w:t>
            </w:r>
          </w:p>
          <w:p>
            <w:pPr>
              <w:spacing w:line="360" w:lineRule="auto"/>
              <w:ind w:firstLine="480"/>
              <w:rPr>
                <w:rFonts w:asciiTheme="minorEastAsia" w:hAnsiTheme="minorEastAsia" w:eastAsiaTheme="minorEastAsia"/>
                <w:szCs w:val="21"/>
              </w:rPr>
            </w:pPr>
          </w:p>
        </w:tc>
        <w:tc>
          <w:tcPr>
            <w:tcW w:w="1701" w:type="dxa"/>
            <w:vAlign w:val="center"/>
          </w:tcPr>
          <w:p>
            <w:pPr>
              <w:spacing w:before="156" w:beforeLines="50" w:line="360" w:lineRule="auto"/>
              <w:jc w:val="center"/>
              <w:rPr>
                <w:rFonts w:asciiTheme="minorEastAsia" w:hAnsiTheme="minorEastAsia" w:eastAsiaTheme="minorEastAsia"/>
                <w:bCs/>
                <w:szCs w:val="21"/>
              </w:rPr>
            </w:pPr>
            <w:r>
              <w:rPr>
                <w:rFonts w:hint="eastAsia" w:asciiTheme="minorEastAsia" w:hAnsiTheme="minorEastAsia" w:eastAsiaTheme="minorEastAsia"/>
                <w:bCs/>
                <w:szCs w:val="21"/>
              </w:rPr>
              <w:t>3</w:t>
            </w:r>
          </w:p>
        </w:tc>
        <w:tc>
          <w:tcPr>
            <w:tcW w:w="1634" w:type="dxa"/>
            <w:vAlign w:val="center"/>
          </w:tcPr>
          <w:p>
            <w:pPr>
              <w:spacing w:before="156" w:beforeLines="50" w:line="360" w:lineRule="auto"/>
              <w:jc w:val="center"/>
              <w:rPr>
                <w:rFonts w:asciiTheme="minorEastAsia" w:hAnsiTheme="minorEastAsia" w:eastAsiaTheme="minorEastAsia"/>
                <w:bCs/>
                <w:szCs w:val="21"/>
              </w:rPr>
            </w:pPr>
            <w:r>
              <w:rPr>
                <w:rFonts w:hint="eastAsia" w:asciiTheme="minorEastAsia" w:hAnsiTheme="minorEastAsia" w:eastAsiaTheme="minorEastAsia"/>
                <w:bCs/>
                <w:szCs w:val="21"/>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321" w:type="dxa"/>
            <w:vAlign w:val="center"/>
          </w:tcPr>
          <w:p>
            <w:pPr>
              <w:spacing w:line="360" w:lineRule="auto"/>
              <w:jc w:val="center"/>
              <w:rPr>
                <w:rFonts w:asciiTheme="minorEastAsia" w:hAnsiTheme="minorEastAsia" w:eastAsiaTheme="minorEastAsia"/>
                <w:szCs w:val="21"/>
              </w:rPr>
            </w:pPr>
            <w:r>
              <w:rPr>
                <w:rFonts w:asciiTheme="minorEastAsia" w:hAnsiTheme="minorEastAsia" w:eastAsiaTheme="minorEastAsia"/>
                <w:szCs w:val="21"/>
              </w:rPr>
              <w:t>第三章</w:t>
            </w:r>
          </w:p>
          <w:p>
            <w:pPr>
              <w:spacing w:line="360" w:lineRule="auto"/>
              <w:rPr>
                <w:rFonts w:asciiTheme="minorEastAsia" w:hAnsiTheme="minorEastAsia" w:eastAsiaTheme="minorEastAsia"/>
                <w:szCs w:val="21"/>
              </w:rPr>
            </w:pPr>
            <w:r>
              <w:rPr>
                <w:rFonts w:asciiTheme="minorEastAsia" w:hAnsiTheme="minorEastAsia" w:eastAsiaTheme="minorEastAsia"/>
                <w:szCs w:val="21"/>
              </w:rPr>
              <w:t>音乐剧和电影合唱作品训练</w:t>
            </w:r>
          </w:p>
        </w:tc>
        <w:tc>
          <w:tcPr>
            <w:tcW w:w="3628" w:type="dxa"/>
            <w:vAlign w:val="center"/>
          </w:tcPr>
          <w:p>
            <w:pPr>
              <w:spacing w:line="360" w:lineRule="auto"/>
              <w:ind w:firstLine="420" w:firstLineChars="200"/>
              <w:rPr>
                <w:rFonts w:asciiTheme="minorEastAsia" w:hAnsiTheme="minorEastAsia" w:eastAsiaTheme="minorEastAsia"/>
                <w:bCs/>
                <w:szCs w:val="21"/>
              </w:rPr>
            </w:pPr>
            <w:r>
              <w:rPr>
                <w:rFonts w:asciiTheme="minorEastAsia" w:hAnsiTheme="minorEastAsia" w:eastAsiaTheme="minorEastAsia"/>
                <w:szCs w:val="21"/>
              </w:rPr>
              <w:t>教授</w:t>
            </w:r>
            <w:r>
              <w:rPr>
                <w:rFonts w:asciiTheme="minorEastAsia" w:hAnsiTheme="minorEastAsia" w:eastAsiaTheme="minorEastAsia"/>
                <w:bCs/>
                <w:szCs w:val="21"/>
              </w:rPr>
              <w:t>不同风格的合唱作品的音色表达及通俗合唱作品的演唱技术内容。</w:t>
            </w:r>
          </w:p>
        </w:tc>
        <w:tc>
          <w:tcPr>
            <w:tcW w:w="1701" w:type="dxa"/>
            <w:vAlign w:val="center"/>
          </w:tcPr>
          <w:p>
            <w:pPr>
              <w:spacing w:before="156" w:beforeLines="50" w:line="360" w:lineRule="auto"/>
              <w:jc w:val="center"/>
              <w:rPr>
                <w:rFonts w:asciiTheme="minorEastAsia" w:hAnsiTheme="minorEastAsia" w:eastAsiaTheme="minorEastAsia"/>
                <w:bCs/>
                <w:szCs w:val="21"/>
              </w:rPr>
            </w:pPr>
            <w:r>
              <w:rPr>
                <w:rFonts w:hint="eastAsia" w:asciiTheme="minorEastAsia" w:hAnsiTheme="minorEastAsia" w:eastAsiaTheme="minorEastAsia"/>
                <w:bCs/>
                <w:szCs w:val="21"/>
              </w:rPr>
              <w:t>2、3</w:t>
            </w:r>
          </w:p>
        </w:tc>
        <w:tc>
          <w:tcPr>
            <w:tcW w:w="1634" w:type="dxa"/>
            <w:vAlign w:val="center"/>
          </w:tcPr>
          <w:p>
            <w:pPr>
              <w:spacing w:before="156" w:beforeLines="50" w:line="360" w:lineRule="auto"/>
              <w:jc w:val="center"/>
              <w:rPr>
                <w:rFonts w:asciiTheme="minorEastAsia" w:hAnsiTheme="minorEastAsia" w:eastAsiaTheme="minorEastAsia"/>
                <w:bCs/>
                <w:szCs w:val="21"/>
              </w:rPr>
            </w:pPr>
            <w:r>
              <w:rPr>
                <w:rFonts w:hint="eastAsia" w:asciiTheme="minorEastAsia" w:hAnsiTheme="minorEastAsia" w:eastAsiaTheme="minorEastAsia"/>
                <w:bCs/>
                <w:szCs w:val="21"/>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321" w:type="dxa"/>
            <w:vAlign w:val="center"/>
          </w:tcPr>
          <w:p>
            <w:pPr>
              <w:spacing w:line="360" w:lineRule="auto"/>
              <w:jc w:val="center"/>
              <w:rPr>
                <w:rFonts w:asciiTheme="minorEastAsia" w:hAnsiTheme="minorEastAsia" w:eastAsiaTheme="minorEastAsia"/>
                <w:szCs w:val="21"/>
              </w:rPr>
            </w:pPr>
            <w:r>
              <w:rPr>
                <w:rFonts w:asciiTheme="minorEastAsia" w:hAnsiTheme="minorEastAsia" w:eastAsiaTheme="minorEastAsia"/>
                <w:szCs w:val="21"/>
              </w:rPr>
              <w:t>第四章</w:t>
            </w:r>
          </w:p>
          <w:p>
            <w:pPr>
              <w:spacing w:line="360" w:lineRule="auto"/>
              <w:rPr>
                <w:rFonts w:asciiTheme="minorEastAsia" w:hAnsiTheme="minorEastAsia" w:eastAsiaTheme="minorEastAsia"/>
                <w:szCs w:val="21"/>
              </w:rPr>
            </w:pPr>
            <w:r>
              <w:rPr>
                <w:rFonts w:asciiTheme="minorEastAsia" w:hAnsiTheme="minorEastAsia" w:eastAsiaTheme="minorEastAsia"/>
                <w:szCs w:val="21"/>
              </w:rPr>
              <w:t>中国民歌改编的爵士合唱作品训练</w:t>
            </w:r>
          </w:p>
        </w:tc>
        <w:tc>
          <w:tcPr>
            <w:tcW w:w="3628" w:type="dxa"/>
            <w:vAlign w:val="center"/>
          </w:tcPr>
          <w:p>
            <w:pPr>
              <w:widowControl/>
              <w:spacing w:line="360" w:lineRule="auto"/>
              <w:ind w:firstLine="420" w:firstLineChars="200"/>
              <w:jc w:val="left"/>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（1）二度音程的合唱训练。</w:t>
            </w:r>
          </w:p>
          <w:p>
            <w:pPr>
              <w:widowControl/>
              <w:spacing w:line="360" w:lineRule="auto"/>
              <w:ind w:firstLine="372" w:firstLineChars="177"/>
              <w:jc w:val="left"/>
              <w:rPr>
                <w:rFonts w:cs="宋体" w:asciiTheme="minorEastAsia" w:hAnsiTheme="minorEastAsia" w:eastAsiaTheme="minorEastAsia"/>
                <w:color w:val="000000"/>
                <w:kern w:val="0"/>
                <w:szCs w:val="21"/>
              </w:rPr>
            </w:pPr>
            <w:r>
              <w:rPr>
                <w:rFonts w:hint="eastAsia" w:asciiTheme="minorEastAsia" w:hAnsiTheme="minorEastAsia" w:eastAsiaTheme="minorEastAsia"/>
                <w:szCs w:val="21"/>
              </w:rPr>
              <w:t>（2）</w:t>
            </w:r>
            <w:r>
              <w:rPr>
                <w:rFonts w:asciiTheme="minorEastAsia" w:hAnsiTheme="minorEastAsia" w:eastAsiaTheme="minorEastAsia"/>
                <w:szCs w:val="21"/>
              </w:rPr>
              <w:t>教授爵士风格的合唱特征</w:t>
            </w:r>
            <w:r>
              <w:rPr>
                <w:rFonts w:hint="eastAsia" w:asciiTheme="minorEastAsia" w:hAnsiTheme="minorEastAsia" w:eastAsiaTheme="minorEastAsia"/>
                <w:szCs w:val="21"/>
              </w:rPr>
              <w:t>及演唱技术。</w:t>
            </w:r>
          </w:p>
        </w:tc>
        <w:tc>
          <w:tcPr>
            <w:tcW w:w="1701" w:type="dxa"/>
            <w:vAlign w:val="center"/>
          </w:tcPr>
          <w:p>
            <w:pPr>
              <w:spacing w:before="156" w:beforeLines="50" w:line="360" w:lineRule="auto"/>
              <w:jc w:val="center"/>
              <w:rPr>
                <w:rFonts w:asciiTheme="minorEastAsia" w:hAnsiTheme="minorEastAsia" w:eastAsiaTheme="minorEastAsia"/>
                <w:bCs/>
                <w:szCs w:val="21"/>
              </w:rPr>
            </w:pPr>
            <w:r>
              <w:rPr>
                <w:rFonts w:hint="eastAsia" w:asciiTheme="minorEastAsia" w:hAnsiTheme="minorEastAsia" w:eastAsiaTheme="minorEastAsia"/>
                <w:bCs/>
                <w:szCs w:val="21"/>
              </w:rPr>
              <w:t>3</w:t>
            </w:r>
          </w:p>
        </w:tc>
        <w:tc>
          <w:tcPr>
            <w:tcW w:w="1634" w:type="dxa"/>
            <w:vAlign w:val="center"/>
          </w:tcPr>
          <w:p>
            <w:pPr>
              <w:spacing w:before="156" w:beforeLines="50" w:line="360" w:lineRule="auto"/>
              <w:jc w:val="center"/>
              <w:rPr>
                <w:rFonts w:asciiTheme="minorEastAsia" w:hAnsiTheme="minorEastAsia" w:eastAsiaTheme="minorEastAsia"/>
                <w:bCs/>
                <w:szCs w:val="21"/>
              </w:rPr>
            </w:pPr>
            <w:r>
              <w:rPr>
                <w:rFonts w:hint="eastAsia" w:asciiTheme="minorEastAsia" w:hAnsiTheme="minorEastAsia" w:eastAsiaTheme="minorEastAsia"/>
                <w:bCs/>
                <w:szCs w:val="21"/>
              </w:rPr>
              <w:t>6</w:t>
            </w:r>
          </w:p>
        </w:tc>
      </w:tr>
    </w:tbl>
    <w:p>
      <w:pPr>
        <w:widowControl/>
        <w:spacing w:before="156" w:beforeLines="50" w:after="156" w:afterLines="50"/>
        <w:ind w:firstLine="562" w:firstLineChars="200"/>
        <w:jc w:val="left"/>
      </w:pPr>
      <w:r>
        <w:rPr>
          <w:rFonts w:hint="eastAsia" w:ascii="黑体" w:hAnsi="黑体" w:eastAsia="黑体"/>
          <w:b/>
          <w:sz w:val="28"/>
          <w:szCs w:val="28"/>
        </w:rPr>
        <w:t>五、教学进度</w:t>
      </w:r>
    </w:p>
    <w:p>
      <w:pPr>
        <w:widowControl/>
        <w:spacing w:before="156" w:beforeLines="50" w:after="156" w:afterLines="50"/>
        <w:jc w:val="center"/>
        <w:rPr>
          <w:rFonts w:ascii="宋体" w:hAnsi="宋体"/>
          <w:szCs w:val="21"/>
        </w:rPr>
      </w:pPr>
      <w:r>
        <w:rPr>
          <w:rFonts w:hint="eastAsia" w:ascii="宋体" w:hAnsi="宋体"/>
          <w:b/>
          <w:szCs w:val="21"/>
        </w:rPr>
        <w:t>表3：教学进度表</w:t>
      </w:r>
    </w:p>
    <w:tbl>
      <w:tblPr>
        <w:tblStyle w:val="8"/>
        <w:tblW w:w="9551" w:type="dxa"/>
        <w:tblInd w:w="-62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4"/>
        <w:gridCol w:w="709"/>
        <w:gridCol w:w="1417"/>
        <w:gridCol w:w="2693"/>
        <w:gridCol w:w="1298"/>
        <w:gridCol w:w="1468"/>
        <w:gridCol w:w="10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rPr>
        <w:tc>
          <w:tcPr>
            <w:tcW w:w="904" w:type="dxa"/>
            <w:vAlign w:val="center"/>
          </w:tcPr>
          <w:p>
            <w:pPr>
              <w:widowControl/>
              <w:spacing w:before="156" w:beforeLines="50" w:after="156" w:afterLines="50"/>
              <w:jc w:val="center"/>
              <w:rPr>
                <w:rFonts w:asciiTheme="minorEastAsia" w:hAnsiTheme="minorEastAsia" w:eastAsiaTheme="minorEastAsia" w:cstheme="minorBidi"/>
                <w:b/>
                <w:szCs w:val="21"/>
              </w:rPr>
            </w:pPr>
            <w:r>
              <w:rPr>
                <w:rFonts w:hint="eastAsia" w:asciiTheme="minorEastAsia" w:hAnsiTheme="minorEastAsia" w:eastAsiaTheme="minorEastAsia" w:cstheme="minorBidi"/>
                <w:b/>
                <w:szCs w:val="21"/>
              </w:rPr>
              <w:t>周次</w:t>
            </w:r>
          </w:p>
        </w:tc>
        <w:tc>
          <w:tcPr>
            <w:tcW w:w="709" w:type="dxa"/>
            <w:vAlign w:val="center"/>
          </w:tcPr>
          <w:p>
            <w:pPr>
              <w:widowControl/>
              <w:spacing w:before="156" w:beforeLines="50" w:after="156" w:afterLines="50"/>
              <w:jc w:val="center"/>
              <w:rPr>
                <w:rFonts w:asciiTheme="minorEastAsia" w:hAnsiTheme="minorEastAsia" w:eastAsiaTheme="minorEastAsia" w:cstheme="minorBidi"/>
                <w:b/>
                <w:szCs w:val="21"/>
              </w:rPr>
            </w:pPr>
            <w:r>
              <w:rPr>
                <w:rFonts w:hint="eastAsia" w:asciiTheme="minorEastAsia" w:hAnsiTheme="minorEastAsia" w:eastAsiaTheme="minorEastAsia" w:cstheme="minorBidi"/>
                <w:b/>
                <w:szCs w:val="21"/>
              </w:rPr>
              <w:t>日期</w:t>
            </w:r>
          </w:p>
        </w:tc>
        <w:tc>
          <w:tcPr>
            <w:tcW w:w="1417" w:type="dxa"/>
            <w:vAlign w:val="center"/>
          </w:tcPr>
          <w:p>
            <w:pPr>
              <w:widowControl/>
              <w:spacing w:before="156" w:beforeLines="50" w:after="156" w:afterLines="50"/>
              <w:jc w:val="center"/>
              <w:rPr>
                <w:rFonts w:asciiTheme="minorEastAsia" w:hAnsiTheme="minorEastAsia" w:eastAsiaTheme="minorEastAsia" w:cstheme="minorBidi"/>
                <w:b/>
                <w:szCs w:val="21"/>
              </w:rPr>
            </w:pPr>
            <w:r>
              <w:rPr>
                <w:rFonts w:hint="eastAsia" w:asciiTheme="minorEastAsia" w:hAnsiTheme="minorEastAsia" w:eastAsiaTheme="minorEastAsia" w:cstheme="minorBidi"/>
                <w:b/>
                <w:szCs w:val="21"/>
              </w:rPr>
              <w:t>章节名称</w:t>
            </w:r>
          </w:p>
        </w:tc>
        <w:tc>
          <w:tcPr>
            <w:tcW w:w="2693" w:type="dxa"/>
            <w:vAlign w:val="center"/>
          </w:tcPr>
          <w:p>
            <w:pPr>
              <w:widowControl/>
              <w:spacing w:before="156" w:beforeLines="50" w:after="156" w:afterLines="50"/>
              <w:jc w:val="center"/>
              <w:rPr>
                <w:rFonts w:asciiTheme="minorEastAsia" w:hAnsiTheme="minorEastAsia" w:eastAsiaTheme="minorEastAsia" w:cstheme="minorBidi"/>
                <w:b/>
                <w:szCs w:val="21"/>
              </w:rPr>
            </w:pPr>
            <w:r>
              <w:rPr>
                <w:rFonts w:hint="eastAsia" w:asciiTheme="minorEastAsia" w:hAnsiTheme="minorEastAsia" w:eastAsiaTheme="minorEastAsia" w:cstheme="minorBidi"/>
                <w:b/>
                <w:szCs w:val="21"/>
              </w:rPr>
              <w:t>内容提要</w:t>
            </w:r>
          </w:p>
        </w:tc>
        <w:tc>
          <w:tcPr>
            <w:tcW w:w="1298" w:type="dxa"/>
            <w:vAlign w:val="center"/>
          </w:tcPr>
          <w:p>
            <w:pPr>
              <w:widowControl/>
              <w:spacing w:before="156" w:beforeLines="50" w:after="156" w:afterLines="50"/>
              <w:jc w:val="center"/>
              <w:rPr>
                <w:rFonts w:asciiTheme="minorEastAsia" w:hAnsiTheme="minorEastAsia" w:eastAsiaTheme="minorEastAsia" w:cstheme="minorBidi"/>
                <w:b/>
                <w:szCs w:val="21"/>
              </w:rPr>
            </w:pPr>
            <w:r>
              <w:rPr>
                <w:rFonts w:hint="eastAsia" w:asciiTheme="minorEastAsia" w:hAnsiTheme="minorEastAsia" w:eastAsiaTheme="minorEastAsia" w:cstheme="minorBidi"/>
                <w:b/>
                <w:szCs w:val="21"/>
              </w:rPr>
              <w:t>授课时数</w:t>
            </w:r>
          </w:p>
        </w:tc>
        <w:tc>
          <w:tcPr>
            <w:tcW w:w="1468" w:type="dxa"/>
            <w:vAlign w:val="center"/>
          </w:tcPr>
          <w:p>
            <w:pPr>
              <w:widowControl/>
              <w:spacing w:before="156" w:beforeLines="50" w:after="156" w:afterLines="50"/>
              <w:jc w:val="center"/>
              <w:rPr>
                <w:rFonts w:asciiTheme="minorEastAsia" w:hAnsiTheme="minorEastAsia" w:eastAsiaTheme="minorEastAsia" w:cstheme="minorBidi"/>
                <w:b/>
                <w:szCs w:val="21"/>
              </w:rPr>
            </w:pPr>
            <w:r>
              <w:rPr>
                <w:rFonts w:hint="eastAsia" w:asciiTheme="minorEastAsia" w:hAnsiTheme="minorEastAsia" w:eastAsiaTheme="minorEastAsia" w:cstheme="minorBidi"/>
                <w:b/>
                <w:szCs w:val="21"/>
              </w:rPr>
              <w:t>作业及要求</w:t>
            </w:r>
          </w:p>
        </w:tc>
        <w:tc>
          <w:tcPr>
            <w:tcW w:w="1062" w:type="dxa"/>
            <w:vAlign w:val="center"/>
          </w:tcPr>
          <w:p>
            <w:pPr>
              <w:widowControl/>
              <w:spacing w:before="156" w:beforeLines="50" w:after="156" w:afterLines="50"/>
              <w:jc w:val="center"/>
              <w:rPr>
                <w:rFonts w:asciiTheme="minorEastAsia" w:hAnsiTheme="minorEastAsia" w:eastAsiaTheme="minorEastAsia" w:cstheme="minorBidi"/>
                <w:b/>
                <w:szCs w:val="21"/>
              </w:rPr>
            </w:pPr>
            <w:r>
              <w:rPr>
                <w:rFonts w:hint="eastAsia" w:asciiTheme="minorEastAsia" w:hAnsiTheme="minorEastAsia" w:eastAsiaTheme="minorEastAsia" w:cstheme="minorBidi"/>
                <w:b/>
                <w:szCs w:val="21"/>
              </w:rPr>
              <w:t>备注</w:t>
            </w:r>
          </w:p>
        </w:tc>
      </w:tr>
      <w:tr>
        <w:tblPrEx>
          <w:tblLayout w:type="fixed"/>
          <w:tblCellMar>
            <w:top w:w="0" w:type="dxa"/>
            <w:left w:w="108" w:type="dxa"/>
            <w:bottom w:w="0" w:type="dxa"/>
            <w:right w:w="108" w:type="dxa"/>
          </w:tblCellMar>
        </w:tblPrEx>
        <w:trPr>
          <w:trHeight w:val="340" w:hRule="atLeast"/>
        </w:trPr>
        <w:tc>
          <w:tcPr>
            <w:tcW w:w="904" w:type="dxa"/>
            <w:vAlign w:val="center"/>
          </w:tcPr>
          <w:p>
            <w:pPr>
              <w:widowControl/>
              <w:spacing w:line="400" w:lineRule="exact"/>
              <w:jc w:val="center"/>
              <w:rPr>
                <w:rFonts w:asciiTheme="minorEastAsia" w:hAnsiTheme="minorEastAsia" w:eastAsiaTheme="minorEastAsia"/>
                <w:color w:val="000000"/>
                <w:szCs w:val="21"/>
              </w:rPr>
            </w:pPr>
            <w:r>
              <w:rPr>
                <w:rFonts w:asciiTheme="minorEastAsia" w:hAnsiTheme="minorEastAsia" w:eastAsiaTheme="minorEastAsia"/>
                <w:color w:val="000000"/>
                <w:szCs w:val="21"/>
              </w:rPr>
              <w:t>1-</w:t>
            </w:r>
            <w:r>
              <w:rPr>
                <w:rFonts w:hint="eastAsia" w:asciiTheme="minorEastAsia" w:hAnsiTheme="minorEastAsia" w:eastAsiaTheme="minorEastAsia"/>
                <w:color w:val="000000"/>
                <w:szCs w:val="21"/>
              </w:rPr>
              <w:t>5</w:t>
            </w:r>
          </w:p>
        </w:tc>
        <w:tc>
          <w:tcPr>
            <w:tcW w:w="709" w:type="dxa"/>
            <w:vAlign w:val="center"/>
          </w:tcPr>
          <w:p>
            <w:pPr>
              <w:widowControl/>
              <w:spacing w:before="156" w:beforeLines="50" w:after="156" w:afterLines="50"/>
              <w:jc w:val="center"/>
              <w:rPr>
                <w:rFonts w:asciiTheme="minorEastAsia" w:hAnsiTheme="minorEastAsia" w:eastAsiaTheme="minorEastAsia" w:cstheme="minorBidi"/>
                <w:szCs w:val="21"/>
              </w:rPr>
            </w:pPr>
          </w:p>
        </w:tc>
        <w:tc>
          <w:tcPr>
            <w:tcW w:w="1417" w:type="dxa"/>
            <w:vAlign w:val="center"/>
          </w:tcPr>
          <w:p>
            <w:pPr>
              <w:spacing w:line="360" w:lineRule="auto"/>
              <w:jc w:val="center"/>
              <w:rPr>
                <w:rFonts w:asciiTheme="minorEastAsia" w:hAnsiTheme="minorEastAsia" w:eastAsiaTheme="minorEastAsia"/>
                <w:szCs w:val="21"/>
              </w:rPr>
            </w:pPr>
            <w:r>
              <w:rPr>
                <w:rFonts w:asciiTheme="minorEastAsia" w:hAnsiTheme="minorEastAsia" w:eastAsiaTheme="minorEastAsia"/>
                <w:szCs w:val="21"/>
              </w:rPr>
              <w:t>第一章</w:t>
            </w:r>
          </w:p>
          <w:p>
            <w:pPr>
              <w:spacing w:line="360" w:lineRule="auto"/>
              <w:rPr>
                <w:rFonts w:asciiTheme="minorEastAsia" w:hAnsiTheme="minorEastAsia" w:eastAsiaTheme="minorEastAsia"/>
                <w:szCs w:val="21"/>
              </w:rPr>
            </w:pPr>
            <w:r>
              <w:rPr>
                <w:rFonts w:asciiTheme="minorEastAsia" w:hAnsiTheme="minorEastAsia" w:eastAsiaTheme="minorEastAsia"/>
                <w:szCs w:val="21"/>
              </w:rPr>
              <w:t>传统中国经典合唱曲目的训练</w:t>
            </w:r>
          </w:p>
        </w:tc>
        <w:tc>
          <w:tcPr>
            <w:tcW w:w="2693" w:type="dxa"/>
            <w:vAlign w:val="center"/>
          </w:tcPr>
          <w:p>
            <w:pPr>
              <w:widowControl/>
              <w:spacing w:line="360" w:lineRule="auto"/>
              <w:jc w:val="left"/>
              <w:rPr>
                <w:rFonts w:asciiTheme="minorEastAsia" w:hAnsiTheme="minorEastAsia" w:eastAsiaTheme="minorEastAsia"/>
                <w:szCs w:val="21"/>
              </w:rPr>
            </w:pPr>
            <w:r>
              <w:rPr>
                <w:rFonts w:hint="eastAsia" w:asciiTheme="minorEastAsia" w:hAnsiTheme="minorEastAsia" w:eastAsiaTheme="minorEastAsia"/>
                <w:szCs w:val="21"/>
              </w:rPr>
              <w:t>（1）合唱音域的扩展训练。</w:t>
            </w:r>
          </w:p>
          <w:p>
            <w:pPr>
              <w:spacing w:line="380" w:lineRule="exact"/>
              <w:rPr>
                <w:rFonts w:asciiTheme="minorEastAsia" w:hAnsiTheme="minorEastAsia" w:eastAsiaTheme="minorEastAsia"/>
                <w:szCs w:val="21"/>
              </w:rPr>
            </w:pPr>
            <w:r>
              <w:rPr>
                <w:rFonts w:hint="eastAsia" w:asciiTheme="minorEastAsia" w:hAnsiTheme="minorEastAsia" w:eastAsiaTheme="minorEastAsia"/>
                <w:szCs w:val="21"/>
              </w:rPr>
              <w:t>（2）</w:t>
            </w:r>
            <w:r>
              <w:rPr>
                <w:rFonts w:asciiTheme="minorEastAsia" w:hAnsiTheme="minorEastAsia" w:eastAsiaTheme="minorEastAsia"/>
                <w:szCs w:val="21"/>
              </w:rPr>
              <w:t>训练四声部至六声部传统中国合唱曲目，主要解决学生在合唱中的气息运用，音准协调，连音与断音的处理，有伴奏作品与无伴奏作品交叉进行。</w:t>
            </w:r>
          </w:p>
          <w:p>
            <w:pPr>
              <w:spacing w:line="380" w:lineRule="exact"/>
              <w:rPr>
                <w:rFonts w:asciiTheme="minorEastAsia" w:hAnsiTheme="minorEastAsia" w:eastAsiaTheme="minorEastAsia"/>
                <w:szCs w:val="21"/>
              </w:rPr>
            </w:pPr>
            <w:r>
              <w:rPr>
                <w:rFonts w:asciiTheme="minorEastAsia" w:hAnsiTheme="minorEastAsia" w:eastAsiaTheme="minorEastAsia"/>
                <w:szCs w:val="21"/>
              </w:rPr>
              <w:t>教学曲目（在以下曲目中选择三首）：</w:t>
            </w:r>
          </w:p>
          <w:p>
            <w:pPr>
              <w:spacing w:line="380" w:lineRule="exact"/>
              <w:rPr>
                <w:rFonts w:asciiTheme="minorEastAsia" w:hAnsiTheme="minorEastAsia" w:eastAsiaTheme="minorEastAsia"/>
                <w:szCs w:val="21"/>
              </w:rPr>
            </w:pPr>
            <w:r>
              <w:rPr>
                <w:rFonts w:hint="eastAsia" w:asciiTheme="minorEastAsia" w:hAnsiTheme="minorEastAsia" w:eastAsiaTheme="minorEastAsia"/>
                <w:szCs w:val="21"/>
              </w:rPr>
              <w:t>（1）</w:t>
            </w:r>
            <w:r>
              <w:rPr>
                <w:rFonts w:asciiTheme="minorEastAsia" w:hAnsiTheme="minorEastAsia" w:eastAsiaTheme="minorEastAsia"/>
                <w:szCs w:val="21"/>
              </w:rPr>
              <w:t>《西湖春晓》</w:t>
            </w:r>
          </w:p>
          <w:p>
            <w:pPr>
              <w:spacing w:line="380" w:lineRule="exact"/>
              <w:rPr>
                <w:rFonts w:asciiTheme="minorEastAsia" w:hAnsiTheme="minorEastAsia" w:eastAsiaTheme="minorEastAsia"/>
                <w:szCs w:val="21"/>
              </w:rPr>
            </w:pPr>
            <w:r>
              <w:rPr>
                <w:rFonts w:hint="eastAsia" w:asciiTheme="minorEastAsia" w:hAnsiTheme="minorEastAsia" w:eastAsiaTheme="minorEastAsia"/>
                <w:szCs w:val="21"/>
              </w:rPr>
              <w:t>（2）</w:t>
            </w:r>
            <w:r>
              <w:rPr>
                <w:rFonts w:asciiTheme="minorEastAsia" w:hAnsiTheme="minorEastAsia" w:eastAsiaTheme="minorEastAsia"/>
                <w:szCs w:val="21"/>
              </w:rPr>
              <w:t>《鱼帆远去了》</w:t>
            </w:r>
          </w:p>
          <w:p>
            <w:pPr>
              <w:spacing w:line="380" w:lineRule="exact"/>
              <w:rPr>
                <w:rFonts w:asciiTheme="minorEastAsia" w:hAnsiTheme="minorEastAsia" w:eastAsiaTheme="minorEastAsia"/>
                <w:szCs w:val="21"/>
              </w:rPr>
            </w:pPr>
            <w:r>
              <w:rPr>
                <w:rFonts w:hint="eastAsia" w:asciiTheme="minorEastAsia" w:hAnsiTheme="minorEastAsia" w:eastAsiaTheme="minorEastAsia"/>
                <w:szCs w:val="21"/>
              </w:rPr>
              <w:t>（3）</w:t>
            </w:r>
            <w:r>
              <w:rPr>
                <w:rFonts w:asciiTheme="minorEastAsia" w:hAnsiTheme="minorEastAsia" w:eastAsiaTheme="minorEastAsia"/>
                <w:szCs w:val="21"/>
              </w:rPr>
              <w:t>《沂蒙山歌》</w:t>
            </w:r>
          </w:p>
          <w:p>
            <w:pPr>
              <w:spacing w:line="380" w:lineRule="exact"/>
              <w:rPr>
                <w:rFonts w:asciiTheme="minorEastAsia" w:hAnsiTheme="minorEastAsia" w:eastAsiaTheme="minorEastAsia"/>
                <w:szCs w:val="21"/>
              </w:rPr>
            </w:pPr>
            <w:r>
              <w:rPr>
                <w:rFonts w:hint="eastAsia" w:asciiTheme="minorEastAsia" w:hAnsiTheme="minorEastAsia" w:eastAsiaTheme="minorEastAsia"/>
                <w:szCs w:val="21"/>
              </w:rPr>
              <w:t>（4）</w:t>
            </w:r>
            <w:r>
              <w:rPr>
                <w:rFonts w:asciiTheme="minorEastAsia" w:hAnsiTheme="minorEastAsia" w:eastAsiaTheme="minorEastAsia"/>
                <w:szCs w:val="21"/>
              </w:rPr>
              <w:t>《草原夜色美》</w:t>
            </w:r>
          </w:p>
          <w:p>
            <w:pPr>
              <w:spacing w:line="380" w:lineRule="exact"/>
              <w:rPr>
                <w:rFonts w:asciiTheme="minorEastAsia" w:hAnsiTheme="minorEastAsia" w:eastAsiaTheme="minorEastAsia"/>
                <w:szCs w:val="21"/>
              </w:rPr>
            </w:pPr>
            <w:r>
              <w:rPr>
                <w:rFonts w:hint="eastAsia" w:asciiTheme="minorEastAsia" w:hAnsiTheme="minorEastAsia" w:eastAsiaTheme="minorEastAsia"/>
                <w:szCs w:val="21"/>
              </w:rPr>
              <w:t>（5）</w:t>
            </w:r>
            <w:r>
              <w:rPr>
                <w:rFonts w:asciiTheme="minorEastAsia" w:hAnsiTheme="minorEastAsia" w:eastAsiaTheme="minorEastAsia"/>
                <w:szCs w:val="21"/>
              </w:rPr>
              <w:t>《游子情思》</w:t>
            </w:r>
          </w:p>
          <w:p>
            <w:pPr>
              <w:spacing w:line="380" w:lineRule="exact"/>
              <w:rPr>
                <w:rFonts w:asciiTheme="minorEastAsia" w:hAnsiTheme="minorEastAsia" w:eastAsiaTheme="minorEastAsia"/>
                <w:szCs w:val="21"/>
              </w:rPr>
            </w:pPr>
            <w:r>
              <w:rPr>
                <w:rFonts w:hint="eastAsia" w:asciiTheme="minorEastAsia" w:hAnsiTheme="minorEastAsia" w:eastAsiaTheme="minorEastAsia"/>
                <w:szCs w:val="21"/>
              </w:rPr>
              <w:t>（6）</w:t>
            </w:r>
            <w:r>
              <w:rPr>
                <w:rFonts w:asciiTheme="minorEastAsia" w:hAnsiTheme="minorEastAsia" w:eastAsiaTheme="minorEastAsia"/>
                <w:szCs w:val="21"/>
              </w:rPr>
              <w:t>《茉莉花》</w:t>
            </w:r>
          </w:p>
          <w:p>
            <w:pPr>
              <w:spacing w:line="380" w:lineRule="exact"/>
              <w:rPr>
                <w:rFonts w:asciiTheme="minorEastAsia" w:hAnsiTheme="minorEastAsia" w:eastAsiaTheme="minorEastAsia"/>
                <w:szCs w:val="21"/>
              </w:rPr>
            </w:pPr>
            <w:r>
              <w:rPr>
                <w:rFonts w:hint="eastAsia" w:asciiTheme="minorEastAsia" w:hAnsiTheme="minorEastAsia" w:eastAsiaTheme="minorEastAsia"/>
                <w:szCs w:val="21"/>
              </w:rPr>
              <w:t>（7）</w:t>
            </w:r>
            <w:r>
              <w:rPr>
                <w:rFonts w:asciiTheme="minorEastAsia" w:hAnsiTheme="minorEastAsia" w:eastAsiaTheme="minorEastAsia"/>
                <w:szCs w:val="21"/>
              </w:rPr>
              <w:t>《阳关三叠》</w:t>
            </w:r>
          </w:p>
          <w:p>
            <w:pPr>
              <w:spacing w:line="380" w:lineRule="exact"/>
              <w:rPr>
                <w:rFonts w:asciiTheme="minorEastAsia" w:hAnsiTheme="minorEastAsia" w:eastAsiaTheme="minorEastAsia"/>
                <w:szCs w:val="21"/>
              </w:rPr>
            </w:pPr>
            <w:r>
              <w:rPr>
                <w:rFonts w:hint="eastAsia" w:asciiTheme="minorEastAsia" w:hAnsiTheme="minorEastAsia" w:eastAsiaTheme="minorEastAsia"/>
                <w:szCs w:val="21"/>
              </w:rPr>
              <w:t>（8）</w:t>
            </w:r>
            <w:r>
              <w:rPr>
                <w:rFonts w:asciiTheme="minorEastAsia" w:hAnsiTheme="minorEastAsia" w:eastAsiaTheme="minorEastAsia"/>
                <w:szCs w:val="21"/>
              </w:rPr>
              <w:t>《龙的传人》</w:t>
            </w:r>
          </w:p>
        </w:tc>
        <w:tc>
          <w:tcPr>
            <w:tcW w:w="1298" w:type="dxa"/>
            <w:vAlign w:val="center"/>
          </w:tcPr>
          <w:p>
            <w:pPr>
              <w:widowControl/>
              <w:spacing w:line="400" w:lineRule="exact"/>
              <w:jc w:val="center"/>
              <w:rPr>
                <w:rFonts w:asciiTheme="minorEastAsia" w:hAnsiTheme="minorEastAsia" w:eastAsiaTheme="minorEastAsia"/>
                <w:color w:val="000000"/>
                <w:szCs w:val="21"/>
              </w:rPr>
            </w:pPr>
            <w:r>
              <w:rPr>
                <w:rFonts w:hint="eastAsia" w:asciiTheme="minorEastAsia" w:hAnsiTheme="minorEastAsia" w:eastAsiaTheme="minorEastAsia"/>
                <w:color w:val="000000"/>
                <w:szCs w:val="21"/>
              </w:rPr>
              <w:t>10</w:t>
            </w:r>
          </w:p>
        </w:tc>
        <w:tc>
          <w:tcPr>
            <w:tcW w:w="1468" w:type="dxa"/>
            <w:vAlign w:val="center"/>
          </w:tcPr>
          <w:p>
            <w:pPr>
              <w:widowControl/>
              <w:spacing w:line="400" w:lineRule="exact"/>
              <w:rPr>
                <w:rFonts w:asciiTheme="minorEastAsia" w:hAnsiTheme="minorEastAsia" w:eastAsiaTheme="minorEastAsia"/>
                <w:color w:val="000000"/>
                <w:szCs w:val="21"/>
              </w:rPr>
            </w:pPr>
            <w:r>
              <w:rPr>
                <w:rFonts w:asciiTheme="minorEastAsia" w:hAnsiTheme="minorEastAsia" w:eastAsiaTheme="minorEastAsia"/>
                <w:bCs/>
                <w:color w:val="000000"/>
                <w:szCs w:val="21"/>
              </w:rPr>
              <w:t>作业</w:t>
            </w:r>
            <w:r>
              <w:rPr>
                <w:rFonts w:asciiTheme="minorEastAsia" w:hAnsiTheme="minorEastAsia" w:eastAsiaTheme="minorEastAsia"/>
                <w:color w:val="000000"/>
                <w:szCs w:val="21"/>
              </w:rPr>
              <w:t>：</w:t>
            </w:r>
            <w:r>
              <w:rPr>
                <w:rFonts w:hint="eastAsia" w:asciiTheme="minorEastAsia" w:hAnsiTheme="minorEastAsia" w:eastAsiaTheme="minorEastAsia"/>
                <w:color w:val="000000"/>
                <w:szCs w:val="21"/>
              </w:rPr>
              <w:t>背唱课堂教学作品</w:t>
            </w:r>
            <w:r>
              <w:rPr>
                <w:rFonts w:hint="eastAsia" w:asciiTheme="minorEastAsia" w:hAnsiTheme="minorEastAsia" w:eastAsiaTheme="minorEastAsia"/>
                <w:color w:val="000000"/>
                <w:szCs w:val="21"/>
              </w:rPr>
              <w:t>。</w:t>
            </w:r>
          </w:p>
          <w:p>
            <w:pPr>
              <w:widowControl/>
              <w:spacing w:line="400" w:lineRule="exact"/>
              <w:rPr>
                <w:rFonts w:asciiTheme="minorEastAsia" w:hAnsiTheme="minorEastAsia" w:eastAsiaTheme="minorEastAsia"/>
                <w:color w:val="000000"/>
                <w:szCs w:val="21"/>
              </w:rPr>
            </w:pPr>
            <w:r>
              <w:rPr>
                <w:rFonts w:asciiTheme="minorEastAsia" w:hAnsiTheme="minorEastAsia" w:eastAsiaTheme="minorEastAsia"/>
                <w:bCs/>
                <w:color w:val="000000"/>
                <w:szCs w:val="21"/>
              </w:rPr>
              <w:t>要求</w:t>
            </w:r>
            <w:r>
              <w:rPr>
                <w:rFonts w:asciiTheme="minorEastAsia" w:hAnsiTheme="minorEastAsia" w:eastAsiaTheme="minorEastAsia"/>
                <w:color w:val="000000"/>
                <w:szCs w:val="21"/>
              </w:rPr>
              <w:t>：</w:t>
            </w:r>
            <w:r>
              <w:rPr>
                <w:rFonts w:hint="eastAsia" w:asciiTheme="minorEastAsia" w:hAnsiTheme="minorEastAsia" w:eastAsiaTheme="minorEastAsia"/>
                <w:color w:val="000000"/>
                <w:szCs w:val="21"/>
              </w:rPr>
              <w:t>课堂训练所要求的技术内容都能在背唱时做到</w:t>
            </w:r>
            <w:r>
              <w:rPr>
                <w:rFonts w:hint="eastAsia" w:asciiTheme="minorEastAsia" w:hAnsiTheme="minorEastAsia" w:eastAsiaTheme="minorEastAsia"/>
                <w:color w:val="000000"/>
                <w:szCs w:val="21"/>
              </w:rPr>
              <w:t>。</w:t>
            </w:r>
          </w:p>
        </w:tc>
        <w:tc>
          <w:tcPr>
            <w:tcW w:w="1062" w:type="dxa"/>
            <w:vAlign w:val="center"/>
          </w:tcPr>
          <w:p>
            <w:pPr>
              <w:widowControl/>
              <w:spacing w:before="156" w:beforeLines="50" w:after="156" w:afterLines="50"/>
              <w:jc w:val="center"/>
              <w:rPr>
                <w:rFonts w:asciiTheme="minorEastAsia" w:hAnsiTheme="minorEastAsia" w:eastAsiaTheme="minorEastAsia" w:cstheme="minorBidi"/>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rPr>
        <w:tc>
          <w:tcPr>
            <w:tcW w:w="904" w:type="dxa"/>
            <w:vAlign w:val="center"/>
          </w:tcPr>
          <w:p>
            <w:pPr>
              <w:widowControl/>
              <w:spacing w:line="400" w:lineRule="exact"/>
              <w:jc w:val="center"/>
              <w:rPr>
                <w:rFonts w:asciiTheme="minorEastAsia" w:hAnsiTheme="minorEastAsia" w:eastAsiaTheme="minorEastAsia"/>
                <w:color w:val="000000"/>
                <w:szCs w:val="21"/>
              </w:rPr>
            </w:pPr>
            <w:r>
              <w:rPr>
                <w:rFonts w:hint="eastAsia" w:asciiTheme="minorEastAsia" w:hAnsiTheme="minorEastAsia" w:eastAsiaTheme="minorEastAsia"/>
                <w:color w:val="000000"/>
                <w:szCs w:val="21"/>
              </w:rPr>
              <w:t>6</w:t>
            </w:r>
            <w:r>
              <w:rPr>
                <w:rFonts w:asciiTheme="minorEastAsia" w:hAnsiTheme="minorEastAsia" w:eastAsiaTheme="minorEastAsia"/>
                <w:color w:val="000000"/>
                <w:szCs w:val="21"/>
              </w:rPr>
              <w:t>-</w:t>
            </w:r>
            <w:r>
              <w:rPr>
                <w:rFonts w:hint="eastAsia" w:asciiTheme="minorEastAsia" w:hAnsiTheme="minorEastAsia" w:eastAsiaTheme="minorEastAsia"/>
                <w:color w:val="000000"/>
                <w:szCs w:val="21"/>
              </w:rPr>
              <w:t>10</w:t>
            </w:r>
          </w:p>
        </w:tc>
        <w:tc>
          <w:tcPr>
            <w:tcW w:w="709" w:type="dxa"/>
            <w:vAlign w:val="center"/>
          </w:tcPr>
          <w:p>
            <w:pPr>
              <w:widowControl/>
              <w:spacing w:before="156" w:beforeLines="50" w:after="156" w:afterLines="50"/>
              <w:jc w:val="center"/>
              <w:rPr>
                <w:rFonts w:asciiTheme="minorEastAsia" w:hAnsiTheme="minorEastAsia" w:eastAsiaTheme="minorEastAsia" w:cstheme="minorBidi"/>
                <w:szCs w:val="21"/>
              </w:rPr>
            </w:pPr>
          </w:p>
        </w:tc>
        <w:tc>
          <w:tcPr>
            <w:tcW w:w="1417" w:type="dxa"/>
            <w:vAlign w:val="center"/>
          </w:tcPr>
          <w:p>
            <w:pPr>
              <w:widowControl/>
              <w:spacing w:line="400" w:lineRule="exact"/>
              <w:rPr>
                <w:rFonts w:asciiTheme="minorEastAsia" w:hAnsiTheme="minorEastAsia" w:eastAsiaTheme="minorEastAsia"/>
                <w:color w:val="000000"/>
                <w:szCs w:val="21"/>
              </w:rPr>
            </w:pPr>
          </w:p>
          <w:p>
            <w:pPr>
              <w:widowControl/>
              <w:spacing w:line="400" w:lineRule="exact"/>
              <w:rPr>
                <w:rFonts w:asciiTheme="minorEastAsia" w:hAnsiTheme="minorEastAsia" w:eastAsiaTheme="minorEastAsia"/>
                <w:color w:val="000000"/>
                <w:szCs w:val="21"/>
              </w:rPr>
            </w:pPr>
          </w:p>
          <w:p>
            <w:pPr>
              <w:spacing w:line="360" w:lineRule="auto"/>
              <w:jc w:val="center"/>
              <w:rPr>
                <w:rFonts w:asciiTheme="minorEastAsia" w:hAnsiTheme="minorEastAsia" w:eastAsiaTheme="minorEastAsia"/>
                <w:szCs w:val="21"/>
              </w:rPr>
            </w:pPr>
            <w:r>
              <w:rPr>
                <w:rFonts w:asciiTheme="minorEastAsia" w:hAnsiTheme="minorEastAsia" w:eastAsiaTheme="minorEastAsia"/>
                <w:szCs w:val="21"/>
              </w:rPr>
              <w:t>第二章</w:t>
            </w:r>
          </w:p>
          <w:p>
            <w:pPr>
              <w:spacing w:line="360" w:lineRule="auto"/>
              <w:rPr>
                <w:rFonts w:asciiTheme="minorEastAsia" w:hAnsiTheme="minorEastAsia" w:eastAsiaTheme="minorEastAsia"/>
                <w:szCs w:val="21"/>
              </w:rPr>
            </w:pPr>
            <w:r>
              <w:rPr>
                <w:rFonts w:asciiTheme="minorEastAsia" w:hAnsiTheme="minorEastAsia" w:eastAsiaTheme="minorEastAsia"/>
                <w:szCs w:val="21"/>
              </w:rPr>
              <w:t>外国经典合唱作品训练</w:t>
            </w:r>
          </w:p>
        </w:tc>
        <w:tc>
          <w:tcPr>
            <w:tcW w:w="2693" w:type="dxa"/>
            <w:vAlign w:val="center"/>
          </w:tcPr>
          <w:p>
            <w:pPr>
              <w:widowControl/>
              <w:spacing w:line="360" w:lineRule="auto"/>
              <w:jc w:val="left"/>
              <w:rPr>
                <w:rFonts w:asciiTheme="minorEastAsia" w:hAnsiTheme="minorEastAsia" w:eastAsiaTheme="minorEastAsia"/>
                <w:szCs w:val="21"/>
              </w:rPr>
            </w:pPr>
            <w:r>
              <w:rPr>
                <w:rFonts w:hint="eastAsia" w:asciiTheme="minorEastAsia" w:hAnsiTheme="minorEastAsia" w:eastAsiaTheme="minorEastAsia"/>
                <w:szCs w:val="21"/>
              </w:rPr>
              <w:t>（1）元音发音强化训练。</w:t>
            </w:r>
          </w:p>
          <w:p>
            <w:pPr>
              <w:spacing w:line="360" w:lineRule="auto"/>
              <w:rPr>
                <w:rFonts w:asciiTheme="minorEastAsia" w:hAnsiTheme="minorEastAsia" w:eastAsiaTheme="minorEastAsia"/>
                <w:szCs w:val="21"/>
              </w:rPr>
            </w:pPr>
            <w:r>
              <w:rPr>
                <w:rFonts w:hint="eastAsia" w:asciiTheme="minorEastAsia" w:hAnsiTheme="minorEastAsia" w:eastAsiaTheme="minorEastAsia"/>
                <w:szCs w:val="21"/>
              </w:rPr>
              <w:t>（2）</w:t>
            </w:r>
            <w:r>
              <w:rPr>
                <w:rFonts w:asciiTheme="minorEastAsia" w:hAnsiTheme="minorEastAsia" w:eastAsiaTheme="minorEastAsia"/>
                <w:szCs w:val="21"/>
              </w:rPr>
              <w:t>对外国合唱作品理解与演唱的细节处理。</w:t>
            </w:r>
          </w:p>
          <w:p>
            <w:pPr>
              <w:spacing w:line="380" w:lineRule="exact"/>
              <w:jc w:val="left"/>
              <w:rPr>
                <w:rFonts w:asciiTheme="minorEastAsia" w:hAnsiTheme="minorEastAsia" w:eastAsiaTheme="minorEastAsia"/>
                <w:szCs w:val="21"/>
              </w:rPr>
            </w:pPr>
            <w:r>
              <w:rPr>
                <w:rFonts w:asciiTheme="minorEastAsia" w:hAnsiTheme="minorEastAsia" w:eastAsiaTheme="minorEastAsia"/>
                <w:szCs w:val="21"/>
              </w:rPr>
              <w:t>教学曲目（在以下曲目中选择三首）：</w:t>
            </w:r>
          </w:p>
          <w:p>
            <w:pPr>
              <w:spacing w:line="380" w:lineRule="exact"/>
              <w:jc w:val="left"/>
              <w:rPr>
                <w:rFonts w:asciiTheme="minorEastAsia" w:hAnsiTheme="minorEastAsia" w:eastAsiaTheme="minorEastAsia"/>
                <w:szCs w:val="21"/>
              </w:rPr>
            </w:pPr>
            <w:r>
              <w:rPr>
                <w:rFonts w:hint="eastAsia" w:asciiTheme="minorEastAsia" w:hAnsiTheme="minorEastAsia" w:eastAsiaTheme="minorEastAsia"/>
                <w:szCs w:val="21"/>
              </w:rPr>
              <w:t>（1）</w:t>
            </w:r>
            <w:r>
              <w:rPr>
                <w:rFonts w:asciiTheme="minorEastAsia" w:hAnsiTheme="minorEastAsia" w:eastAsiaTheme="minorEastAsia"/>
                <w:szCs w:val="21"/>
              </w:rPr>
              <w:t>GLORIA</w:t>
            </w:r>
          </w:p>
          <w:p>
            <w:pPr>
              <w:spacing w:line="380" w:lineRule="exact"/>
              <w:jc w:val="left"/>
              <w:rPr>
                <w:rFonts w:asciiTheme="minorEastAsia" w:hAnsiTheme="minorEastAsia" w:eastAsiaTheme="minorEastAsia"/>
                <w:szCs w:val="21"/>
              </w:rPr>
            </w:pPr>
            <w:r>
              <w:rPr>
                <w:rFonts w:hint="eastAsia" w:asciiTheme="minorEastAsia" w:hAnsiTheme="minorEastAsia" w:eastAsiaTheme="minorEastAsia"/>
                <w:szCs w:val="21"/>
              </w:rPr>
              <w:t>（2）</w:t>
            </w:r>
            <w:r>
              <w:rPr>
                <w:rFonts w:asciiTheme="minorEastAsia" w:hAnsiTheme="minorEastAsia" w:eastAsiaTheme="minorEastAsia"/>
                <w:szCs w:val="21"/>
              </w:rPr>
              <w:t>《念故乡》</w:t>
            </w:r>
          </w:p>
          <w:p>
            <w:pPr>
              <w:spacing w:line="380" w:lineRule="exact"/>
              <w:jc w:val="left"/>
              <w:rPr>
                <w:rFonts w:asciiTheme="minorEastAsia" w:hAnsiTheme="minorEastAsia" w:eastAsiaTheme="minorEastAsia"/>
                <w:szCs w:val="21"/>
              </w:rPr>
            </w:pPr>
            <w:r>
              <w:rPr>
                <w:rFonts w:hint="eastAsia" w:asciiTheme="minorEastAsia" w:hAnsiTheme="minorEastAsia" w:eastAsiaTheme="minorEastAsia"/>
                <w:szCs w:val="21"/>
              </w:rPr>
              <w:t>（3）</w:t>
            </w:r>
            <w:r>
              <w:rPr>
                <w:rFonts w:asciiTheme="minorEastAsia" w:hAnsiTheme="minorEastAsia" w:eastAsiaTheme="minorEastAsia"/>
                <w:szCs w:val="21"/>
              </w:rPr>
              <w:t>《金黄色的云朵</w:t>
            </w:r>
            <w:r>
              <w:rPr>
                <w:rFonts w:hint="eastAsia" w:asciiTheme="minorEastAsia" w:hAnsiTheme="minorEastAsia" w:eastAsiaTheme="minorEastAsia"/>
                <w:szCs w:val="21"/>
              </w:rPr>
              <w:t>》</w:t>
            </w:r>
          </w:p>
          <w:p>
            <w:pPr>
              <w:spacing w:line="380" w:lineRule="exact"/>
              <w:jc w:val="left"/>
              <w:rPr>
                <w:rFonts w:asciiTheme="minorEastAsia" w:hAnsiTheme="minorEastAsia" w:eastAsiaTheme="minorEastAsia"/>
                <w:szCs w:val="21"/>
              </w:rPr>
            </w:pPr>
            <w:r>
              <w:rPr>
                <w:rFonts w:hint="eastAsia" w:asciiTheme="minorEastAsia" w:hAnsiTheme="minorEastAsia" w:eastAsiaTheme="minorEastAsia"/>
                <w:szCs w:val="21"/>
              </w:rPr>
              <w:t>（4）</w:t>
            </w:r>
            <w:r>
              <w:rPr>
                <w:rFonts w:asciiTheme="minorEastAsia" w:hAnsiTheme="minorEastAsia" w:eastAsiaTheme="minorEastAsia"/>
                <w:szCs w:val="21"/>
              </w:rPr>
              <w:t>《雪花》</w:t>
            </w:r>
          </w:p>
          <w:p>
            <w:pPr>
              <w:spacing w:line="380" w:lineRule="exact"/>
              <w:jc w:val="left"/>
              <w:rPr>
                <w:rFonts w:asciiTheme="minorEastAsia" w:hAnsiTheme="minorEastAsia" w:eastAsiaTheme="minorEastAsia"/>
                <w:szCs w:val="21"/>
              </w:rPr>
            </w:pPr>
            <w:r>
              <w:rPr>
                <w:rFonts w:hint="eastAsia" w:asciiTheme="minorEastAsia" w:hAnsiTheme="minorEastAsia" w:eastAsiaTheme="minorEastAsia"/>
                <w:szCs w:val="21"/>
              </w:rPr>
              <w:t>（5）</w:t>
            </w:r>
            <w:r>
              <w:rPr>
                <w:rFonts w:asciiTheme="minorEastAsia" w:hAnsiTheme="minorEastAsia" w:eastAsiaTheme="minorEastAsia"/>
                <w:szCs w:val="21"/>
              </w:rPr>
              <w:t>ECCO MORMORAR L’ONDE</w:t>
            </w:r>
          </w:p>
          <w:p>
            <w:pPr>
              <w:spacing w:line="380" w:lineRule="exact"/>
              <w:jc w:val="left"/>
              <w:rPr>
                <w:rFonts w:asciiTheme="minorEastAsia" w:hAnsiTheme="minorEastAsia" w:eastAsiaTheme="minorEastAsia"/>
                <w:szCs w:val="21"/>
              </w:rPr>
            </w:pPr>
            <w:r>
              <w:rPr>
                <w:rFonts w:hint="eastAsia" w:asciiTheme="minorEastAsia" w:hAnsiTheme="minorEastAsia" w:eastAsiaTheme="minorEastAsia"/>
                <w:szCs w:val="21"/>
              </w:rPr>
              <w:t>（6）</w:t>
            </w:r>
            <w:r>
              <w:rPr>
                <w:rFonts w:asciiTheme="minorEastAsia" w:hAnsiTheme="minorEastAsia" w:eastAsiaTheme="minorEastAsia"/>
                <w:szCs w:val="21"/>
              </w:rPr>
              <w:t>《茨岗</w:t>
            </w:r>
            <w:r>
              <w:rPr>
                <w:rFonts w:hint="eastAsia" w:asciiTheme="minorEastAsia" w:hAnsiTheme="minorEastAsia" w:eastAsiaTheme="minorEastAsia"/>
                <w:szCs w:val="21"/>
              </w:rPr>
              <w:t>》</w:t>
            </w:r>
          </w:p>
          <w:p>
            <w:pPr>
              <w:spacing w:line="380" w:lineRule="exact"/>
              <w:jc w:val="left"/>
              <w:rPr>
                <w:rFonts w:asciiTheme="minorEastAsia" w:hAnsiTheme="minorEastAsia" w:eastAsiaTheme="minorEastAsia"/>
                <w:szCs w:val="21"/>
              </w:rPr>
            </w:pPr>
            <w:r>
              <w:rPr>
                <w:rFonts w:hint="eastAsia" w:asciiTheme="minorEastAsia" w:hAnsiTheme="minorEastAsia" w:eastAsiaTheme="minorEastAsia"/>
                <w:szCs w:val="21"/>
              </w:rPr>
              <w:t>（7）</w:t>
            </w:r>
            <w:r>
              <w:rPr>
                <w:rFonts w:asciiTheme="minorEastAsia" w:hAnsiTheme="minorEastAsia" w:eastAsiaTheme="minorEastAsia"/>
                <w:szCs w:val="21"/>
              </w:rPr>
              <w:t>《牧羊少女》——选自歌剧《威廉</w:t>
            </w:r>
            <w:r>
              <w:rPr>
                <w:rFonts w:hint="eastAsia" w:asciiTheme="minorEastAsia" w:hAnsiTheme="minorEastAsia" w:eastAsiaTheme="minorEastAsia"/>
                <w:szCs w:val="21"/>
              </w:rPr>
              <w:t>.</w:t>
            </w:r>
            <w:r>
              <w:rPr>
                <w:rFonts w:asciiTheme="minorEastAsia" w:hAnsiTheme="minorEastAsia" w:eastAsiaTheme="minorEastAsia"/>
                <w:szCs w:val="21"/>
              </w:rPr>
              <w:t>退尔》</w:t>
            </w:r>
          </w:p>
        </w:tc>
        <w:tc>
          <w:tcPr>
            <w:tcW w:w="1298" w:type="dxa"/>
            <w:vAlign w:val="center"/>
          </w:tcPr>
          <w:p>
            <w:pPr>
              <w:widowControl/>
              <w:spacing w:line="400" w:lineRule="exact"/>
              <w:jc w:val="center"/>
              <w:rPr>
                <w:rFonts w:asciiTheme="minorEastAsia" w:hAnsiTheme="minorEastAsia" w:eastAsiaTheme="minorEastAsia"/>
                <w:color w:val="000000"/>
                <w:szCs w:val="21"/>
              </w:rPr>
            </w:pPr>
            <w:r>
              <w:rPr>
                <w:rFonts w:hint="eastAsia" w:asciiTheme="minorEastAsia" w:hAnsiTheme="minorEastAsia" w:eastAsiaTheme="minorEastAsia"/>
                <w:color w:val="000000"/>
                <w:szCs w:val="21"/>
              </w:rPr>
              <w:t>10</w:t>
            </w:r>
          </w:p>
        </w:tc>
        <w:tc>
          <w:tcPr>
            <w:tcW w:w="1468" w:type="dxa"/>
            <w:vAlign w:val="center"/>
          </w:tcPr>
          <w:p>
            <w:pPr>
              <w:widowControl/>
              <w:spacing w:line="400" w:lineRule="exact"/>
              <w:rPr>
                <w:rFonts w:asciiTheme="minorEastAsia" w:hAnsiTheme="minorEastAsia" w:eastAsiaTheme="minorEastAsia"/>
                <w:color w:val="000000"/>
                <w:szCs w:val="21"/>
              </w:rPr>
            </w:pPr>
            <w:r>
              <w:rPr>
                <w:rFonts w:asciiTheme="minorEastAsia" w:hAnsiTheme="minorEastAsia" w:eastAsiaTheme="minorEastAsia"/>
                <w:bCs/>
                <w:color w:val="000000"/>
                <w:szCs w:val="21"/>
              </w:rPr>
              <w:t>作业</w:t>
            </w:r>
            <w:r>
              <w:rPr>
                <w:rFonts w:asciiTheme="minorEastAsia" w:hAnsiTheme="minorEastAsia" w:eastAsiaTheme="minorEastAsia"/>
                <w:color w:val="000000"/>
                <w:szCs w:val="21"/>
              </w:rPr>
              <w:t>：</w:t>
            </w:r>
            <w:r>
              <w:rPr>
                <w:rFonts w:hint="eastAsia" w:asciiTheme="minorEastAsia" w:hAnsiTheme="minorEastAsia" w:eastAsiaTheme="minorEastAsia"/>
                <w:color w:val="000000"/>
                <w:szCs w:val="21"/>
              </w:rPr>
              <w:t>背唱课堂教学作品</w:t>
            </w:r>
            <w:r>
              <w:rPr>
                <w:rFonts w:hint="eastAsia" w:asciiTheme="minorEastAsia" w:hAnsiTheme="minorEastAsia" w:eastAsiaTheme="minorEastAsia"/>
                <w:color w:val="000000"/>
                <w:szCs w:val="21"/>
              </w:rPr>
              <w:t>。</w:t>
            </w:r>
          </w:p>
          <w:p>
            <w:pPr>
              <w:widowControl/>
              <w:spacing w:line="400" w:lineRule="exact"/>
              <w:rPr>
                <w:rFonts w:asciiTheme="minorEastAsia" w:hAnsiTheme="minorEastAsia" w:eastAsiaTheme="minorEastAsia"/>
                <w:color w:val="000000"/>
                <w:szCs w:val="21"/>
              </w:rPr>
            </w:pPr>
            <w:r>
              <w:rPr>
                <w:rFonts w:asciiTheme="minorEastAsia" w:hAnsiTheme="minorEastAsia" w:eastAsiaTheme="minorEastAsia"/>
                <w:bCs/>
                <w:color w:val="000000"/>
                <w:szCs w:val="21"/>
              </w:rPr>
              <w:t>要求</w:t>
            </w:r>
            <w:r>
              <w:rPr>
                <w:rFonts w:asciiTheme="minorEastAsia" w:hAnsiTheme="minorEastAsia" w:eastAsiaTheme="minorEastAsia"/>
                <w:color w:val="000000"/>
                <w:szCs w:val="21"/>
              </w:rPr>
              <w:t>：</w:t>
            </w:r>
            <w:r>
              <w:rPr>
                <w:rFonts w:hint="eastAsia" w:asciiTheme="minorEastAsia" w:hAnsiTheme="minorEastAsia" w:eastAsiaTheme="minorEastAsia"/>
                <w:color w:val="000000"/>
                <w:szCs w:val="21"/>
              </w:rPr>
              <w:t>课堂训练所要求的技术内容都能在背唱时做到</w:t>
            </w:r>
            <w:r>
              <w:rPr>
                <w:rFonts w:hint="eastAsia" w:asciiTheme="minorEastAsia" w:hAnsiTheme="minorEastAsia" w:eastAsiaTheme="minorEastAsia"/>
                <w:color w:val="000000"/>
                <w:szCs w:val="21"/>
              </w:rPr>
              <w:t>。</w:t>
            </w:r>
          </w:p>
        </w:tc>
        <w:tc>
          <w:tcPr>
            <w:tcW w:w="1062" w:type="dxa"/>
            <w:vAlign w:val="center"/>
          </w:tcPr>
          <w:p>
            <w:pPr>
              <w:widowControl/>
              <w:spacing w:before="156" w:beforeLines="50" w:after="156" w:afterLines="50"/>
              <w:jc w:val="center"/>
              <w:rPr>
                <w:rFonts w:asciiTheme="minorEastAsia" w:hAnsiTheme="minorEastAsia" w:eastAsiaTheme="minorEastAsia" w:cstheme="minorBidi"/>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rPr>
        <w:tc>
          <w:tcPr>
            <w:tcW w:w="904" w:type="dxa"/>
            <w:vAlign w:val="center"/>
          </w:tcPr>
          <w:p>
            <w:pPr>
              <w:widowControl/>
              <w:spacing w:line="400" w:lineRule="exact"/>
              <w:jc w:val="center"/>
              <w:rPr>
                <w:rFonts w:asciiTheme="minorEastAsia" w:hAnsiTheme="minorEastAsia" w:eastAsiaTheme="minorEastAsia"/>
                <w:color w:val="000000"/>
                <w:szCs w:val="21"/>
              </w:rPr>
            </w:pPr>
            <w:r>
              <w:rPr>
                <w:rFonts w:hint="eastAsia" w:asciiTheme="minorEastAsia" w:hAnsiTheme="minorEastAsia" w:eastAsiaTheme="minorEastAsia"/>
                <w:color w:val="000000"/>
                <w:szCs w:val="21"/>
              </w:rPr>
              <w:t>11</w:t>
            </w:r>
            <w:r>
              <w:rPr>
                <w:rFonts w:asciiTheme="minorEastAsia" w:hAnsiTheme="minorEastAsia" w:eastAsiaTheme="minorEastAsia"/>
                <w:color w:val="000000"/>
                <w:szCs w:val="21"/>
              </w:rPr>
              <w:t>-</w:t>
            </w:r>
            <w:r>
              <w:rPr>
                <w:rFonts w:hint="eastAsia" w:asciiTheme="minorEastAsia" w:hAnsiTheme="minorEastAsia" w:eastAsiaTheme="minorEastAsia"/>
                <w:color w:val="000000"/>
                <w:szCs w:val="21"/>
              </w:rPr>
              <w:t>13</w:t>
            </w:r>
          </w:p>
        </w:tc>
        <w:tc>
          <w:tcPr>
            <w:tcW w:w="709" w:type="dxa"/>
            <w:vAlign w:val="center"/>
          </w:tcPr>
          <w:p>
            <w:pPr>
              <w:widowControl/>
              <w:spacing w:before="156" w:beforeLines="50" w:after="156" w:afterLines="50"/>
              <w:jc w:val="center"/>
              <w:rPr>
                <w:rFonts w:asciiTheme="minorEastAsia" w:hAnsiTheme="minorEastAsia" w:eastAsiaTheme="minorEastAsia" w:cstheme="minorBidi"/>
                <w:szCs w:val="21"/>
              </w:rPr>
            </w:pPr>
          </w:p>
        </w:tc>
        <w:tc>
          <w:tcPr>
            <w:tcW w:w="1417" w:type="dxa"/>
            <w:vAlign w:val="center"/>
          </w:tcPr>
          <w:p>
            <w:pPr>
              <w:widowControl/>
              <w:spacing w:line="400" w:lineRule="exact"/>
              <w:jc w:val="center"/>
              <w:rPr>
                <w:rFonts w:asciiTheme="minorEastAsia" w:hAnsiTheme="minorEastAsia" w:eastAsiaTheme="minorEastAsia"/>
                <w:szCs w:val="21"/>
              </w:rPr>
            </w:pPr>
            <w:r>
              <w:rPr>
                <w:rFonts w:asciiTheme="minorEastAsia" w:hAnsiTheme="minorEastAsia" w:eastAsiaTheme="minorEastAsia"/>
                <w:szCs w:val="21"/>
              </w:rPr>
              <w:t>第三章</w:t>
            </w:r>
          </w:p>
          <w:p>
            <w:pPr>
              <w:widowControl/>
              <w:spacing w:line="400" w:lineRule="exact"/>
              <w:rPr>
                <w:rFonts w:asciiTheme="minorEastAsia" w:hAnsiTheme="minorEastAsia" w:eastAsiaTheme="minorEastAsia"/>
                <w:color w:val="000000"/>
                <w:szCs w:val="21"/>
              </w:rPr>
            </w:pPr>
            <w:r>
              <w:rPr>
                <w:rFonts w:asciiTheme="minorEastAsia" w:hAnsiTheme="minorEastAsia" w:eastAsiaTheme="minorEastAsia"/>
                <w:szCs w:val="21"/>
              </w:rPr>
              <w:t>音乐剧和电影合唱作品训练</w:t>
            </w:r>
          </w:p>
        </w:tc>
        <w:tc>
          <w:tcPr>
            <w:tcW w:w="2693" w:type="dxa"/>
            <w:vAlign w:val="center"/>
          </w:tcPr>
          <w:p>
            <w:pPr>
              <w:spacing w:line="380" w:lineRule="exact"/>
              <w:jc w:val="left"/>
              <w:rPr>
                <w:rFonts w:asciiTheme="minorEastAsia" w:hAnsiTheme="minorEastAsia" w:eastAsiaTheme="minorEastAsia"/>
                <w:szCs w:val="21"/>
              </w:rPr>
            </w:pPr>
            <w:r>
              <w:rPr>
                <w:rFonts w:asciiTheme="minorEastAsia" w:hAnsiTheme="minorEastAsia" w:eastAsiaTheme="minorEastAsia"/>
                <w:szCs w:val="21"/>
              </w:rPr>
              <w:t>教授</w:t>
            </w:r>
            <w:r>
              <w:rPr>
                <w:rFonts w:asciiTheme="minorEastAsia" w:hAnsiTheme="minorEastAsia" w:eastAsiaTheme="minorEastAsia"/>
                <w:bCs/>
                <w:szCs w:val="21"/>
              </w:rPr>
              <w:t>不同风格的合唱作品的音色表达及通俗合唱作品的演唱技术内容。</w:t>
            </w:r>
          </w:p>
          <w:p>
            <w:pPr>
              <w:spacing w:line="380" w:lineRule="exact"/>
              <w:jc w:val="left"/>
              <w:rPr>
                <w:rFonts w:asciiTheme="minorEastAsia" w:hAnsiTheme="minorEastAsia" w:eastAsiaTheme="minorEastAsia"/>
                <w:szCs w:val="21"/>
              </w:rPr>
            </w:pPr>
            <w:r>
              <w:rPr>
                <w:rFonts w:asciiTheme="minorEastAsia" w:hAnsiTheme="minorEastAsia" w:eastAsiaTheme="minorEastAsia"/>
                <w:szCs w:val="21"/>
              </w:rPr>
              <w:t>教学曲目（在以下曲目中选择</w:t>
            </w:r>
            <w:r>
              <w:rPr>
                <w:rFonts w:hint="eastAsia" w:asciiTheme="minorEastAsia" w:hAnsiTheme="minorEastAsia" w:eastAsiaTheme="minorEastAsia"/>
                <w:szCs w:val="21"/>
              </w:rPr>
              <w:t>两</w:t>
            </w:r>
            <w:r>
              <w:rPr>
                <w:rFonts w:asciiTheme="minorEastAsia" w:hAnsiTheme="minorEastAsia" w:eastAsiaTheme="minorEastAsia"/>
                <w:szCs w:val="21"/>
              </w:rPr>
              <w:t>首）：</w:t>
            </w:r>
          </w:p>
          <w:p>
            <w:pPr>
              <w:spacing w:line="380" w:lineRule="exact"/>
              <w:jc w:val="left"/>
              <w:rPr>
                <w:rFonts w:asciiTheme="minorEastAsia" w:hAnsiTheme="minorEastAsia" w:eastAsiaTheme="minorEastAsia"/>
                <w:szCs w:val="21"/>
              </w:rPr>
            </w:pPr>
            <w:r>
              <w:rPr>
                <w:rFonts w:hint="eastAsia" w:asciiTheme="minorEastAsia" w:hAnsiTheme="minorEastAsia" w:eastAsiaTheme="minorEastAsia"/>
                <w:szCs w:val="21"/>
              </w:rPr>
              <w:t>（1）</w:t>
            </w:r>
            <w:r>
              <w:rPr>
                <w:rFonts w:asciiTheme="minorEastAsia" w:hAnsiTheme="minorEastAsia" w:eastAsiaTheme="minorEastAsia"/>
                <w:szCs w:val="21"/>
              </w:rPr>
              <w:t>《爱，是我斗争的方式》 音乐剧《蝶》主题曲</w:t>
            </w:r>
          </w:p>
          <w:p>
            <w:pPr>
              <w:spacing w:line="380" w:lineRule="exact"/>
              <w:jc w:val="left"/>
              <w:rPr>
                <w:rFonts w:asciiTheme="minorEastAsia" w:hAnsiTheme="minorEastAsia" w:eastAsiaTheme="minorEastAsia"/>
                <w:szCs w:val="21"/>
              </w:rPr>
            </w:pPr>
            <w:r>
              <w:rPr>
                <w:rFonts w:hint="eastAsia" w:asciiTheme="minorEastAsia" w:hAnsiTheme="minorEastAsia" w:eastAsiaTheme="minorEastAsia"/>
                <w:szCs w:val="21"/>
              </w:rPr>
              <w:t>（2）</w:t>
            </w:r>
            <w:r>
              <w:rPr>
                <w:rFonts w:asciiTheme="minorEastAsia" w:hAnsiTheme="minorEastAsia" w:eastAsiaTheme="minorEastAsia"/>
                <w:szCs w:val="21"/>
              </w:rPr>
              <w:t>The Impossible Dream 电影The Quest合唱曲（混声四部合唱）</w:t>
            </w:r>
          </w:p>
          <w:p>
            <w:pPr>
              <w:spacing w:line="380" w:lineRule="exact"/>
              <w:jc w:val="left"/>
              <w:rPr>
                <w:rFonts w:asciiTheme="minorEastAsia" w:hAnsiTheme="minorEastAsia" w:eastAsiaTheme="minorEastAsia"/>
                <w:szCs w:val="21"/>
              </w:rPr>
            </w:pPr>
            <w:r>
              <w:rPr>
                <w:rFonts w:hint="eastAsia" w:asciiTheme="minorEastAsia" w:hAnsiTheme="minorEastAsia" w:eastAsiaTheme="minorEastAsia"/>
                <w:szCs w:val="21"/>
              </w:rPr>
              <w:t>（3）</w:t>
            </w:r>
            <w:r>
              <w:rPr>
                <w:rFonts w:asciiTheme="minorEastAsia" w:hAnsiTheme="minorEastAsia" w:eastAsiaTheme="minorEastAsia"/>
                <w:szCs w:val="21"/>
              </w:rPr>
              <w:t>Thank You for The Music 音乐剧《妈妈咪呀》合唱曲</w:t>
            </w:r>
          </w:p>
          <w:p>
            <w:pPr>
              <w:spacing w:line="380" w:lineRule="exact"/>
              <w:jc w:val="left"/>
              <w:rPr>
                <w:rFonts w:asciiTheme="minorEastAsia" w:hAnsiTheme="minorEastAsia" w:eastAsiaTheme="minorEastAsia"/>
                <w:szCs w:val="21"/>
              </w:rPr>
            </w:pPr>
            <w:r>
              <w:rPr>
                <w:rFonts w:hint="eastAsia" w:asciiTheme="minorEastAsia" w:hAnsiTheme="minorEastAsia" w:eastAsiaTheme="minorEastAsia"/>
                <w:szCs w:val="21"/>
              </w:rPr>
              <w:t>（4）</w:t>
            </w:r>
            <w:r>
              <w:rPr>
                <w:rFonts w:asciiTheme="minorEastAsia" w:hAnsiTheme="minorEastAsia" w:eastAsiaTheme="minorEastAsia"/>
                <w:szCs w:val="21"/>
              </w:rPr>
              <w:t>Let It Go 电影《冰雪奇缘》的主题曲</w:t>
            </w:r>
          </w:p>
        </w:tc>
        <w:tc>
          <w:tcPr>
            <w:tcW w:w="1298" w:type="dxa"/>
            <w:vAlign w:val="center"/>
          </w:tcPr>
          <w:p>
            <w:pPr>
              <w:widowControl/>
              <w:spacing w:line="400" w:lineRule="exact"/>
              <w:jc w:val="center"/>
              <w:rPr>
                <w:rFonts w:asciiTheme="minorEastAsia" w:hAnsiTheme="minorEastAsia" w:eastAsiaTheme="minorEastAsia"/>
                <w:color w:val="000000"/>
                <w:szCs w:val="21"/>
              </w:rPr>
            </w:pPr>
            <w:r>
              <w:rPr>
                <w:rFonts w:asciiTheme="minorEastAsia" w:hAnsiTheme="minorEastAsia" w:eastAsiaTheme="minorEastAsia"/>
                <w:color w:val="000000"/>
                <w:szCs w:val="21"/>
              </w:rPr>
              <w:t>6</w:t>
            </w:r>
          </w:p>
        </w:tc>
        <w:tc>
          <w:tcPr>
            <w:tcW w:w="1468" w:type="dxa"/>
            <w:vAlign w:val="center"/>
          </w:tcPr>
          <w:p>
            <w:pPr>
              <w:widowControl/>
              <w:spacing w:line="400" w:lineRule="exact"/>
              <w:rPr>
                <w:rFonts w:asciiTheme="minorEastAsia" w:hAnsiTheme="minorEastAsia" w:eastAsiaTheme="minorEastAsia"/>
                <w:color w:val="000000"/>
                <w:szCs w:val="21"/>
              </w:rPr>
            </w:pPr>
            <w:r>
              <w:rPr>
                <w:rFonts w:asciiTheme="minorEastAsia" w:hAnsiTheme="minorEastAsia" w:eastAsiaTheme="minorEastAsia"/>
                <w:bCs/>
                <w:color w:val="000000"/>
                <w:szCs w:val="21"/>
              </w:rPr>
              <w:t>作业</w:t>
            </w:r>
            <w:r>
              <w:rPr>
                <w:rFonts w:asciiTheme="minorEastAsia" w:hAnsiTheme="minorEastAsia" w:eastAsiaTheme="minorEastAsia"/>
                <w:color w:val="000000"/>
                <w:szCs w:val="21"/>
              </w:rPr>
              <w:t>：</w:t>
            </w:r>
            <w:r>
              <w:rPr>
                <w:rFonts w:hint="eastAsia" w:asciiTheme="minorEastAsia" w:hAnsiTheme="minorEastAsia" w:eastAsiaTheme="minorEastAsia"/>
                <w:color w:val="000000"/>
                <w:szCs w:val="21"/>
              </w:rPr>
              <w:t>背唱课堂教学作品</w:t>
            </w:r>
            <w:r>
              <w:rPr>
                <w:rFonts w:hint="eastAsia" w:asciiTheme="minorEastAsia" w:hAnsiTheme="minorEastAsia" w:eastAsiaTheme="minorEastAsia"/>
                <w:color w:val="000000"/>
                <w:szCs w:val="21"/>
              </w:rPr>
              <w:t>。</w:t>
            </w:r>
          </w:p>
          <w:p>
            <w:pPr>
              <w:widowControl/>
              <w:spacing w:line="400" w:lineRule="exact"/>
              <w:rPr>
                <w:rFonts w:asciiTheme="minorEastAsia" w:hAnsiTheme="minorEastAsia" w:eastAsiaTheme="minorEastAsia"/>
                <w:szCs w:val="21"/>
              </w:rPr>
            </w:pPr>
            <w:r>
              <w:rPr>
                <w:rFonts w:asciiTheme="minorEastAsia" w:hAnsiTheme="minorEastAsia" w:eastAsiaTheme="minorEastAsia"/>
                <w:bCs/>
                <w:color w:val="000000"/>
                <w:szCs w:val="21"/>
              </w:rPr>
              <w:t>要求</w:t>
            </w:r>
            <w:r>
              <w:rPr>
                <w:rFonts w:asciiTheme="minorEastAsia" w:hAnsiTheme="minorEastAsia" w:eastAsiaTheme="minorEastAsia"/>
                <w:color w:val="000000"/>
                <w:szCs w:val="21"/>
              </w:rPr>
              <w:t>：</w:t>
            </w:r>
            <w:r>
              <w:rPr>
                <w:rFonts w:hint="eastAsia" w:asciiTheme="minorEastAsia" w:hAnsiTheme="minorEastAsia" w:eastAsiaTheme="minorEastAsia"/>
                <w:color w:val="000000"/>
                <w:szCs w:val="21"/>
              </w:rPr>
              <w:t>课堂训练所要求的技术内容都能在背唱时做到</w:t>
            </w:r>
            <w:r>
              <w:rPr>
                <w:rFonts w:hint="eastAsia" w:asciiTheme="minorEastAsia" w:hAnsiTheme="minorEastAsia" w:eastAsiaTheme="minorEastAsia"/>
                <w:color w:val="000000"/>
                <w:szCs w:val="21"/>
              </w:rPr>
              <w:t>。</w:t>
            </w:r>
          </w:p>
        </w:tc>
        <w:tc>
          <w:tcPr>
            <w:tcW w:w="1062" w:type="dxa"/>
            <w:vAlign w:val="center"/>
          </w:tcPr>
          <w:p>
            <w:pPr>
              <w:widowControl/>
              <w:spacing w:before="156" w:beforeLines="50" w:after="156" w:afterLines="50"/>
              <w:jc w:val="center"/>
              <w:rPr>
                <w:rFonts w:asciiTheme="minorEastAsia" w:hAnsiTheme="minorEastAsia" w:eastAsiaTheme="minorEastAsia" w:cstheme="minorBidi"/>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rPr>
        <w:tc>
          <w:tcPr>
            <w:tcW w:w="904" w:type="dxa"/>
            <w:vAlign w:val="center"/>
          </w:tcPr>
          <w:p>
            <w:pPr>
              <w:widowControl/>
              <w:spacing w:line="400" w:lineRule="exact"/>
              <w:jc w:val="center"/>
              <w:rPr>
                <w:rFonts w:asciiTheme="minorEastAsia" w:hAnsiTheme="minorEastAsia" w:eastAsiaTheme="minorEastAsia"/>
                <w:color w:val="000000"/>
                <w:szCs w:val="21"/>
              </w:rPr>
            </w:pPr>
            <w:r>
              <w:rPr>
                <w:rFonts w:hint="eastAsia" w:asciiTheme="minorEastAsia" w:hAnsiTheme="minorEastAsia" w:eastAsiaTheme="minorEastAsia"/>
                <w:color w:val="000000"/>
                <w:szCs w:val="21"/>
              </w:rPr>
              <w:t>14</w:t>
            </w:r>
            <w:r>
              <w:rPr>
                <w:rFonts w:asciiTheme="minorEastAsia" w:hAnsiTheme="minorEastAsia" w:eastAsiaTheme="minorEastAsia"/>
                <w:color w:val="000000"/>
                <w:szCs w:val="21"/>
              </w:rPr>
              <w:t>-</w:t>
            </w:r>
            <w:r>
              <w:rPr>
                <w:rFonts w:hint="eastAsia" w:asciiTheme="minorEastAsia" w:hAnsiTheme="minorEastAsia" w:eastAsiaTheme="minorEastAsia"/>
                <w:color w:val="000000"/>
                <w:szCs w:val="21"/>
              </w:rPr>
              <w:t>16</w:t>
            </w:r>
          </w:p>
        </w:tc>
        <w:tc>
          <w:tcPr>
            <w:tcW w:w="709" w:type="dxa"/>
            <w:vAlign w:val="center"/>
          </w:tcPr>
          <w:p>
            <w:pPr>
              <w:widowControl/>
              <w:spacing w:before="156" w:beforeLines="50" w:after="156" w:afterLines="50"/>
              <w:jc w:val="center"/>
              <w:rPr>
                <w:rFonts w:asciiTheme="minorEastAsia" w:hAnsiTheme="minorEastAsia" w:eastAsiaTheme="minorEastAsia" w:cstheme="minorBidi"/>
                <w:szCs w:val="21"/>
              </w:rPr>
            </w:pPr>
          </w:p>
        </w:tc>
        <w:tc>
          <w:tcPr>
            <w:tcW w:w="1417" w:type="dxa"/>
            <w:vAlign w:val="center"/>
          </w:tcPr>
          <w:p>
            <w:pPr>
              <w:spacing w:line="360" w:lineRule="auto"/>
              <w:rPr>
                <w:rFonts w:asciiTheme="minorEastAsia" w:hAnsiTheme="minorEastAsia" w:eastAsiaTheme="minorEastAsia"/>
                <w:szCs w:val="21"/>
              </w:rPr>
            </w:pPr>
          </w:p>
          <w:p>
            <w:pPr>
              <w:spacing w:line="360" w:lineRule="auto"/>
              <w:jc w:val="center"/>
              <w:rPr>
                <w:rFonts w:asciiTheme="minorEastAsia" w:hAnsiTheme="minorEastAsia" w:eastAsiaTheme="minorEastAsia"/>
                <w:szCs w:val="21"/>
              </w:rPr>
            </w:pPr>
            <w:r>
              <w:rPr>
                <w:rFonts w:asciiTheme="minorEastAsia" w:hAnsiTheme="minorEastAsia" w:eastAsiaTheme="minorEastAsia"/>
                <w:szCs w:val="21"/>
              </w:rPr>
              <w:t>第四章</w:t>
            </w:r>
          </w:p>
          <w:p>
            <w:pPr>
              <w:spacing w:line="360" w:lineRule="auto"/>
              <w:rPr>
                <w:rFonts w:asciiTheme="minorEastAsia" w:hAnsiTheme="minorEastAsia" w:eastAsiaTheme="minorEastAsia"/>
                <w:szCs w:val="21"/>
              </w:rPr>
            </w:pPr>
            <w:r>
              <w:rPr>
                <w:rFonts w:asciiTheme="minorEastAsia" w:hAnsiTheme="minorEastAsia" w:eastAsiaTheme="minorEastAsia"/>
                <w:szCs w:val="21"/>
              </w:rPr>
              <w:t>中国民歌改编的爵士合唱作品训练</w:t>
            </w:r>
          </w:p>
          <w:p>
            <w:pPr>
              <w:widowControl/>
              <w:spacing w:line="400" w:lineRule="exact"/>
              <w:rPr>
                <w:rFonts w:asciiTheme="minorEastAsia" w:hAnsiTheme="minorEastAsia" w:eastAsiaTheme="minorEastAsia"/>
                <w:color w:val="000000"/>
                <w:szCs w:val="21"/>
              </w:rPr>
            </w:pPr>
          </w:p>
        </w:tc>
        <w:tc>
          <w:tcPr>
            <w:tcW w:w="2693" w:type="dxa"/>
            <w:vAlign w:val="center"/>
          </w:tcPr>
          <w:p>
            <w:pPr>
              <w:widowControl/>
              <w:spacing w:line="360" w:lineRule="auto"/>
              <w:jc w:val="left"/>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（1）二度音程的合唱训练。</w:t>
            </w:r>
          </w:p>
          <w:p>
            <w:pPr>
              <w:spacing w:line="380" w:lineRule="exact"/>
              <w:jc w:val="left"/>
              <w:rPr>
                <w:rFonts w:asciiTheme="minorEastAsia" w:hAnsiTheme="minorEastAsia" w:eastAsiaTheme="minorEastAsia"/>
                <w:szCs w:val="21"/>
              </w:rPr>
            </w:pPr>
            <w:r>
              <w:rPr>
                <w:rFonts w:hint="eastAsia" w:asciiTheme="minorEastAsia" w:hAnsiTheme="minorEastAsia" w:eastAsiaTheme="minorEastAsia"/>
                <w:szCs w:val="21"/>
              </w:rPr>
              <w:t>（2）</w:t>
            </w:r>
            <w:r>
              <w:rPr>
                <w:rFonts w:asciiTheme="minorEastAsia" w:hAnsiTheme="minorEastAsia" w:eastAsiaTheme="minorEastAsia"/>
                <w:szCs w:val="21"/>
              </w:rPr>
              <w:t>教授爵士风格的合唱特征</w:t>
            </w:r>
            <w:r>
              <w:rPr>
                <w:rFonts w:hint="eastAsia" w:asciiTheme="minorEastAsia" w:hAnsiTheme="minorEastAsia" w:eastAsiaTheme="minorEastAsia"/>
                <w:szCs w:val="21"/>
              </w:rPr>
              <w:t>及演唱技术。</w:t>
            </w:r>
          </w:p>
          <w:p>
            <w:pPr>
              <w:spacing w:line="380" w:lineRule="exact"/>
              <w:jc w:val="left"/>
              <w:rPr>
                <w:rFonts w:asciiTheme="minorEastAsia" w:hAnsiTheme="minorEastAsia" w:eastAsiaTheme="minorEastAsia"/>
                <w:szCs w:val="21"/>
              </w:rPr>
            </w:pPr>
            <w:r>
              <w:rPr>
                <w:rFonts w:asciiTheme="minorEastAsia" w:hAnsiTheme="minorEastAsia" w:eastAsiaTheme="minorEastAsia"/>
                <w:szCs w:val="21"/>
              </w:rPr>
              <w:t>教学曲目（在以下曲目中选择</w:t>
            </w:r>
            <w:r>
              <w:rPr>
                <w:rFonts w:hint="eastAsia" w:asciiTheme="minorEastAsia" w:hAnsiTheme="minorEastAsia" w:eastAsiaTheme="minorEastAsia"/>
                <w:szCs w:val="21"/>
              </w:rPr>
              <w:t>两</w:t>
            </w:r>
            <w:r>
              <w:rPr>
                <w:rFonts w:asciiTheme="minorEastAsia" w:hAnsiTheme="minorEastAsia" w:eastAsiaTheme="minorEastAsia"/>
                <w:szCs w:val="21"/>
              </w:rPr>
              <w:t>首）：</w:t>
            </w:r>
          </w:p>
          <w:p>
            <w:pPr>
              <w:spacing w:line="380" w:lineRule="exact"/>
              <w:jc w:val="left"/>
              <w:rPr>
                <w:rFonts w:asciiTheme="minorEastAsia" w:hAnsiTheme="minorEastAsia" w:eastAsiaTheme="minorEastAsia"/>
                <w:szCs w:val="21"/>
              </w:rPr>
            </w:pPr>
            <w:r>
              <w:rPr>
                <w:rFonts w:hint="eastAsia" w:asciiTheme="minorEastAsia" w:hAnsiTheme="minorEastAsia" w:eastAsiaTheme="minorEastAsia"/>
                <w:szCs w:val="21"/>
              </w:rPr>
              <w:t>（1）</w:t>
            </w:r>
            <w:r>
              <w:rPr>
                <w:rFonts w:asciiTheme="minorEastAsia" w:hAnsiTheme="minorEastAsia" w:eastAsiaTheme="minorEastAsia"/>
                <w:szCs w:val="21"/>
              </w:rPr>
              <w:t>《半个月亮爬上来》（混声四部合唱）</w:t>
            </w:r>
          </w:p>
          <w:p>
            <w:pPr>
              <w:spacing w:line="380" w:lineRule="exact"/>
              <w:jc w:val="left"/>
              <w:rPr>
                <w:rFonts w:asciiTheme="minorEastAsia" w:hAnsiTheme="minorEastAsia" w:eastAsiaTheme="minorEastAsia"/>
                <w:szCs w:val="21"/>
              </w:rPr>
            </w:pPr>
            <w:r>
              <w:rPr>
                <w:rFonts w:hint="eastAsia" w:asciiTheme="minorEastAsia" w:hAnsiTheme="minorEastAsia" w:eastAsiaTheme="minorEastAsia"/>
                <w:szCs w:val="21"/>
              </w:rPr>
              <w:t>（2）</w:t>
            </w:r>
            <w:r>
              <w:rPr>
                <w:rFonts w:asciiTheme="minorEastAsia" w:hAnsiTheme="minorEastAsia" w:eastAsiaTheme="minorEastAsia"/>
                <w:szCs w:val="21"/>
              </w:rPr>
              <w:t>《茉莉花》（混声四部合唱）</w:t>
            </w:r>
          </w:p>
          <w:p>
            <w:pPr>
              <w:spacing w:line="380" w:lineRule="exact"/>
              <w:jc w:val="left"/>
              <w:rPr>
                <w:rFonts w:asciiTheme="minorEastAsia" w:hAnsiTheme="minorEastAsia" w:eastAsiaTheme="minorEastAsia"/>
                <w:szCs w:val="21"/>
              </w:rPr>
            </w:pPr>
            <w:r>
              <w:rPr>
                <w:rFonts w:hint="eastAsia" w:asciiTheme="minorEastAsia" w:hAnsiTheme="minorEastAsia" w:eastAsiaTheme="minorEastAsia"/>
                <w:szCs w:val="21"/>
              </w:rPr>
              <w:t>（3）</w:t>
            </w:r>
            <w:r>
              <w:rPr>
                <w:rFonts w:asciiTheme="minorEastAsia" w:hAnsiTheme="minorEastAsia" w:eastAsiaTheme="minorEastAsia"/>
                <w:szCs w:val="21"/>
              </w:rPr>
              <w:t>《渔光曲》（混声四部合唱）</w:t>
            </w:r>
          </w:p>
        </w:tc>
        <w:tc>
          <w:tcPr>
            <w:tcW w:w="1298" w:type="dxa"/>
            <w:vAlign w:val="center"/>
          </w:tcPr>
          <w:p>
            <w:pPr>
              <w:widowControl/>
              <w:spacing w:line="400" w:lineRule="exact"/>
              <w:jc w:val="center"/>
              <w:rPr>
                <w:rFonts w:asciiTheme="minorEastAsia" w:hAnsiTheme="minorEastAsia" w:eastAsiaTheme="minorEastAsia"/>
                <w:color w:val="000000"/>
                <w:szCs w:val="21"/>
              </w:rPr>
            </w:pPr>
            <w:r>
              <w:rPr>
                <w:rFonts w:asciiTheme="minorEastAsia" w:hAnsiTheme="minorEastAsia" w:eastAsiaTheme="minorEastAsia"/>
                <w:color w:val="000000"/>
                <w:szCs w:val="21"/>
              </w:rPr>
              <w:t>6</w:t>
            </w:r>
          </w:p>
        </w:tc>
        <w:tc>
          <w:tcPr>
            <w:tcW w:w="1468" w:type="dxa"/>
            <w:vAlign w:val="center"/>
          </w:tcPr>
          <w:p>
            <w:pPr>
              <w:widowControl/>
              <w:spacing w:line="400" w:lineRule="exact"/>
              <w:rPr>
                <w:rFonts w:asciiTheme="minorEastAsia" w:hAnsiTheme="minorEastAsia" w:eastAsiaTheme="minorEastAsia"/>
                <w:color w:val="000000"/>
                <w:szCs w:val="21"/>
              </w:rPr>
            </w:pPr>
            <w:r>
              <w:rPr>
                <w:rFonts w:asciiTheme="minorEastAsia" w:hAnsiTheme="minorEastAsia" w:eastAsiaTheme="minorEastAsia"/>
                <w:bCs/>
                <w:color w:val="000000"/>
                <w:szCs w:val="21"/>
              </w:rPr>
              <w:t>作业</w:t>
            </w:r>
            <w:r>
              <w:rPr>
                <w:rFonts w:asciiTheme="minorEastAsia" w:hAnsiTheme="minorEastAsia" w:eastAsiaTheme="minorEastAsia"/>
                <w:color w:val="000000"/>
                <w:szCs w:val="21"/>
              </w:rPr>
              <w:t xml:space="preserve">： </w:t>
            </w:r>
            <w:r>
              <w:rPr>
                <w:rFonts w:hint="eastAsia" w:asciiTheme="minorEastAsia" w:hAnsiTheme="minorEastAsia" w:eastAsiaTheme="minorEastAsia"/>
                <w:color w:val="000000"/>
                <w:szCs w:val="21"/>
              </w:rPr>
              <w:t>背唱课堂教学作品</w:t>
            </w:r>
            <w:r>
              <w:rPr>
                <w:rFonts w:hint="eastAsia" w:asciiTheme="minorEastAsia" w:hAnsiTheme="minorEastAsia" w:eastAsiaTheme="minorEastAsia"/>
                <w:color w:val="000000"/>
                <w:szCs w:val="21"/>
              </w:rPr>
              <w:t>。</w:t>
            </w:r>
          </w:p>
          <w:p>
            <w:pPr>
              <w:widowControl/>
              <w:spacing w:line="400" w:lineRule="exact"/>
              <w:rPr>
                <w:rFonts w:asciiTheme="minorEastAsia" w:hAnsiTheme="minorEastAsia" w:eastAsiaTheme="minorEastAsia"/>
                <w:szCs w:val="21"/>
              </w:rPr>
            </w:pPr>
            <w:r>
              <w:rPr>
                <w:rFonts w:asciiTheme="minorEastAsia" w:hAnsiTheme="minorEastAsia" w:eastAsiaTheme="minorEastAsia"/>
                <w:bCs/>
                <w:color w:val="000000"/>
                <w:szCs w:val="21"/>
              </w:rPr>
              <w:t>要求</w:t>
            </w:r>
            <w:r>
              <w:rPr>
                <w:rFonts w:asciiTheme="minorEastAsia" w:hAnsiTheme="minorEastAsia" w:eastAsiaTheme="minorEastAsia"/>
                <w:color w:val="000000"/>
                <w:szCs w:val="21"/>
              </w:rPr>
              <w:t>：</w:t>
            </w:r>
            <w:r>
              <w:rPr>
                <w:rFonts w:hint="eastAsia" w:asciiTheme="minorEastAsia" w:hAnsiTheme="minorEastAsia" w:eastAsiaTheme="minorEastAsia"/>
                <w:color w:val="000000"/>
                <w:szCs w:val="21"/>
              </w:rPr>
              <w:t>课堂训练所要求的技术内容都能在背唱时做到</w:t>
            </w:r>
            <w:r>
              <w:rPr>
                <w:rFonts w:hint="eastAsia" w:asciiTheme="minorEastAsia" w:hAnsiTheme="minorEastAsia" w:eastAsiaTheme="minorEastAsia"/>
                <w:color w:val="000000"/>
                <w:szCs w:val="21"/>
              </w:rPr>
              <w:t>。</w:t>
            </w:r>
          </w:p>
        </w:tc>
        <w:tc>
          <w:tcPr>
            <w:tcW w:w="1062" w:type="dxa"/>
            <w:vAlign w:val="center"/>
          </w:tcPr>
          <w:p>
            <w:pPr>
              <w:widowControl/>
              <w:spacing w:before="156" w:beforeLines="50" w:after="156" w:afterLines="50"/>
              <w:jc w:val="center"/>
              <w:rPr>
                <w:rFonts w:asciiTheme="minorEastAsia" w:hAnsiTheme="minorEastAsia" w:eastAsiaTheme="minorEastAsia" w:cstheme="minorBidi"/>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rPr>
        <w:tc>
          <w:tcPr>
            <w:tcW w:w="904" w:type="dxa"/>
            <w:vAlign w:val="center"/>
          </w:tcPr>
          <w:p>
            <w:pPr>
              <w:widowControl/>
              <w:spacing w:line="400" w:lineRule="exact"/>
              <w:ind w:firstLine="105" w:firstLineChars="50"/>
              <w:jc w:val="center"/>
              <w:rPr>
                <w:rFonts w:asciiTheme="minorEastAsia" w:hAnsiTheme="minorEastAsia" w:eastAsiaTheme="minorEastAsia"/>
                <w:color w:val="000000"/>
                <w:szCs w:val="21"/>
              </w:rPr>
            </w:pPr>
            <w:r>
              <w:rPr>
                <w:rFonts w:hint="eastAsia" w:asciiTheme="minorEastAsia" w:hAnsiTheme="minorEastAsia" w:eastAsiaTheme="minorEastAsia"/>
                <w:color w:val="000000"/>
                <w:szCs w:val="21"/>
              </w:rPr>
              <w:t>17</w:t>
            </w:r>
          </w:p>
        </w:tc>
        <w:tc>
          <w:tcPr>
            <w:tcW w:w="709" w:type="dxa"/>
            <w:vAlign w:val="center"/>
          </w:tcPr>
          <w:p>
            <w:pPr>
              <w:widowControl/>
              <w:spacing w:before="156" w:beforeLines="50" w:after="156" w:afterLines="50"/>
              <w:jc w:val="center"/>
              <w:rPr>
                <w:rFonts w:asciiTheme="minorEastAsia" w:hAnsiTheme="minorEastAsia" w:eastAsiaTheme="minorEastAsia" w:cstheme="minorBidi"/>
                <w:szCs w:val="21"/>
              </w:rPr>
            </w:pPr>
          </w:p>
        </w:tc>
        <w:tc>
          <w:tcPr>
            <w:tcW w:w="1417" w:type="dxa"/>
            <w:vAlign w:val="center"/>
          </w:tcPr>
          <w:p>
            <w:pPr>
              <w:widowControl/>
              <w:spacing w:line="400" w:lineRule="exact"/>
              <w:jc w:val="center"/>
              <w:rPr>
                <w:rFonts w:asciiTheme="minorEastAsia" w:hAnsiTheme="minorEastAsia" w:eastAsiaTheme="minorEastAsia"/>
                <w:color w:val="000000"/>
                <w:szCs w:val="21"/>
              </w:rPr>
            </w:pPr>
            <w:r>
              <w:rPr>
                <w:rFonts w:asciiTheme="minorEastAsia" w:hAnsiTheme="minorEastAsia" w:eastAsiaTheme="minorEastAsia"/>
                <w:color w:val="000000"/>
                <w:szCs w:val="21"/>
              </w:rPr>
              <w:t>复习</w:t>
            </w:r>
          </w:p>
        </w:tc>
        <w:tc>
          <w:tcPr>
            <w:tcW w:w="2693" w:type="dxa"/>
            <w:vAlign w:val="center"/>
          </w:tcPr>
          <w:p>
            <w:pPr>
              <w:spacing w:line="400" w:lineRule="exact"/>
              <w:jc w:val="left"/>
              <w:rPr>
                <w:rFonts w:asciiTheme="minorEastAsia" w:hAnsiTheme="minorEastAsia" w:eastAsiaTheme="minorEastAsia"/>
                <w:szCs w:val="21"/>
              </w:rPr>
            </w:pPr>
          </w:p>
        </w:tc>
        <w:tc>
          <w:tcPr>
            <w:tcW w:w="1298" w:type="dxa"/>
            <w:vAlign w:val="center"/>
          </w:tcPr>
          <w:p>
            <w:pPr>
              <w:widowControl/>
              <w:spacing w:line="400" w:lineRule="exact"/>
              <w:jc w:val="center"/>
              <w:rPr>
                <w:rFonts w:asciiTheme="minorEastAsia" w:hAnsiTheme="minorEastAsia" w:eastAsiaTheme="minorEastAsia"/>
                <w:color w:val="000000"/>
                <w:szCs w:val="21"/>
              </w:rPr>
            </w:pPr>
            <w:r>
              <w:rPr>
                <w:rFonts w:asciiTheme="minorEastAsia" w:hAnsiTheme="minorEastAsia" w:eastAsiaTheme="minorEastAsia"/>
                <w:color w:val="000000"/>
                <w:szCs w:val="21"/>
              </w:rPr>
              <w:t>2</w:t>
            </w:r>
          </w:p>
        </w:tc>
        <w:tc>
          <w:tcPr>
            <w:tcW w:w="1468" w:type="dxa"/>
            <w:vAlign w:val="center"/>
          </w:tcPr>
          <w:p>
            <w:pPr>
              <w:widowControl/>
              <w:spacing w:line="400" w:lineRule="exact"/>
              <w:rPr>
                <w:rFonts w:asciiTheme="minorEastAsia" w:hAnsiTheme="minorEastAsia" w:eastAsiaTheme="minorEastAsia"/>
                <w:bCs/>
                <w:color w:val="000000"/>
                <w:szCs w:val="21"/>
              </w:rPr>
            </w:pPr>
          </w:p>
        </w:tc>
        <w:tc>
          <w:tcPr>
            <w:tcW w:w="1062" w:type="dxa"/>
            <w:vAlign w:val="center"/>
          </w:tcPr>
          <w:p>
            <w:pPr>
              <w:widowControl/>
              <w:spacing w:before="156" w:beforeLines="50" w:after="156" w:afterLines="50"/>
              <w:jc w:val="center"/>
              <w:rPr>
                <w:rFonts w:asciiTheme="minorEastAsia" w:hAnsiTheme="minorEastAsia" w:eastAsiaTheme="minorEastAsia" w:cstheme="minorBidi"/>
                <w:szCs w:val="21"/>
              </w:rPr>
            </w:pPr>
          </w:p>
        </w:tc>
      </w:tr>
    </w:tbl>
    <w:p>
      <w:pPr>
        <w:widowControl/>
        <w:spacing w:before="156" w:beforeLines="50" w:after="156" w:afterLines="50"/>
        <w:ind w:firstLine="562" w:firstLineChars="200"/>
        <w:jc w:val="left"/>
      </w:pPr>
      <w:r>
        <w:rPr>
          <w:rFonts w:hint="eastAsia" w:ascii="黑体" w:hAnsi="黑体" w:eastAsia="黑体"/>
          <w:b/>
          <w:sz w:val="28"/>
          <w:szCs w:val="28"/>
        </w:rPr>
        <w:t>六、教材及参考书目</w:t>
      </w:r>
    </w:p>
    <w:p>
      <w:pPr>
        <w:widowControl/>
        <w:spacing w:line="360" w:lineRule="auto"/>
        <w:ind w:firstLine="420" w:firstLineChars="200"/>
        <w:jc w:val="left"/>
      </w:pPr>
      <w:r>
        <w:rPr>
          <w:rFonts w:hint="eastAsia" w:asciiTheme="minorEastAsia" w:hAnsiTheme="minorEastAsia" w:eastAsiaTheme="minorEastAsia"/>
          <w:szCs w:val="21"/>
        </w:rPr>
        <w:t>（一）</w:t>
      </w:r>
      <w:r>
        <w:rPr>
          <w:rFonts w:asciiTheme="minorEastAsia" w:hAnsiTheme="minorEastAsia" w:eastAsiaTheme="minorEastAsia"/>
          <w:szCs w:val="21"/>
        </w:rPr>
        <w:t>选用教材</w:t>
      </w:r>
    </w:p>
    <w:p>
      <w:pPr>
        <w:spacing w:line="360" w:lineRule="auto"/>
        <w:ind w:firstLine="420" w:firstLineChars="200"/>
        <w:rPr>
          <w:rFonts w:asciiTheme="minorEastAsia" w:hAnsiTheme="minorEastAsia" w:eastAsiaTheme="minorEastAsia"/>
          <w:szCs w:val="21"/>
        </w:rPr>
      </w:pPr>
      <w:r>
        <w:rPr>
          <w:rFonts w:asciiTheme="minorEastAsia" w:hAnsiTheme="minorEastAsia" w:eastAsiaTheme="minorEastAsia"/>
          <w:szCs w:val="21"/>
        </w:rPr>
        <w:t>《</w:t>
      </w:r>
      <w:r>
        <w:rPr>
          <w:rFonts w:hint="eastAsia" w:asciiTheme="minorEastAsia" w:hAnsiTheme="minorEastAsia" w:eastAsiaTheme="minorEastAsia"/>
          <w:szCs w:val="21"/>
        </w:rPr>
        <w:t>大学合唱教程</w:t>
      </w:r>
      <w:r>
        <w:rPr>
          <w:rFonts w:asciiTheme="minorEastAsia" w:hAnsiTheme="minorEastAsia" w:eastAsiaTheme="minorEastAsia"/>
          <w:szCs w:val="21"/>
        </w:rPr>
        <w:t>》</w:t>
      </w:r>
      <w:r>
        <w:rPr>
          <w:rFonts w:hint="eastAsia" w:asciiTheme="minorEastAsia" w:hAnsiTheme="minorEastAsia" w:eastAsiaTheme="minorEastAsia"/>
          <w:szCs w:val="21"/>
        </w:rPr>
        <w:t>任宝平 温雨川 崔微 等</w:t>
      </w:r>
      <w:r>
        <w:rPr>
          <w:rFonts w:asciiTheme="minorEastAsia" w:hAnsiTheme="minorEastAsia" w:eastAsiaTheme="minorEastAsia"/>
          <w:szCs w:val="21"/>
        </w:rPr>
        <w:t>编</w:t>
      </w:r>
      <w:r>
        <w:rPr>
          <w:rFonts w:hint="eastAsia" w:asciiTheme="minorEastAsia" w:hAnsiTheme="minorEastAsia" w:eastAsiaTheme="minorEastAsia"/>
          <w:szCs w:val="21"/>
        </w:rPr>
        <w:t>著</w:t>
      </w:r>
      <w:r>
        <w:rPr>
          <w:rFonts w:asciiTheme="minorEastAsia" w:hAnsiTheme="minorEastAsia" w:eastAsiaTheme="minorEastAsia"/>
          <w:szCs w:val="21"/>
        </w:rPr>
        <w:t xml:space="preserve"> </w:t>
      </w:r>
      <w:r>
        <w:rPr>
          <w:rFonts w:hint="eastAsia" w:asciiTheme="minorEastAsia" w:hAnsiTheme="minorEastAsia" w:eastAsiaTheme="minorEastAsia"/>
          <w:szCs w:val="21"/>
        </w:rPr>
        <w:t>武汉</w:t>
      </w:r>
      <w:r>
        <w:rPr>
          <w:rFonts w:asciiTheme="minorEastAsia" w:hAnsiTheme="minorEastAsia" w:eastAsiaTheme="minorEastAsia"/>
          <w:szCs w:val="21"/>
        </w:rPr>
        <w:t>出版社</w:t>
      </w:r>
      <w:r>
        <w:rPr>
          <w:rFonts w:hint="eastAsia" w:asciiTheme="minorEastAsia" w:hAnsiTheme="minorEastAsia" w:eastAsiaTheme="minorEastAsia"/>
          <w:szCs w:val="21"/>
        </w:rPr>
        <w:t>出版</w:t>
      </w:r>
    </w:p>
    <w:p>
      <w:pPr>
        <w:spacing w:line="360" w:lineRule="auto"/>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（二）</w:t>
      </w:r>
      <w:r>
        <w:rPr>
          <w:rFonts w:asciiTheme="minorEastAsia" w:hAnsiTheme="minorEastAsia" w:eastAsiaTheme="minorEastAsia"/>
          <w:szCs w:val="21"/>
        </w:rPr>
        <w:t>主要参考书目</w:t>
      </w:r>
    </w:p>
    <w:p>
      <w:pPr>
        <w:spacing w:line="360" w:lineRule="auto"/>
        <w:ind w:firstLine="420" w:firstLineChars="200"/>
        <w:rPr>
          <w:rFonts w:asciiTheme="minorEastAsia" w:hAnsiTheme="minorEastAsia" w:eastAsiaTheme="minorEastAsia"/>
          <w:szCs w:val="21"/>
        </w:rPr>
      </w:pPr>
      <w:r>
        <w:rPr>
          <w:rFonts w:asciiTheme="minorEastAsia" w:hAnsiTheme="minorEastAsia" w:eastAsiaTheme="minorEastAsia"/>
          <w:szCs w:val="21"/>
        </w:rPr>
        <w:t>《中外无伴奏合唱曲精选》周骏山 选编  上海音乐学院出版社出版</w:t>
      </w:r>
    </w:p>
    <w:p>
      <w:pPr>
        <w:spacing w:line="360" w:lineRule="auto"/>
        <w:ind w:firstLine="420" w:firstLineChars="200"/>
        <w:rPr>
          <w:rFonts w:asciiTheme="minorEastAsia" w:hAnsiTheme="minorEastAsia" w:eastAsiaTheme="minorEastAsia"/>
          <w:szCs w:val="21"/>
        </w:rPr>
      </w:pPr>
      <w:r>
        <w:rPr>
          <w:rFonts w:asciiTheme="minorEastAsia" w:hAnsiTheme="minorEastAsia" w:eastAsiaTheme="minorEastAsia"/>
          <w:szCs w:val="21"/>
        </w:rPr>
        <w:t>《合唱经典——欧洲文艺复兴时期合唱曲选》 戴定澄 编 人民音乐出版社出版</w:t>
      </w:r>
    </w:p>
    <w:p>
      <w:pPr>
        <w:spacing w:line="360" w:lineRule="auto"/>
        <w:ind w:firstLine="420" w:firstLineChars="200"/>
        <w:rPr>
          <w:rFonts w:asciiTheme="minorEastAsia" w:hAnsiTheme="minorEastAsia" w:eastAsiaTheme="minorEastAsia"/>
          <w:szCs w:val="21"/>
        </w:rPr>
      </w:pPr>
      <w:r>
        <w:rPr>
          <w:rFonts w:asciiTheme="minorEastAsia" w:hAnsiTheme="minorEastAsia" w:eastAsiaTheme="minorEastAsia"/>
          <w:szCs w:val="21"/>
        </w:rPr>
        <w:t>《合唱队的声音训练》【德】威廉·埃曼 著 人民音乐出版社出版</w:t>
      </w:r>
    </w:p>
    <w:p>
      <w:pPr>
        <w:spacing w:line="360" w:lineRule="auto"/>
        <w:ind w:firstLine="420" w:firstLineChars="200"/>
        <w:rPr>
          <w:rFonts w:asciiTheme="minorEastAsia" w:hAnsiTheme="minorEastAsia" w:eastAsiaTheme="minorEastAsia"/>
          <w:szCs w:val="21"/>
        </w:rPr>
      </w:pPr>
      <w:r>
        <w:rPr>
          <w:rFonts w:asciiTheme="minorEastAsia" w:hAnsiTheme="minorEastAsia" w:eastAsiaTheme="minorEastAsia"/>
          <w:szCs w:val="21"/>
        </w:rPr>
        <w:t>《中外合唱曲精选（一）（二）》赵哲亮 主编  百花文艺出版社出版</w:t>
      </w:r>
    </w:p>
    <w:p>
      <w:pPr>
        <w:spacing w:line="360" w:lineRule="auto"/>
        <w:ind w:firstLine="420" w:firstLineChars="200"/>
        <w:rPr>
          <w:rFonts w:asciiTheme="minorEastAsia" w:hAnsiTheme="minorEastAsia" w:eastAsiaTheme="minorEastAsia"/>
          <w:szCs w:val="21"/>
        </w:rPr>
      </w:pPr>
      <w:r>
        <w:rPr>
          <w:rFonts w:asciiTheme="minorEastAsia" w:hAnsiTheme="minorEastAsia" w:eastAsiaTheme="minorEastAsia"/>
          <w:szCs w:val="21"/>
        </w:rPr>
        <w:t>《实用合唱训练》 王一凡 编著  安徽文艺出版社出版</w:t>
      </w:r>
    </w:p>
    <w:p>
      <w:pPr>
        <w:spacing w:line="360" w:lineRule="auto"/>
        <w:ind w:firstLine="420" w:firstLineChars="200"/>
        <w:rPr>
          <w:rFonts w:asciiTheme="minorEastAsia" w:hAnsiTheme="minorEastAsia" w:eastAsiaTheme="minorEastAsia"/>
          <w:szCs w:val="21"/>
        </w:rPr>
      </w:pPr>
      <w:r>
        <w:rPr>
          <w:rFonts w:asciiTheme="minorEastAsia" w:hAnsiTheme="minorEastAsia" w:eastAsiaTheme="minorEastAsia"/>
          <w:szCs w:val="21"/>
        </w:rPr>
        <w:t>《合唱热身连声指南》谭雅如 著 华东师范大学出版社出版</w:t>
      </w:r>
    </w:p>
    <w:p>
      <w:pPr>
        <w:widowControl/>
        <w:spacing w:before="156" w:beforeLines="50" w:after="156" w:afterLines="50"/>
        <w:ind w:firstLine="562" w:firstLineChars="200"/>
        <w:jc w:val="left"/>
        <w:rPr>
          <w:rFonts w:ascii="宋体" w:hAnsi="宋体"/>
        </w:rPr>
      </w:pPr>
      <w:r>
        <w:rPr>
          <w:rFonts w:hint="eastAsia" w:ascii="黑体" w:hAnsi="黑体" w:eastAsia="黑体"/>
          <w:b/>
          <w:sz w:val="28"/>
          <w:szCs w:val="28"/>
        </w:rPr>
        <w:t>七、教学方法</w:t>
      </w:r>
    </w:p>
    <w:p>
      <w:pPr>
        <w:spacing w:line="360" w:lineRule="auto"/>
        <w:ind w:firstLine="420" w:firstLineChars="200"/>
        <w:rPr>
          <w:rFonts w:asciiTheme="minorEastAsia" w:hAnsiTheme="minorEastAsia" w:eastAsiaTheme="minorEastAsia"/>
          <w:szCs w:val="21"/>
        </w:rPr>
      </w:pPr>
      <w:r>
        <w:rPr>
          <w:rFonts w:asciiTheme="minorEastAsia" w:hAnsiTheme="minorEastAsia" w:eastAsiaTheme="minorEastAsia"/>
          <w:szCs w:val="21"/>
        </w:rPr>
        <w:t>1、讲授法：讲解演唱的技术内容及作品的群体表达</w:t>
      </w:r>
      <w:r>
        <w:rPr>
          <w:rFonts w:hint="eastAsia" w:asciiTheme="minorEastAsia" w:hAnsiTheme="minorEastAsia" w:eastAsiaTheme="minorEastAsia"/>
          <w:szCs w:val="21"/>
        </w:rPr>
        <w:t>。</w:t>
      </w:r>
    </w:p>
    <w:p>
      <w:pPr>
        <w:spacing w:line="360" w:lineRule="auto"/>
        <w:ind w:firstLine="420" w:firstLineChars="200"/>
        <w:rPr>
          <w:rFonts w:asciiTheme="minorEastAsia" w:hAnsiTheme="minorEastAsia" w:eastAsiaTheme="minorEastAsia"/>
          <w:szCs w:val="21"/>
        </w:rPr>
      </w:pPr>
      <w:r>
        <w:rPr>
          <w:rFonts w:asciiTheme="minorEastAsia" w:hAnsiTheme="minorEastAsia" w:eastAsiaTheme="minorEastAsia"/>
          <w:szCs w:val="21"/>
        </w:rPr>
        <w:t>2、训练法：把群体发声的技术内容及作品中技术内容反复练习</w:t>
      </w:r>
      <w:r>
        <w:rPr>
          <w:rFonts w:hint="eastAsia" w:asciiTheme="minorEastAsia" w:hAnsiTheme="minorEastAsia" w:eastAsiaTheme="minorEastAsia"/>
          <w:szCs w:val="21"/>
        </w:rPr>
        <w:t>。</w:t>
      </w:r>
    </w:p>
    <w:p>
      <w:pPr>
        <w:widowControl/>
        <w:spacing w:before="156" w:beforeLines="50" w:after="156" w:afterLines="50"/>
        <w:jc w:val="left"/>
        <w:rPr>
          <w:rFonts w:ascii="黑体" w:hAnsi="黑体" w:eastAsia="黑体"/>
          <w:b/>
          <w:sz w:val="28"/>
          <w:szCs w:val="28"/>
        </w:rPr>
      </w:pPr>
      <w:r>
        <w:rPr>
          <w:rFonts w:hint="eastAsia" w:ascii="宋体" w:hAnsi="宋体"/>
        </w:rPr>
        <w:t xml:space="preserve"> </w:t>
      </w:r>
      <w:r>
        <w:rPr>
          <w:rFonts w:ascii="宋体" w:hAnsi="宋体"/>
        </w:rPr>
        <w:t xml:space="preserve">     </w:t>
      </w:r>
      <w:r>
        <w:rPr>
          <w:rFonts w:hint="eastAsia" w:ascii="黑体" w:hAnsi="黑体" w:eastAsia="黑体"/>
          <w:b/>
          <w:sz w:val="28"/>
          <w:szCs w:val="28"/>
        </w:rPr>
        <w:t>八、考核方式及评定方法</w:t>
      </w:r>
    </w:p>
    <w:p>
      <w:pPr>
        <w:widowControl/>
        <w:spacing w:before="156" w:beforeLines="50" w:after="156" w:afterLines="50"/>
        <w:ind w:firstLine="482" w:firstLineChars="200"/>
        <w:jc w:val="left"/>
        <w:rPr>
          <w:rFonts w:ascii="黑体" w:hAnsi="黑体" w:eastAsia="黑体"/>
          <w:b/>
          <w:sz w:val="24"/>
        </w:rPr>
      </w:pPr>
      <w:r>
        <w:rPr>
          <w:rFonts w:hint="eastAsia" w:ascii="黑体" w:hAnsi="黑体" w:eastAsia="黑体"/>
          <w:b/>
          <w:sz w:val="24"/>
        </w:rPr>
        <w:t>（一）课程考核与课程目标的对应关系</w:t>
      </w:r>
    </w:p>
    <w:p>
      <w:pPr>
        <w:widowControl/>
        <w:spacing w:before="156" w:beforeLines="50" w:after="156" w:afterLines="50"/>
        <w:jc w:val="center"/>
        <w:rPr>
          <w:rFonts w:ascii="宋体" w:hAnsi="宋体"/>
          <w:szCs w:val="21"/>
        </w:rPr>
      </w:pPr>
      <w:r>
        <w:rPr>
          <w:rFonts w:hint="eastAsia" w:ascii="宋体" w:hAnsi="宋体"/>
          <w:b/>
          <w:szCs w:val="21"/>
        </w:rPr>
        <w:t>表4：课程考核与课程目标的对应关系表</w:t>
      </w:r>
    </w:p>
    <w:tbl>
      <w:tblPr>
        <w:tblStyle w:val="7"/>
        <w:tblW w:w="854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0"/>
        <w:gridCol w:w="4111"/>
        <w:gridCol w:w="24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980" w:type="dxa"/>
            <w:vAlign w:val="center"/>
          </w:tcPr>
          <w:p>
            <w:pPr>
              <w:pStyle w:val="2"/>
              <w:spacing w:before="156" w:beforeLines="50" w:after="156" w:afterLines="50"/>
              <w:jc w:val="center"/>
              <w:rPr>
                <w:rFonts w:hAnsi="宋体"/>
                <w:b/>
              </w:rPr>
            </w:pPr>
            <w:r>
              <w:rPr>
                <w:rFonts w:hint="eastAsia" w:hAnsi="宋体"/>
                <w:b/>
              </w:rPr>
              <w:t>课程目标</w:t>
            </w:r>
          </w:p>
        </w:tc>
        <w:tc>
          <w:tcPr>
            <w:tcW w:w="4111" w:type="dxa"/>
            <w:vAlign w:val="center"/>
          </w:tcPr>
          <w:p>
            <w:pPr>
              <w:pStyle w:val="2"/>
              <w:spacing w:before="156" w:beforeLines="50" w:after="156" w:afterLines="50"/>
              <w:jc w:val="center"/>
              <w:rPr>
                <w:rFonts w:hAnsi="宋体"/>
                <w:b/>
              </w:rPr>
            </w:pPr>
            <w:r>
              <w:rPr>
                <w:rFonts w:hint="eastAsia" w:hAnsi="宋体"/>
                <w:b/>
              </w:rPr>
              <w:t>考核要点</w:t>
            </w:r>
          </w:p>
        </w:tc>
        <w:tc>
          <w:tcPr>
            <w:tcW w:w="2454" w:type="dxa"/>
            <w:vAlign w:val="center"/>
          </w:tcPr>
          <w:p>
            <w:pPr>
              <w:pStyle w:val="2"/>
              <w:spacing w:before="156" w:beforeLines="50" w:after="156" w:afterLines="50"/>
              <w:jc w:val="center"/>
              <w:rPr>
                <w:rFonts w:hAnsi="宋体"/>
                <w:b/>
              </w:rPr>
            </w:pPr>
            <w:r>
              <w:rPr>
                <w:rFonts w:hint="eastAsia" w:hAnsi="宋体"/>
                <w:b/>
              </w:rPr>
              <w:t>考核方式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92" w:hRule="atLeast"/>
          <w:jc w:val="center"/>
        </w:trPr>
        <w:tc>
          <w:tcPr>
            <w:tcW w:w="1980" w:type="dxa"/>
            <w:vAlign w:val="center"/>
          </w:tcPr>
          <w:p>
            <w:pPr>
              <w:pStyle w:val="2"/>
              <w:spacing w:before="156" w:beforeLines="50" w:after="156" w:afterLines="50"/>
              <w:jc w:val="center"/>
              <w:rPr>
                <w:rFonts w:asciiTheme="minorEastAsia" w:hAnsiTheme="minorEastAsia" w:eastAsiaTheme="minorEastAsia"/>
                <w:szCs w:val="21"/>
              </w:rPr>
            </w:pPr>
            <w:r>
              <w:rPr>
                <w:rFonts w:hint="eastAsia" w:asciiTheme="minorEastAsia" w:hAnsiTheme="minorEastAsia" w:eastAsiaTheme="minorEastAsia"/>
                <w:szCs w:val="21"/>
              </w:rPr>
              <w:t>课程目标1</w:t>
            </w:r>
          </w:p>
        </w:tc>
        <w:tc>
          <w:tcPr>
            <w:tcW w:w="4111" w:type="dxa"/>
            <w:vAlign w:val="center"/>
          </w:tcPr>
          <w:p>
            <w:pPr>
              <w:pStyle w:val="2"/>
              <w:spacing w:before="156" w:beforeLines="50" w:after="156" w:afterLines="50"/>
              <w:rPr>
                <w:rFonts w:asciiTheme="minorEastAsia" w:hAnsiTheme="minorEastAsia" w:eastAsiaTheme="minorEastAsia"/>
                <w:szCs w:val="21"/>
              </w:rPr>
            </w:pPr>
            <w:r>
              <w:rPr>
                <w:rFonts w:hint="eastAsia" w:asciiTheme="minorEastAsia" w:hAnsiTheme="minorEastAsia" w:eastAsiaTheme="minorEastAsia"/>
                <w:szCs w:val="21"/>
              </w:rPr>
              <w:t>（1）平时课堂作品的完成度，课堂的表现。</w:t>
            </w:r>
          </w:p>
          <w:p>
            <w:pPr>
              <w:pStyle w:val="2"/>
              <w:spacing w:before="156" w:beforeLines="50" w:after="156" w:afterLines="50"/>
              <w:rPr>
                <w:rFonts w:asciiTheme="minorEastAsia" w:hAnsiTheme="minorEastAsia" w:eastAsiaTheme="minorEastAsia"/>
                <w:szCs w:val="21"/>
              </w:rPr>
            </w:pPr>
            <w:r>
              <w:rPr>
                <w:rFonts w:hint="eastAsia" w:asciiTheme="minorEastAsia" w:hAnsiTheme="minorEastAsia" w:eastAsiaTheme="minorEastAsia"/>
                <w:szCs w:val="21"/>
              </w:rPr>
              <w:t>（2）</w:t>
            </w:r>
            <w:r>
              <w:rPr>
                <w:rFonts w:asciiTheme="minorEastAsia" w:hAnsiTheme="minorEastAsia" w:eastAsiaTheme="minorEastAsia"/>
                <w:szCs w:val="21"/>
              </w:rPr>
              <w:t>背唱一首</w:t>
            </w:r>
            <w:r>
              <w:rPr>
                <w:rFonts w:hint="eastAsia" w:asciiTheme="minorEastAsia" w:hAnsiTheme="minorEastAsia" w:eastAsiaTheme="minorEastAsia"/>
                <w:szCs w:val="21"/>
              </w:rPr>
              <w:t>指定的中国合唱作品</w:t>
            </w:r>
          </w:p>
        </w:tc>
        <w:tc>
          <w:tcPr>
            <w:tcW w:w="2454" w:type="dxa"/>
            <w:vAlign w:val="center"/>
          </w:tcPr>
          <w:p>
            <w:pPr>
              <w:pStyle w:val="2"/>
              <w:spacing w:before="156" w:beforeLines="50" w:after="156" w:afterLines="50"/>
              <w:rPr>
                <w:rFonts w:asciiTheme="minorEastAsia" w:hAnsiTheme="minorEastAsia" w:eastAsiaTheme="minorEastAsia"/>
                <w:szCs w:val="21"/>
              </w:rPr>
            </w:pPr>
            <w:r>
              <w:rPr>
                <w:rFonts w:hint="eastAsia" w:asciiTheme="minorEastAsia" w:hAnsiTheme="minorEastAsia" w:eastAsiaTheme="minorEastAsia"/>
                <w:szCs w:val="21"/>
              </w:rPr>
              <w:t>（1）课堂表现测评</w:t>
            </w:r>
          </w:p>
          <w:p>
            <w:pPr>
              <w:pStyle w:val="2"/>
              <w:spacing w:before="156" w:beforeLines="50" w:after="156" w:afterLines="50"/>
              <w:jc w:val="center"/>
              <w:rPr>
                <w:rFonts w:asciiTheme="minorEastAsia" w:hAnsiTheme="minorEastAsia" w:eastAsiaTheme="minorEastAsia"/>
                <w:b/>
                <w:szCs w:val="21"/>
              </w:rPr>
            </w:pPr>
            <w:r>
              <w:rPr>
                <w:rFonts w:hint="eastAsia" w:asciiTheme="minorEastAsia" w:hAnsiTheme="minorEastAsia" w:eastAsiaTheme="minorEastAsia"/>
                <w:szCs w:val="21"/>
              </w:rPr>
              <w:t>（2）现场演唱方式测评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92" w:hRule="atLeast"/>
          <w:jc w:val="center"/>
        </w:trPr>
        <w:tc>
          <w:tcPr>
            <w:tcW w:w="1980" w:type="dxa"/>
            <w:vAlign w:val="center"/>
          </w:tcPr>
          <w:p>
            <w:pPr>
              <w:pStyle w:val="2"/>
              <w:spacing w:before="156" w:beforeLines="50" w:after="156" w:afterLines="50"/>
              <w:jc w:val="center"/>
              <w:rPr>
                <w:rFonts w:asciiTheme="minorEastAsia" w:hAnsiTheme="minorEastAsia" w:eastAsiaTheme="minorEastAsia"/>
                <w:szCs w:val="21"/>
              </w:rPr>
            </w:pPr>
            <w:r>
              <w:rPr>
                <w:rFonts w:hint="eastAsia" w:asciiTheme="minorEastAsia" w:hAnsiTheme="minorEastAsia" w:eastAsiaTheme="minorEastAsia"/>
                <w:szCs w:val="21"/>
              </w:rPr>
              <w:t>课程目标2</w:t>
            </w:r>
          </w:p>
        </w:tc>
        <w:tc>
          <w:tcPr>
            <w:tcW w:w="4111" w:type="dxa"/>
            <w:vAlign w:val="center"/>
          </w:tcPr>
          <w:p>
            <w:pPr>
              <w:adjustRightInd w:val="0"/>
              <w:snapToGrid w:val="0"/>
              <w:jc w:val="left"/>
              <w:rPr>
                <w:rFonts w:asciiTheme="minorEastAsia" w:hAnsiTheme="minorEastAsia" w:eastAsiaTheme="minorEastAsia"/>
                <w:szCs w:val="21"/>
              </w:rPr>
            </w:pPr>
            <w:r>
              <w:rPr>
                <w:rFonts w:hint="eastAsia" w:asciiTheme="minorEastAsia" w:hAnsiTheme="minorEastAsia" w:eastAsiaTheme="minorEastAsia"/>
                <w:szCs w:val="21"/>
              </w:rPr>
              <w:t>（1）</w:t>
            </w:r>
            <w:r>
              <w:rPr>
                <w:rFonts w:asciiTheme="minorEastAsia" w:hAnsiTheme="minorEastAsia" w:eastAsiaTheme="minorEastAsia"/>
                <w:szCs w:val="21"/>
              </w:rPr>
              <w:t>背唱一</w:t>
            </w:r>
            <w:r>
              <w:rPr>
                <w:rFonts w:hint="eastAsia" w:asciiTheme="minorEastAsia" w:hAnsiTheme="minorEastAsia" w:eastAsiaTheme="minorEastAsia"/>
                <w:szCs w:val="21"/>
              </w:rPr>
              <w:t>首指定的外国</w:t>
            </w:r>
            <w:r>
              <w:rPr>
                <w:rFonts w:asciiTheme="minorEastAsia" w:hAnsiTheme="minorEastAsia" w:eastAsiaTheme="minorEastAsia"/>
                <w:szCs w:val="21"/>
              </w:rPr>
              <w:t>合唱作品</w:t>
            </w:r>
          </w:p>
          <w:p>
            <w:pPr>
              <w:adjustRightInd w:val="0"/>
              <w:snapToGrid w:val="0"/>
              <w:jc w:val="left"/>
              <w:rPr>
                <w:rFonts w:asciiTheme="minorEastAsia" w:hAnsiTheme="minorEastAsia" w:eastAsiaTheme="minorEastAsia"/>
                <w:szCs w:val="21"/>
              </w:rPr>
            </w:pPr>
            <w:r>
              <w:rPr>
                <w:rFonts w:hint="eastAsia" w:asciiTheme="minorEastAsia" w:hAnsiTheme="minorEastAsia" w:eastAsiaTheme="minorEastAsia"/>
                <w:szCs w:val="21"/>
              </w:rPr>
              <w:t>（2）</w:t>
            </w:r>
            <w:r>
              <w:rPr>
                <w:rFonts w:asciiTheme="minorEastAsia" w:hAnsiTheme="minorEastAsia" w:eastAsiaTheme="minorEastAsia"/>
                <w:szCs w:val="21"/>
              </w:rPr>
              <w:t>背唱一首</w:t>
            </w:r>
            <w:r>
              <w:rPr>
                <w:rFonts w:hint="eastAsia" w:asciiTheme="minorEastAsia" w:hAnsiTheme="minorEastAsia" w:eastAsiaTheme="minorEastAsia"/>
                <w:szCs w:val="21"/>
              </w:rPr>
              <w:t>指定的音乐剧</w:t>
            </w:r>
            <w:r>
              <w:rPr>
                <w:rFonts w:asciiTheme="minorEastAsia" w:hAnsiTheme="minorEastAsia" w:eastAsiaTheme="minorEastAsia"/>
                <w:szCs w:val="21"/>
              </w:rPr>
              <w:t>合唱作品</w:t>
            </w:r>
          </w:p>
        </w:tc>
        <w:tc>
          <w:tcPr>
            <w:tcW w:w="2454" w:type="dxa"/>
            <w:vAlign w:val="center"/>
          </w:tcPr>
          <w:p>
            <w:pPr>
              <w:pStyle w:val="2"/>
              <w:spacing w:before="156" w:beforeLines="50" w:after="156" w:afterLines="50"/>
              <w:jc w:val="center"/>
              <w:rPr>
                <w:rFonts w:asciiTheme="minorEastAsia" w:hAnsiTheme="minorEastAsia" w:eastAsiaTheme="minorEastAsia"/>
                <w:b/>
                <w:szCs w:val="21"/>
              </w:rPr>
            </w:pPr>
            <w:r>
              <w:rPr>
                <w:rFonts w:hint="eastAsia" w:asciiTheme="minorEastAsia" w:hAnsiTheme="minorEastAsia" w:eastAsiaTheme="minorEastAsia"/>
                <w:szCs w:val="21"/>
              </w:rPr>
              <w:t>现场演唱方式测评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92" w:hRule="atLeast"/>
          <w:jc w:val="center"/>
        </w:trPr>
        <w:tc>
          <w:tcPr>
            <w:tcW w:w="1980" w:type="dxa"/>
            <w:vAlign w:val="center"/>
          </w:tcPr>
          <w:p>
            <w:pPr>
              <w:pStyle w:val="2"/>
              <w:spacing w:before="156" w:beforeLines="50" w:after="156" w:afterLines="50"/>
              <w:jc w:val="center"/>
              <w:rPr>
                <w:rFonts w:asciiTheme="minorEastAsia" w:hAnsiTheme="minorEastAsia" w:eastAsiaTheme="minorEastAsia"/>
                <w:szCs w:val="21"/>
              </w:rPr>
            </w:pPr>
            <w:r>
              <w:rPr>
                <w:rFonts w:hint="eastAsia" w:asciiTheme="minorEastAsia" w:hAnsiTheme="minorEastAsia" w:eastAsiaTheme="minorEastAsia"/>
                <w:szCs w:val="21"/>
              </w:rPr>
              <w:t>课程目标3</w:t>
            </w:r>
          </w:p>
        </w:tc>
        <w:tc>
          <w:tcPr>
            <w:tcW w:w="4111" w:type="dxa"/>
            <w:vAlign w:val="center"/>
          </w:tcPr>
          <w:p>
            <w:pPr>
              <w:adjustRightInd w:val="0"/>
              <w:snapToGrid w:val="0"/>
              <w:jc w:val="left"/>
              <w:rPr>
                <w:rFonts w:asciiTheme="minorEastAsia" w:hAnsiTheme="minorEastAsia" w:eastAsiaTheme="minorEastAsia"/>
                <w:szCs w:val="21"/>
              </w:rPr>
            </w:pPr>
            <w:r>
              <w:rPr>
                <w:rFonts w:asciiTheme="minorEastAsia" w:hAnsiTheme="minorEastAsia" w:eastAsiaTheme="minorEastAsia"/>
                <w:szCs w:val="21"/>
              </w:rPr>
              <w:t>背唱一首</w:t>
            </w:r>
            <w:r>
              <w:rPr>
                <w:rFonts w:hint="eastAsia" w:asciiTheme="minorEastAsia" w:hAnsiTheme="minorEastAsia" w:eastAsiaTheme="minorEastAsia"/>
                <w:szCs w:val="21"/>
              </w:rPr>
              <w:t>指定的爵士风格改编的中国</w:t>
            </w:r>
            <w:r>
              <w:rPr>
                <w:rFonts w:asciiTheme="minorEastAsia" w:hAnsiTheme="minorEastAsia" w:eastAsiaTheme="minorEastAsia"/>
                <w:szCs w:val="21"/>
              </w:rPr>
              <w:t>合唱作品</w:t>
            </w:r>
          </w:p>
        </w:tc>
        <w:tc>
          <w:tcPr>
            <w:tcW w:w="2454" w:type="dxa"/>
            <w:vAlign w:val="center"/>
          </w:tcPr>
          <w:p>
            <w:pPr>
              <w:pStyle w:val="2"/>
              <w:spacing w:before="156" w:beforeLines="50" w:after="156" w:afterLines="50"/>
              <w:jc w:val="center"/>
              <w:rPr>
                <w:rFonts w:asciiTheme="minorEastAsia" w:hAnsiTheme="minorEastAsia" w:eastAsiaTheme="minorEastAsia"/>
                <w:b/>
                <w:szCs w:val="21"/>
              </w:rPr>
            </w:pPr>
            <w:r>
              <w:rPr>
                <w:rFonts w:hint="eastAsia" w:asciiTheme="minorEastAsia" w:hAnsiTheme="minorEastAsia" w:eastAsiaTheme="minorEastAsia"/>
                <w:szCs w:val="21"/>
              </w:rPr>
              <w:t>现场演唱方式测评</w:t>
            </w:r>
          </w:p>
        </w:tc>
      </w:tr>
    </w:tbl>
    <w:p>
      <w:pPr>
        <w:widowControl/>
        <w:spacing w:before="156" w:beforeLines="50" w:after="156" w:afterLines="50"/>
        <w:ind w:firstLine="482" w:firstLineChars="200"/>
        <w:jc w:val="left"/>
        <w:rPr>
          <w:rFonts w:ascii="黑体" w:hAnsi="黑体" w:eastAsia="黑体"/>
          <w:b/>
          <w:sz w:val="24"/>
        </w:rPr>
      </w:pPr>
      <w:r>
        <w:rPr>
          <w:rFonts w:hint="eastAsia" w:ascii="黑体" w:hAnsi="黑体" w:eastAsia="黑体"/>
          <w:b/>
          <w:sz w:val="24"/>
        </w:rPr>
        <w:t>（二）评定方法</w:t>
      </w:r>
    </w:p>
    <w:p>
      <w:pPr>
        <w:widowControl/>
        <w:spacing w:before="156" w:beforeLines="50" w:after="156" w:afterLines="50"/>
        <w:ind w:firstLine="422" w:firstLineChars="200"/>
        <w:jc w:val="left"/>
        <w:rPr>
          <w:rFonts w:ascii="黑体" w:hAnsi="黑体" w:eastAsia="黑体"/>
          <w:b/>
          <w:sz w:val="24"/>
        </w:rPr>
      </w:pPr>
      <w:r>
        <w:rPr>
          <w:rFonts w:hint="eastAsia" w:ascii="宋体" w:hAnsi="宋体"/>
          <w:b/>
        </w:rPr>
        <w:t>1．评定方法</w:t>
      </w:r>
    </w:p>
    <w:p>
      <w:pPr>
        <w:spacing w:line="360" w:lineRule="auto"/>
        <w:ind w:firstLine="420" w:firstLineChars="200"/>
        <w:rPr>
          <w:rFonts w:ascii="宋体" w:hAnsi="宋体"/>
          <w:szCs w:val="21"/>
        </w:rPr>
      </w:pPr>
      <w:r>
        <w:rPr>
          <w:rFonts w:ascii="宋体" w:hAnsi="宋体"/>
          <w:szCs w:val="21"/>
        </w:rPr>
        <w:t>平时成绩：30%</w:t>
      </w:r>
      <w:r>
        <w:rPr>
          <w:rFonts w:hint="eastAsia" w:ascii="宋体" w:hAnsi="宋体"/>
          <w:szCs w:val="21"/>
        </w:rPr>
        <w:t>，以课堂表现测评。</w:t>
      </w:r>
    </w:p>
    <w:p>
      <w:pPr>
        <w:spacing w:line="360" w:lineRule="auto"/>
        <w:ind w:left="2" w:firstLine="420" w:firstLineChars="200"/>
        <w:jc w:val="left"/>
        <w:rPr>
          <w:rFonts w:ascii="宋体" w:hAnsi="宋体"/>
          <w:szCs w:val="21"/>
        </w:rPr>
      </w:pPr>
      <w:r>
        <w:rPr>
          <w:rFonts w:ascii="宋体" w:hAnsi="宋体"/>
          <w:szCs w:val="21"/>
        </w:rPr>
        <w:t>期中考试：30%</w:t>
      </w:r>
      <w:r>
        <w:rPr>
          <w:rFonts w:hint="eastAsia" w:ascii="宋体" w:hAnsi="宋体"/>
          <w:szCs w:val="21"/>
        </w:rPr>
        <w:t>，以现场演唱方式测评。</w:t>
      </w:r>
    </w:p>
    <w:p>
      <w:pPr>
        <w:spacing w:line="360" w:lineRule="auto"/>
        <w:ind w:firstLine="420" w:firstLineChars="200"/>
        <w:rPr>
          <w:rFonts w:ascii="宋体" w:hAnsi="宋体"/>
          <w:szCs w:val="21"/>
        </w:rPr>
      </w:pPr>
      <w:r>
        <w:rPr>
          <w:rFonts w:ascii="宋体" w:hAnsi="宋体"/>
          <w:szCs w:val="21"/>
        </w:rPr>
        <w:t>期末考试：40%</w:t>
      </w:r>
      <w:r>
        <w:rPr>
          <w:rFonts w:hint="eastAsia" w:ascii="宋体" w:hAnsi="宋体"/>
          <w:szCs w:val="21"/>
        </w:rPr>
        <w:t>，以现场演唱方式测评。</w:t>
      </w:r>
    </w:p>
    <w:p>
      <w:pPr>
        <w:widowControl/>
        <w:spacing w:before="156" w:beforeLines="50" w:after="156" w:afterLines="50"/>
        <w:ind w:firstLine="422" w:firstLineChars="200"/>
        <w:jc w:val="left"/>
        <w:rPr>
          <w:rFonts w:ascii="宋体" w:hAnsi="宋体"/>
        </w:rPr>
      </w:pPr>
      <w:r>
        <w:rPr>
          <w:rFonts w:hint="eastAsia" w:ascii="宋体" w:hAnsi="宋体"/>
          <w:b/>
        </w:rPr>
        <w:t>2．课程目标的考核占比与达成度分析</w:t>
      </w:r>
    </w:p>
    <w:p>
      <w:pPr>
        <w:widowControl/>
        <w:spacing w:before="156" w:beforeLines="50" w:after="156" w:afterLines="50"/>
        <w:ind w:firstLine="422" w:firstLineChars="200"/>
        <w:jc w:val="center"/>
        <w:rPr>
          <w:rFonts w:ascii="宋体" w:hAnsi="宋体"/>
        </w:rPr>
      </w:pPr>
      <w:r>
        <w:rPr>
          <w:rFonts w:hint="eastAsia" w:ascii="宋体" w:hAnsi="宋体"/>
          <w:b/>
        </w:rPr>
        <w:t>表5：课程目标的考核占比与达成度分析表</w:t>
      </w:r>
    </w:p>
    <w:tbl>
      <w:tblPr>
        <w:tblStyle w:val="7"/>
        <w:tblW w:w="836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38"/>
        <w:gridCol w:w="1185"/>
        <w:gridCol w:w="1186"/>
        <w:gridCol w:w="1186"/>
        <w:gridCol w:w="29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38" w:type="dxa"/>
            <w:tcBorders>
              <w:tl2br w:val="single" w:color="auto" w:sz="4" w:space="0"/>
            </w:tcBorders>
            <w:shd w:val="clear" w:color="auto" w:fill="auto"/>
            <w:vAlign w:val="center"/>
          </w:tcPr>
          <w:p>
            <w:pPr>
              <w:spacing w:before="156" w:beforeLines="50" w:after="156" w:afterLines="50"/>
              <w:rPr>
                <w:rFonts w:ascii="宋体" w:hAnsi="宋体"/>
                <w:b/>
                <w:bCs/>
                <w:kern w:val="0"/>
                <w:szCs w:val="21"/>
              </w:rPr>
            </w:pPr>
            <w:r>
              <w:rPr>
                <w:rFonts w:hint="eastAsia" w:ascii="宋体" w:hAnsi="宋体"/>
                <w:b/>
                <w:bCs/>
                <w:kern w:val="0"/>
                <w:szCs w:val="21"/>
              </w:rPr>
              <w:t xml:space="preserve"> </w:t>
            </w:r>
            <w:r>
              <w:rPr>
                <w:rFonts w:ascii="宋体" w:hAnsi="宋体"/>
                <w:b/>
                <w:bCs/>
                <w:kern w:val="0"/>
                <w:szCs w:val="21"/>
              </w:rPr>
              <w:t xml:space="preserve"> </w:t>
            </w:r>
            <w:r>
              <w:rPr>
                <w:rFonts w:hint="eastAsia" w:ascii="宋体" w:hAnsi="宋体"/>
                <w:b/>
                <w:bCs/>
                <w:kern w:val="0"/>
                <w:szCs w:val="21"/>
              </w:rPr>
              <w:t xml:space="preserve"> </w:t>
            </w:r>
            <w:r>
              <w:rPr>
                <w:rFonts w:ascii="宋体" w:hAnsi="宋体"/>
                <w:b/>
                <w:bCs/>
                <w:kern w:val="0"/>
                <w:szCs w:val="21"/>
              </w:rPr>
              <w:t xml:space="preserve">    </w:t>
            </w:r>
            <w:r>
              <w:rPr>
                <w:rFonts w:hint="eastAsia" w:ascii="宋体" w:hAnsi="宋体"/>
                <w:b/>
                <w:bCs/>
                <w:kern w:val="0"/>
                <w:szCs w:val="21"/>
              </w:rPr>
              <w:t>考核占比</w:t>
            </w:r>
          </w:p>
          <w:p>
            <w:pPr>
              <w:spacing w:before="156" w:beforeLines="50" w:after="156" w:afterLines="50"/>
              <w:ind w:firstLine="105" w:firstLineChars="50"/>
              <w:rPr>
                <w:rFonts w:ascii="宋体" w:hAnsi="宋体"/>
                <w:b/>
                <w:bCs/>
                <w:kern w:val="0"/>
                <w:szCs w:val="21"/>
              </w:rPr>
            </w:pPr>
            <w:r>
              <w:rPr>
                <w:rFonts w:hint="eastAsia" w:ascii="宋体" w:hAnsi="宋体"/>
                <w:b/>
                <w:bCs/>
                <w:kern w:val="0"/>
                <w:szCs w:val="21"/>
              </w:rPr>
              <w:t>课程目标</w:t>
            </w:r>
          </w:p>
        </w:tc>
        <w:tc>
          <w:tcPr>
            <w:tcW w:w="1185" w:type="dxa"/>
            <w:shd w:val="clear" w:color="auto" w:fill="auto"/>
            <w:vAlign w:val="center"/>
          </w:tcPr>
          <w:p>
            <w:pPr>
              <w:spacing w:before="156" w:beforeLines="50" w:after="156" w:afterLines="50"/>
              <w:jc w:val="center"/>
              <w:rPr>
                <w:rFonts w:ascii="宋体" w:hAnsi="宋体"/>
                <w:b/>
                <w:bCs/>
                <w:kern w:val="0"/>
                <w:szCs w:val="21"/>
              </w:rPr>
            </w:pPr>
            <w:r>
              <w:rPr>
                <w:rFonts w:ascii="宋体" w:hAnsi="宋体"/>
                <w:b/>
                <w:bCs/>
                <w:kern w:val="0"/>
                <w:szCs w:val="21"/>
              </w:rPr>
              <w:t>平时</w:t>
            </w:r>
          </w:p>
        </w:tc>
        <w:tc>
          <w:tcPr>
            <w:tcW w:w="1186" w:type="dxa"/>
            <w:shd w:val="clear" w:color="auto" w:fill="auto"/>
            <w:vAlign w:val="center"/>
          </w:tcPr>
          <w:p>
            <w:pPr>
              <w:spacing w:before="156" w:beforeLines="50" w:after="156" w:afterLines="50"/>
              <w:jc w:val="center"/>
              <w:rPr>
                <w:rFonts w:ascii="宋体" w:hAnsi="宋体"/>
                <w:b/>
                <w:bCs/>
                <w:kern w:val="0"/>
                <w:szCs w:val="21"/>
              </w:rPr>
            </w:pPr>
            <w:r>
              <w:rPr>
                <w:rFonts w:ascii="宋体" w:hAnsi="宋体"/>
                <w:b/>
                <w:bCs/>
                <w:kern w:val="0"/>
                <w:szCs w:val="21"/>
              </w:rPr>
              <w:t>期中</w:t>
            </w:r>
          </w:p>
        </w:tc>
        <w:tc>
          <w:tcPr>
            <w:tcW w:w="1186" w:type="dxa"/>
            <w:vAlign w:val="center"/>
          </w:tcPr>
          <w:p>
            <w:pPr>
              <w:spacing w:before="156" w:beforeLines="50" w:after="156" w:afterLines="50"/>
              <w:jc w:val="center"/>
              <w:rPr>
                <w:rFonts w:ascii="宋体" w:hAnsi="宋体"/>
                <w:b/>
                <w:bCs/>
                <w:kern w:val="0"/>
                <w:szCs w:val="21"/>
              </w:rPr>
            </w:pPr>
            <w:r>
              <w:rPr>
                <w:rFonts w:ascii="宋体" w:hAnsi="宋体"/>
                <w:b/>
                <w:bCs/>
                <w:kern w:val="0"/>
                <w:szCs w:val="21"/>
              </w:rPr>
              <w:t>期末</w:t>
            </w:r>
          </w:p>
        </w:tc>
        <w:tc>
          <w:tcPr>
            <w:tcW w:w="2969" w:type="dxa"/>
            <w:shd w:val="clear" w:color="auto" w:fill="auto"/>
            <w:vAlign w:val="center"/>
          </w:tcPr>
          <w:p>
            <w:pPr>
              <w:spacing w:before="156" w:beforeLines="50" w:after="156" w:afterLines="50"/>
              <w:jc w:val="center"/>
              <w:rPr>
                <w:rFonts w:ascii="宋体" w:hAnsi="宋体"/>
                <w:b/>
                <w:bCs/>
                <w:kern w:val="0"/>
                <w:szCs w:val="21"/>
              </w:rPr>
            </w:pPr>
            <w:r>
              <w:rPr>
                <w:rFonts w:ascii="宋体" w:hAnsi="宋体"/>
                <w:b/>
                <w:bCs/>
                <w:kern w:val="0"/>
                <w:szCs w:val="21"/>
              </w:rPr>
              <w:t>总评达成度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1838" w:type="dxa"/>
            <w:shd w:val="clear" w:color="auto" w:fill="auto"/>
            <w:vAlign w:val="center"/>
          </w:tcPr>
          <w:p>
            <w:pPr>
              <w:spacing w:before="156" w:beforeLines="50" w:after="156" w:afterLines="50"/>
              <w:jc w:val="center"/>
              <w:rPr>
                <w:rFonts w:ascii="宋体" w:hAnsi="宋体"/>
                <w:kern w:val="0"/>
                <w:szCs w:val="21"/>
              </w:rPr>
            </w:pPr>
            <w:r>
              <w:rPr>
                <w:rFonts w:hint="eastAsia" w:ascii="宋体" w:hAnsi="宋体"/>
                <w:kern w:val="0"/>
                <w:szCs w:val="21"/>
              </w:rPr>
              <w:t>课程目标1</w:t>
            </w:r>
          </w:p>
        </w:tc>
        <w:tc>
          <w:tcPr>
            <w:tcW w:w="1185" w:type="dxa"/>
            <w:shd w:val="clear" w:color="auto" w:fill="auto"/>
            <w:vAlign w:val="center"/>
          </w:tcPr>
          <w:p>
            <w:pPr>
              <w:adjustRightInd w:val="0"/>
              <w:snapToGrid w:val="0"/>
              <w:jc w:val="center"/>
              <w:rPr>
                <w:rFonts w:ascii="宋体" w:hAnsi="宋体"/>
                <w:szCs w:val="21"/>
              </w:rPr>
            </w:pPr>
            <w:r>
              <w:rPr>
                <w:rFonts w:ascii="宋体" w:hAnsi="宋体"/>
                <w:szCs w:val="21"/>
              </w:rPr>
              <w:t>30%</w:t>
            </w:r>
          </w:p>
        </w:tc>
        <w:tc>
          <w:tcPr>
            <w:tcW w:w="1186" w:type="dxa"/>
            <w:shd w:val="clear" w:color="auto" w:fill="auto"/>
            <w:vAlign w:val="center"/>
          </w:tcPr>
          <w:p>
            <w:pPr>
              <w:adjustRightInd w:val="0"/>
              <w:snapToGrid w:val="0"/>
              <w:jc w:val="center"/>
              <w:rPr>
                <w:rFonts w:ascii="宋体" w:hAnsi="宋体"/>
                <w:szCs w:val="21"/>
              </w:rPr>
            </w:pPr>
            <w:r>
              <w:rPr>
                <w:rFonts w:ascii="宋体" w:hAnsi="宋体"/>
                <w:szCs w:val="21"/>
              </w:rPr>
              <w:t>30%</w:t>
            </w:r>
          </w:p>
        </w:tc>
        <w:tc>
          <w:tcPr>
            <w:tcW w:w="1186" w:type="dxa"/>
            <w:vAlign w:val="center"/>
          </w:tcPr>
          <w:p>
            <w:pPr>
              <w:adjustRightInd w:val="0"/>
              <w:snapToGrid w:val="0"/>
              <w:jc w:val="center"/>
              <w:rPr>
                <w:rFonts w:ascii="宋体" w:hAnsi="宋体"/>
                <w:szCs w:val="21"/>
              </w:rPr>
            </w:pPr>
            <w:r>
              <w:rPr>
                <w:rFonts w:ascii="宋体" w:hAnsi="宋体"/>
                <w:szCs w:val="21"/>
              </w:rPr>
              <w:t>30%</w:t>
            </w:r>
          </w:p>
        </w:tc>
        <w:tc>
          <w:tcPr>
            <w:tcW w:w="2969" w:type="dxa"/>
            <w:vMerge w:val="restart"/>
            <w:shd w:val="clear" w:color="auto" w:fill="auto"/>
            <w:vAlign w:val="center"/>
          </w:tcPr>
          <w:p>
            <w:pPr>
              <w:spacing w:before="156" w:beforeLines="50" w:after="156" w:afterLines="50"/>
              <w:rPr>
                <w:rFonts w:ascii="宋体" w:hAnsi="宋体"/>
                <w:kern w:val="0"/>
                <w:szCs w:val="21"/>
              </w:rPr>
            </w:pPr>
            <w:r>
              <w:rPr>
                <w:rFonts w:hint="eastAsia" w:ascii="宋体" w:hAnsi="宋体"/>
                <w:kern w:val="0"/>
                <w:szCs w:val="21"/>
              </w:rPr>
              <w:t>（例：课程</w:t>
            </w:r>
            <w:r>
              <w:rPr>
                <w:rFonts w:ascii="宋体" w:hAnsi="宋体"/>
                <w:kern w:val="0"/>
                <w:szCs w:val="21"/>
              </w:rPr>
              <w:t>目标</w:t>
            </w:r>
            <w:r>
              <w:rPr>
                <w:rFonts w:hint="eastAsia" w:ascii="宋体" w:hAnsi="宋体"/>
                <w:kern w:val="0"/>
                <w:szCs w:val="21"/>
              </w:rPr>
              <w:t>1</w:t>
            </w:r>
            <w:r>
              <w:rPr>
                <w:rFonts w:ascii="宋体" w:hAnsi="宋体"/>
                <w:kern w:val="0"/>
                <w:szCs w:val="21"/>
              </w:rPr>
              <w:t>达成度={0.</w:t>
            </w:r>
            <w:r>
              <w:rPr>
                <w:rFonts w:hint="eastAsia" w:ascii="宋体" w:hAnsi="宋体"/>
                <w:kern w:val="0"/>
                <w:szCs w:val="21"/>
              </w:rPr>
              <w:t>3</w:t>
            </w:r>
            <w:r>
              <w:rPr>
                <w:rFonts w:ascii="宋体" w:hAnsi="宋体"/>
                <w:kern w:val="0"/>
                <w:szCs w:val="21"/>
              </w:rPr>
              <w:t>ｘ平时目标</w:t>
            </w:r>
            <w:r>
              <w:rPr>
                <w:rFonts w:hint="eastAsia" w:ascii="宋体" w:hAnsi="宋体"/>
                <w:kern w:val="0"/>
                <w:szCs w:val="21"/>
              </w:rPr>
              <w:t>1</w:t>
            </w:r>
            <w:r>
              <w:rPr>
                <w:rFonts w:ascii="宋体" w:hAnsi="宋体"/>
                <w:kern w:val="0"/>
                <w:szCs w:val="21"/>
              </w:rPr>
              <w:t>成绩+0.</w:t>
            </w:r>
            <w:r>
              <w:rPr>
                <w:rFonts w:hint="eastAsia" w:ascii="宋体" w:hAnsi="宋体"/>
                <w:kern w:val="0"/>
                <w:szCs w:val="21"/>
              </w:rPr>
              <w:t>2</w:t>
            </w:r>
            <w:r>
              <w:rPr>
                <w:rFonts w:ascii="宋体" w:hAnsi="宋体"/>
                <w:kern w:val="0"/>
                <w:szCs w:val="21"/>
              </w:rPr>
              <w:t>ｘ期中目标</w:t>
            </w:r>
            <w:r>
              <w:rPr>
                <w:rFonts w:hint="eastAsia" w:ascii="宋体" w:hAnsi="宋体"/>
                <w:kern w:val="0"/>
                <w:szCs w:val="21"/>
              </w:rPr>
              <w:t>1</w:t>
            </w:r>
            <w:r>
              <w:rPr>
                <w:rFonts w:ascii="宋体" w:hAnsi="宋体"/>
                <w:kern w:val="0"/>
                <w:szCs w:val="21"/>
              </w:rPr>
              <w:t>成绩+0.</w:t>
            </w:r>
            <w:r>
              <w:rPr>
                <w:rFonts w:hint="eastAsia" w:ascii="宋体" w:hAnsi="宋体"/>
                <w:kern w:val="0"/>
                <w:szCs w:val="21"/>
              </w:rPr>
              <w:t>5</w:t>
            </w:r>
            <w:r>
              <w:rPr>
                <w:rFonts w:ascii="宋体" w:hAnsi="宋体"/>
                <w:kern w:val="0"/>
                <w:szCs w:val="21"/>
              </w:rPr>
              <w:t>ｘ期末目标</w:t>
            </w:r>
            <w:r>
              <w:rPr>
                <w:rFonts w:hint="eastAsia" w:ascii="宋体" w:hAnsi="宋体"/>
                <w:kern w:val="0"/>
                <w:szCs w:val="21"/>
              </w:rPr>
              <w:t>1</w:t>
            </w:r>
            <w:r>
              <w:rPr>
                <w:rFonts w:ascii="宋体" w:hAnsi="宋体"/>
                <w:kern w:val="0"/>
                <w:szCs w:val="21"/>
              </w:rPr>
              <w:t>成绩}/目标</w:t>
            </w:r>
            <w:r>
              <w:rPr>
                <w:rFonts w:hint="eastAsia" w:ascii="宋体" w:hAnsi="宋体"/>
                <w:kern w:val="0"/>
                <w:szCs w:val="21"/>
              </w:rPr>
              <w:t>1</w:t>
            </w:r>
            <w:r>
              <w:rPr>
                <w:rFonts w:ascii="宋体" w:hAnsi="宋体"/>
                <w:kern w:val="0"/>
                <w:szCs w:val="21"/>
              </w:rPr>
              <w:t>总分</w:t>
            </w:r>
            <w:r>
              <w:rPr>
                <w:rFonts w:hint="eastAsia" w:ascii="宋体" w:hAnsi="宋体"/>
                <w:kern w:val="0"/>
                <w:szCs w:val="21"/>
              </w:rPr>
              <w:t>。按课程考核实际情况描述）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79" w:hRule="atLeast"/>
          <w:jc w:val="center"/>
        </w:trPr>
        <w:tc>
          <w:tcPr>
            <w:tcW w:w="1838" w:type="dxa"/>
            <w:shd w:val="clear" w:color="auto" w:fill="auto"/>
            <w:vAlign w:val="center"/>
          </w:tcPr>
          <w:p>
            <w:pPr>
              <w:spacing w:before="156" w:beforeLines="50" w:after="156" w:afterLines="50"/>
              <w:jc w:val="center"/>
              <w:rPr>
                <w:rFonts w:ascii="宋体" w:hAnsi="宋体"/>
                <w:kern w:val="0"/>
                <w:szCs w:val="21"/>
              </w:rPr>
            </w:pPr>
            <w:r>
              <w:rPr>
                <w:rFonts w:hint="eastAsia" w:ascii="宋体" w:hAnsi="宋体"/>
                <w:kern w:val="0"/>
                <w:szCs w:val="21"/>
              </w:rPr>
              <w:t>课程目标2</w:t>
            </w:r>
          </w:p>
        </w:tc>
        <w:tc>
          <w:tcPr>
            <w:tcW w:w="1185" w:type="dxa"/>
            <w:shd w:val="clear" w:color="auto" w:fill="auto"/>
            <w:vAlign w:val="center"/>
          </w:tcPr>
          <w:p>
            <w:pPr>
              <w:adjustRightInd w:val="0"/>
              <w:snapToGrid w:val="0"/>
              <w:jc w:val="center"/>
              <w:rPr>
                <w:rFonts w:eastAsia="仿宋"/>
                <w:sz w:val="24"/>
              </w:rPr>
            </w:pPr>
            <w:r>
              <w:rPr>
                <w:rFonts w:eastAsia="仿宋"/>
                <w:sz w:val="24"/>
              </w:rPr>
              <w:t>30%</w:t>
            </w:r>
          </w:p>
        </w:tc>
        <w:tc>
          <w:tcPr>
            <w:tcW w:w="1186" w:type="dxa"/>
            <w:shd w:val="clear" w:color="auto" w:fill="auto"/>
            <w:vAlign w:val="center"/>
          </w:tcPr>
          <w:p>
            <w:pPr>
              <w:adjustRightInd w:val="0"/>
              <w:snapToGrid w:val="0"/>
              <w:jc w:val="center"/>
              <w:rPr>
                <w:rFonts w:eastAsia="仿宋"/>
                <w:sz w:val="24"/>
              </w:rPr>
            </w:pPr>
            <w:r>
              <w:rPr>
                <w:rFonts w:eastAsia="仿宋"/>
                <w:sz w:val="24"/>
              </w:rPr>
              <w:t>30%</w:t>
            </w:r>
          </w:p>
        </w:tc>
        <w:tc>
          <w:tcPr>
            <w:tcW w:w="1186" w:type="dxa"/>
            <w:vAlign w:val="center"/>
          </w:tcPr>
          <w:p>
            <w:pPr>
              <w:adjustRightInd w:val="0"/>
              <w:snapToGrid w:val="0"/>
              <w:jc w:val="center"/>
              <w:rPr>
                <w:rFonts w:eastAsia="仿宋"/>
                <w:sz w:val="24"/>
              </w:rPr>
            </w:pPr>
            <w:r>
              <w:rPr>
                <w:rFonts w:eastAsia="仿宋"/>
                <w:sz w:val="24"/>
              </w:rPr>
              <w:t>30%</w:t>
            </w:r>
          </w:p>
        </w:tc>
        <w:tc>
          <w:tcPr>
            <w:tcW w:w="2969" w:type="dxa"/>
            <w:vMerge w:val="continue"/>
            <w:shd w:val="clear" w:color="auto" w:fill="auto"/>
            <w:vAlign w:val="center"/>
          </w:tcPr>
          <w:p>
            <w:pPr>
              <w:spacing w:before="156" w:beforeLines="50" w:after="156" w:afterLines="50"/>
              <w:rPr>
                <w:rFonts w:ascii="宋体" w:hAnsi="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55" w:hRule="atLeast"/>
          <w:jc w:val="center"/>
        </w:trPr>
        <w:tc>
          <w:tcPr>
            <w:tcW w:w="1838" w:type="dxa"/>
            <w:shd w:val="clear" w:color="auto" w:fill="auto"/>
            <w:vAlign w:val="center"/>
          </w:tcPr>
          <w:p>
            <w:pPr>
              <w:spacing w:before="156" w:beforeLines="50" w:after="156" w:afterLines="50"/>
              <w:jc w:val="center"/>
              <w:rPr>
                <w:rFonts w:ascii="宋体" w:hAnsi="宋体"/>
                <w:kern w:val="0"/>
                <w:szCs w:val="21"/>
              </w:rPr>
            </w:pPr>
            <w:r>
              <w:rPr>
                <w:rFonts w:hint="eastAsia" w:ascii="宋体" w:hAnsi="宋体"/>
                <w:kern w:val="0"/>
                <w:szCs w:val="21"/>
              </w:rPr>
              <w:t>课程目标3</w:t>
            </w:r>
          </w:p>
        </w:tc>
        <w:tc>
          <w:tcPr>
            <w:tcW w:w="1185" w:type="dxa"/>
            <w:shd w:val="clear" w:color="auto" w:fill="auto"/>
            <w:vAlign w:val="center"/>
          </w:tcPr>
          <w:p>
            <w:pPr>
              <w:adjustRightInd w:val="0"/>
              <w:snapToGrid w:val="0"/>
              <w:jc w:val="center"/>
              <w:rPr>
                <w:rFonts w:eastAsia="仿宋"/>
                <w:sz w:val="24"/>
              </w:rPr>
            </w:pPr>
            <w:r>
              <w:rPr>
                <w:rFonts w:eastAsia="仿宋"/>
                <w:sz w:val="24"/>
              </w:rPr>
              <w:t>40%</w:t>
            </w:r>
          </w:p>
        </w:tc>
        <w:tc>
          <w:tcPr>
            <w:tcW w:w="1186" w:type="dxa"/>
            <w:shd w:val="clear" w:color="auto" w:fill="auto"/>
            <w:vAlign w:val="center"/>
          </w:tcPr>
          <w:p>
            <w:pPr>
              <w:adjustRightInd w:val="0"/>
              <w:snapToGrid w:val="0"/>
              <w:jc w:val="center"/>
              <w:rPr>
                <w:rFonts w:eastAsia="仿宋"/>
                <w:sz w:val="24"/>
              </w:rPr>
            </w:pPr>
            <w:r>
              <w:rPr>
                <w:rFonts w:eastAsia="仿宋"/>
                <w:sz w:val="24"/>
              </w:rPr>
              <w:t>40%</w:t>
            </w:r>
          </w:p>
        </w:tc>
        <w:tc>
          <w:tcPr>
            <w:tcW w:w="1186" w:type="dxa"/>
            <w:vAlign w:val="center"/>
          </w:tcPr>
          <w:p>
            <w:pPr>
              <w:adjustRightInd w:val="0"/>
              <w:snapToGrid w:val="0"/>
              <w:jc w:val="center"/>
              <w:rPr>
                <w:rFonts w:eastAsia="仿宋"/>
                <w:sz w:val="24"/>
              </w:rPr>
            </w:pPr>
            <w:r>
              <w:rPr>
                <w:rFonts w:eastAsia="仿宋"/>
                <w:sz w:val="24"/>
              </w:rPr>
              <w:t>40%</w:t>
            </w:r>
          </w:p>
        </w:tc>
        <w:tc>
          <w:tcPr>
            <w:tcW w:w="2969" w:type="dxa"/>
            <w:vMerge w:val="continue"/>
            <w:shd w:val="clear" w:color="auto" w:fill="auto"/>
            <w:vAlign w:val="center"/>
          </w:tcPr>
          <w:p>
            <w:pPr>
              <w:spacing w:before="156" w:beforeLines="50" w:after="156" w:afterLines="50"/>
              <w:rPr>
                <w:rFonts w:ascii="宋体" w:hAnsi="宋体"/>
                <w:kern w:val="0"/>
                <w:szCs w:val="21"/>
              </w:rPr>
            </w:pPr>
          </w:p>
        </w:tc>
      </w:tr>
    </w:tbl>
    <w:p>
      <w:pPr>
        <w:widowControl/>
        <w:jc w:val="left"/>
        <w:rPr>
          <w:rFonts w:ascii="黑体" w:hAnsi="黑体" w:eastAsia="黑体"/>
          <w:b/>
          <w:sz w:val="24"/>
        </w:rPr>
      </w:pPr>
    </w:p>
    <w:p>
      <w:pPr>
        <w:widowControl/>
        <w:spacing w:before="156" w:beforeLines="50" w:after="156" w:afterLines="50"/>
        <w:ind w:firstLine="482" w:firstLineChars="200"/>
        <w:jc w:val="left"/>
        <w:rPr>
          <w:rFonts w:ascii="黑体" w:hAnsi="黑体" w:eastAsia="黑体"/>
          <w:b/>
          <w:sz w:val="24"/>
        </w:rPr>
      </w:pPr>
      <w:r>
        <w:rPr>
          <w:rFonts w:hint="eastAsia" w:ascii="黑体" w:hAnsi="黑体" w:eastAsia="黑体"/>
          <w:b/>
          <w:sz w:val="24"/>
        </w:rPr>
        <w:t>（三）评分标准</w:t>
      </w:r>
    </w:p>
    <w:tbl>
      <w:tblPr>
        <w:tblStyle w:val="7"/>
        <w:tblW w:w="1036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3"/>
        <w:gridCol w:w="1984"/>
        <w:gridCol w:w="1984"/>
        <w:gridCol w:w="1843"/>
        <w:gridCol w:w="1779"/>
        <w:gridCol w:w="1779"/>
      </w:tblGrid>
      <w:tr>
        <w:tblPrEx>
          <w:tblLayout w:type="fixed"/>
          <w:tblCellMar>
            <w:top w:w="0" w:type="dxa"/>
            <w:left w:w="108" w:type="dxa"/>
            <w:bottom w:w="0" w:type="dxa"/>
            <w:right w:w="108" w:type="dxa"/>
          </w:tblCellMar>
        </w:tblPrEx>
        <w:trPr>
          <w:trHeight w:val="454" w:hRule="atLeast"/>
          <w:tblHeader/>
          <w:jc w:val="center"/>
        </w:trPr>
        <w:tc>
          <w:tcPr>
            <w:tcW w:w="993" w:type="dxa"/>
            <w:vMerge w:val="restart"/>
            <w:tcBorders>
              <w:top w:val="single" w:color="auto" w:sz="4" w:space="0"/>
              <w:left w:val="single" w:color="auto" w:sz="4" w:space="0"/>
              <w:right w:val="single" w:color="auto" w:sz="4" w:space="0"/>
            </w:tcBorders>
            <w:vAlign w:val="center"/>
          </w:tcPr>
          <w:p>
            <w:pPr>
              <w:widowControl/>
              <w:spacing w:before="156" w:beforeLines="50" w:after="156" w:afterLines="50"/>
              <w:jc w:val="center"/>
              <w:rPr>
                <w:rFonts w:ascii="宋体" w:hAnsi="宋体"/>
                <w:b/>
                <w:bCs/>
                <w:szCs w:val="21"/>
              </w:rPr>
            </w:pPr>
            <w:r>
              <w:rPr>
                <w:rFonts w:ascii="宋体" w:hAnsi="宋体"/>
                <w:b/>
                <w:bCs/>
                <w:szCs w:val="21"/>
              </w:rPr>
              <w:t>课程</w:t>
            </w:r>
          </w:p>
          <w:p>
            <w:pPr>
              <w:widowControl/>
              <w:spacing w:before="156" w:beforeLines="50" w:after="156" w:afterLines="50"/>
              <w:jc w:val="center"/>
              <w:rPr>
                <w:rFonts w:ascii="宋体" w:hAnsi="宋体"/>
                <w:b/>
                <w:bCs/>
                <w:szCs w:val="21"/>
              </w:rPr>
            </w:pPr>
            <w:r>
              <w:rPr>
                <w:rFonts w:ascii="宋体" w:hAnsi="宋体"/>
                <w:b/>
                <w:bCs/>
                <w:szCs w:val="21"/>
              </w:rPr>
              <w:t>目标</w:t>
            </w:r>
          </w:p>
        </w:tc>
        <w:tc>
          <w:tcPr>
            <w:tcW w:w="9369" w:type="dxa"/>
            <w:gridSpan w:val="5"/>
            <w:tcBorders>
              <w:top w:val="single" w:color="auto" w:sz="4" w:space="0"/>
              <w:left w:val="single" w:color="auto" w:sz="4" w:space="0"/>
              <w:right w:val="single" w:color="auto" w:sz="4" w:space="0"/>
            </w:tcBorders>
          </w:tcPr>
          <w:p>
            <w:pPr>
              <w:widowControl/>
              <w:spacing w:before="156" w:beforeLines="50" w:after="156" w:afterLines="50"/>
              <w:jc w:val="center"/>
              <w:rPr>
                <w:rFonts w:ascii="宋体" w:hAnsi="宋体"/>
                <w:b/>
                <w:bCs/>
                <w:szCs w:val="21"/>
              </w:rPr>
            </w:pPr>
            <w:r>
              <w:rPr>
                <w:rFonts w:ascii="宋体" w:hAnsi="宋体"/>
                <w:b/>
                <w:bCs/>
                <w:szCs w:val="21"/>
              </w:rPr>
              <w:t>评分标准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blHeader/>
          <w:jc w:val="center"/>
        </w:trPr>
        <w:tc>
          <w:tcPr>
            <w:tcW w:w="993" w:type="dxa"/>
            <w:vMerge w:val="continue"/>
            <w:tcBorders>
              <w:left w:val="single" w:color="auto" w:sz="4" w:space="0"/>
              <w:right w:val="single" w:color="auto" w:sz="4" w:space="0"/>
            </w:tcBorders>
            <w:vAlign w:val="center"/>
          </w:tcPr>
          <w:p>
            <w:pPr>
              <w:widowControl/>
              <w:spacing w:before="156" w:beforeLines="50" w:after="156" w:afterLines="50"/>
              <w:jc w:val="center"/>
              <w:rPr>
                <w:rFonts w:ascii="宋体" w:hAnsi="宋体"/>
                <w:b/>
                <w:bCs/>
                <w:szCs w:val="21"/>
              </w:rPr>
            </w:pPr>
          </w:p>
        </w:tc>
        <w:tc>
          <w:tcPr>
            <w:tcW w:w="1984"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b/>
                <w:bCs/>
                <w:szCs w:val="21"/>
              </w:rPr>
            </w:pPr>
            <w:r>
              <w:rPr>
                <w:rFonts w:ascii="宋体" w:hAnsi="宋体"/>
                <w:b/>
                <w:bCs/>
                <w:szCs w:val="21"/>
              </w:rPr>
              <w:t>90-100</w:t>
            </w:r>
          </w:p>
        </w:tc>
        <w:tc>
          <w:tcPr>
            <w:tcW w:w="1984"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b/>
                <w:bCs/>
                <w:szCs w:val="21"/>
              </w:rPr>
            </w:pPr>
            <w:r>
              <w:rPr>
                <w:rFonts w:ascii="宋体" w:hAnsi="宋体"/>
                <w:b/>
                <w:bCs/>
                <w:szCs w:val="21"/>
              </w:rPr>
              <w:t>80-89</w:t>
            </w:r>
          </w:p>
        </w:tc>
        <w:tc>
          <w:tcPr>
            <w:tcW w:w="1843"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b/>
                <w:bCs/>
                <w:szCs w:val="21"/>
              </w:rPr>
            </w:pPr>
            <w:r>
              <w:rPr>
                <w:rFonts w:ascii="宋体" w:hAnsi="宋体"/>
                <w:b/>
                <w:bCs/>
                <w:szCs w:val="21"/>
              </w:rPr>
              <w:t>70-79</w:t>
            </w:r>
          </w:p>
        </w:tc>
        <w:tc>
          <w:tcPr>
            <w:tcW w:w="1779"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b/>
                <w:bCs/>
                <w:szCs w:val="21"/>
              </w:rPr>
            </w:pPr>
            <w:r>
              <w:rPr>
                <w:rFonts w:ascii="宋体" w:hAnsi="宋体"/>
                <w:b/>
                <w:bCs/>
                <w:szCs w:val="21"/>
              </w:rPr>
              <w:t>60-69</w:t>
            </w:r>
          </w:p>
        </w:tc>
        <w:tc>
          <w:tcPr>
            <w:tcW w:w="1779"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b/>
                <w:bCs/>
                <w:szCs w:val="21"/>
              </w:rPr>
            </w:pPr>
            <w:r>
              <w:rPr>
                <w:rFonts w:hint="eastAsia" w:ascii="宋体" w:hAnsi="宋体"/>
                <w:b/>
                <w:bCs/>
                <w:szCs w:val="21"/>
              </w:rPr>
              <w:t>＜6</w:t>
            </w:r>
            <w:r>
              <w:rPr>
                <w:rFonts w:ascii="宋体" w:hAnsi="宋体"/>
                <w:b/>
                <w:bCs/>
                <w:szCs w:val="21"/>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9" w:hRule="atLeast"/>
          <w:tblHeader/>
          <w:jc w:val="center"/>
        </w:trPr>
        <w:tc>
          <w:tcPr>
            <w:tcW w:w="993" w:type="dxa"/>
            <w:vMerge w:val="continue"/>
            <w:tcBorders>
              <w:left w:val="single" w:color="auto" w:sz="4" w:space="0"/>
              <w:right w:val="single" w:color="auto" w:sz="4" w:space="0"/>
            </w:tcBorders>
            <w:vAlign w:val="center"/>
          </w:tcPr>
          <w:p>
            <w:pPr>
              <w:widowControl/>
              <w:spacing w:before="156" w:beforeLines="50" w:after="156" w:afterLines="50"/>
              <w:jc w:val="center"/>
              <w:rPr>
                <w:rFonts w:ascii="宋体" w:hAnsi="宋体"/>
                <w:b/>
                <w:bCs/>
                <w:szCs w:val="21"/>
              </w:rPr>
            </w:pPr>
          </w:p>
        </w:tc>
        <w:tc>
          <w:tcPr>
            <w:tcW w:w="1984"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b/>
                <w:bCs/>
                <w:szCs w:val="21"/>
              </w:rPr>
            </w:pPr>
            <w:r>
              <w:rPr>
                <w:rFonts w:ascii="宋体" w:hAnsi="宋体"/>
                <w:b/>
                <w:bCs/>
                <w:szCs w:val="21"/>
              </w:rPr>
              <w:t>优</w:t>
            </w:r>
          </w:p>
        </w:tc>
        <w:tc>
          <w:tcPr>
            <w:tcW w:w="1984"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b/>
                <w:bCs/>
                <w:szCs w:val="21"/>
              </w:rPr>
            </w:pPr>
            <w:r>
              <w:rPr>
                <w:rFonts w:ascii="宋体" w:hAnsi="宋体"/>
                <w:b/>
                <w:bCs/>
                <w:szCs w:val="21"/>
              </w:rPr>
              <w:t>良</w:t>
            </w:r>
          </w:p>
        </w:tc>
        <w:tc>
          <w:tcPr>
            <w:tcW w:w="1843"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b/>
                <w:bCs/>
                <w:szCs w:val="21"/>
              </w:rPr>
            </w:pPr>
            <w:r>
              <w:rPr>
                <w:rFonts w:ascii="宋体" w:hAnsi="宋体"/>
                <w:b/>
                <w:bCs/>
                <w:szCs w:val="21"/>
              </w:rPr>
              <w:t>中</w:t>
            </w:r>
          </w:p>
        </w:tc>
        <w:tc>
          <w:tcPr>
            <w:tcW w:w="1779"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b/>
                <w:bCs/>
                <w:szCs w:val="21"/>
              </w:rPr>
            </w:pPr>
            <w:r>
              <w:rPr>
                <w:rFonts w:hint="eastAsia" w:ascii="宋体" w:hAnsi="宋体"/>
                <w:b/>
                <w:bCs/>
                <w:szCs w:val="21"/>
              </w:rPr>
              <w:t>合格</w:t>
            </w:r>
          </w:p>
        </w:tc>
        <w:tc>
          <w:tcPr>
            <w:tcW w:w="1779"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b/>
                <w:bCs/>
                <w:szCs w:val="21"/>
              </w:rPr>
            </w:pPr>
            <w:r>
              <w:rPr>
                <w:rFonts w:hint="eastAsia" w:ascii="宋体" w:hAnsi="宋体"/>
                <w:b/>
                <w:bCs/>
                <w:szCs w:val="21"/>
              </w:rPr>
              <w:t>不合格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1" w:hRule="atLeast"/>
          <w:tblHeader/>
          <w:jc w:val="center"/>
        </w:trPr>
        <w:tc>
          <w:tcPr>
            <w:tcW w:w="993" w:type="dxa"/>
            <w:vMerge w:val="continue"/>
            <w:tcBorders>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b/>
                <w:bCs/>
                <w:szCs w:val="21"/>
              </w:rPr>
            </w:pPr>
          </w:p>
        </w:tc>
        <w:tc>
          <w:tcPr>
            <w:tcW w:w="1984" w:type="dxa"/>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jc w:val="center"/>
              <w:rPr>
                <w:rFonts w:ascii="宋体" w:hAnsi="宋体"/>
                <w:b/>
                <w:bCs/>
                <w:szCs w:val="21"/>
              </w:rPr>
            </w:pPr>
            <w:r>
              <w:rPr>
                <w:rFonts w:hint="eastAsia" w:ascii="宋体" w:hAnsi="宋体"/>
                <w:b/>
                <w:bCs/>
                <w:szCs w:val="21"/>
              </w:rPr>
              <w:t>A</w:t>
            </w:r>
          </w:p>
        </w:tc>
        <w:tc>
          <w:tcPr>
            <w:tcW w:w="1984" w:type="dxa"/>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jc w:val="center"/>
              <w:rPr>
                <w:rFonts w:ascii="宋体" w:hAnsi="宋体"/>
                <w:b/>
                <w:bCs/>
                <w:szCs w:val="21"/>
              </w:rPr>
            </w:pPr>
            <w:r>
              <w:rPr>
                <w:rFonts w:hint="eastAsia" w:ascii="宋体" w:hAnsi="宋体"/>
                <w:b/>
                <w:bCs/>
                <w:szCs w:val="21"/>
              </w:rPr>
              <w:t>B</w:t>
            </w:r>
          </w:p>
        </w:tc>
        <w:tc>
          <w:tcPr>
            <w:tcW w:w="1843" w:type="dxa"/>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jc w:val="center"/>
              <w:rPr>
                <w:rFonts w:ascii="宋体" w:hAnsi="宋体"/>
                <w:b/>
                <w:bCs/>
                <w:szCs w:val="21"/>
              </w:rPr>
            </w:pPr>
            <w:r>
              <w:rPr>
                <w:rFonts w:hint="eastAsia" w:ascii="宋体" w:hAnsi="宋体"/>
                <w:b/>
                <w:bCs/>
                <w:szCs w:val="21"/>
              </w:rPr>
              <w:t>C</w:t>
            </w:r>
          </w:p>
        </w:tc>
        <w:tc>
          <w:tcPr>
            <w:tcW w:w="1779" w:type="dxa"/>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jc w:val="center"/>
              <w:rPr>
                <w:rFonts w:ascii="宋体" w:hAnsi="宋体"/>
                <w:b/>
                <w:bCs/>
                <w:szCs w:val="21"/>
              </w:rPr>
            </w:pPr>
            <w:r>
              <w:rPr>
                <w:rFonts w:hint="eastAsia" w:ascii="宋体" w:hAnsi="宋体"/>
                <w:b/>
                <w:bCs/>
                <w:szCs w:val="21"/>
              </w:rPr>
              <w:t>D</w:t>
            </w:r>
          </w:p>
        </w:tc>
        <w:tc>
          <w:tcPr>
            <w:tcW w:w="1779" w:type="dxa"/>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jc w:val="center"/>
              <w:rPr>
                <w:rFonts w:ascii="宋体" w:hAnsi="宋体"/>
                <w:b/>
                <w:bCs/>
                <w:szCs w:val="21"/>
              </w:rPr>
            </w:pPr>
            <w:r>
              <w:rPr>
                <w:rFonts w:hint="eastAsia" w:ascii="宋体" w:hAnsi="宋体"/>
                <w:b/>
                <w:bCs/>
                <w:szCs w:val="21"/>
              </w:rPr>
              <w:t>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41" w:hRule="atLeast"/>
          <w:jc w:val="center"/>
        </w:trPr>
        <w:tc>
          <w:tcPr>
            <w:tcW w:w="993" w:type="dxa"/>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jc w:val="center"/>
              <w:rPr>
                <w:rFonts w:ascii="宋体" w:hAnsi="宋体"/>
                <w:b/>
                <w:bCs/>
                <w:kern w:val="0"/>
                <w:szCs w:val="21"/>
              </w:rPr>
            </w:pPr>
            <w:r>
              <w:rPr>
                <w:rFonts w:hint="eastAsia" w:ascii="宋体" w:hAnsi="宋体"/>
                <w:b/>
                <w:bCs/>
                <w:kern w:val="0"/>
                <w:szCs w:val="21"/>
              </w:rPr>
              <w:t>课程</w:t>
            </w:r>
          </w:p>
          <w:p>
            <w:pPr>
              <w:spacing w:before="156" w:beforeLines="50" w:after="156" w:afterLines="50"/>
              <w:jc w:val="center"/>
              <w:rPr>
                <w:rFonts w:ascii="宋体" w:hAnsi="宋体"/>
                <w:b/>
                <w:bCs/>
                <w:kern w:val="0"/>
                <w:szCs w:val="21"/>
              </w:rPr>
            </w:pPr>
            <w:r>
              <w:rPr>
                <w:rFonts w:ascii="宋体" w:hAnsi="宋体"/>
                <w:b/>
                <w:bCs/>
                <w:kern w:val="0"/>
                <w:szCs w:val="21"/>
              </w:rPr>
              <w:t>目标1</w:t>
            </w:r>
          </w:p>
        </w:tc>
        <w:tc>
          <w:tcPr>
            <w:tcW w:w="1984" w:type="dxa"/>
            <w:tcBorders>
              <w:top w:val="single" w:color="auto" w:sz="4" w:space="0"/>
              <w:left w:val="single" w:color="auto" w:sz="4" w:space="0"/>
              <w:bottom w:val="single" w:color="auto" w:sz="4" w:space="0"/>
              <w:right w:val="single" w:color="auto" w:sz="4" w:space="0"/>
            </w:tcBorders>
          </w:tcPr>
          <w:p>
            <w:pPr>
              <w:rPr>
                <w:rFonts w:asciiTheme="minorEastAsia" w:hAnsiTheme="minorEastAsia" w:eastAsiaTheme="minorEastAsia"/>
              </w:rPr>
            </w:pPr>
            <w:r>
              <w:rPr>
                <w:rFonts w:asciiTheme="minorEastAsia" w:hAnsiTheme="minorEastAsia" w:eastAsiaTheme="minorEastAsia"/>
              </w:rPr>
              <w:t>有对指挥的敏锐反应和集体歌唱的技巧</w:t>
            </w:r>
            <w:r>
              <w:rPr>
                <w:rFonts w:hint="eastAsia" w:asciiTheme="minorEastAsia" w:hAnsiTheme="minorEastAsia" w:eastAsiaTheme="minorEastAsia"/>
              </w:rPr>
              <w:t>能力</w:t>
            </w:r>
            <w:r>
              <w:rPr>
                <w:rFonts w:asciiTheme="minorEastAsia" w:hAnsiTheme="minorEastAsia" w:eastAsiaTheme="minorEastAsia"/>
              </w:rPr>
              <w:t>，其中，包括正确的演唱姿势、气息的正确运用</w:t>
            </w:r>
            <w:r>
              <w:rPr>
                <w:rFonts w:hint="eastAsia" w:asciiTheme="minorEastAsia" w:hAnsiTheme="minorEastAsia" w:eastAsiaTheme="minorEastAsia"/>
              </w:rPr>
              <w:t>；</w:t>
            </w:r>
            <w:r>
              <w:rPr>
                <w:rFonts w:asciiTheme="minorEastAsia" w:hAnsiTheme="minorEastAsia" w:eastAsiaTheme="minorEastAsia"/>
              </w:rPr>
              <w:t>有很好发声状态</w:t>
            </w:r>
            <w:r>
              <w:rPr>
                <w:rFonts w:hint="eastAsia" w:asciiTheme="minorEastAsia" w:hAnsiTheme="minorEastAsia" w:eastAsiaTheme="minorEastAsia"/>
              </w:rPr>
              <w:t>，</w:t>
            </w:r>
            <w:r>
              <w:rPr>
                <w:rFonts w:asciiTheme="minorEastAsia" w:hAnsiTheme="minorEastAsia" w:eastAsiaTheme="minorEastAsia"/>
              </w:rPr>
              <w:t>呼吸共鸣恰当，有</w:t>
            </w:r>
            <w:r>
              <w:rPr>
                <w:rFonts w:hint="eastAsia" w:asciiTheme="minorEastAsia" w:hAnsiTheme="minorEastAsia" w:eastAsiaTheme="minorEastAsia"/>
              </w:rPr>
              <w:t>很好的</w:t>
            </w:r>
            <w:r>
              <w:rPr>
                <w:rFonts w:asciiTheme="minorEastAsia" w:hAnsiTheme="minorEastAsia" w:eastAsiaTheme="minorEastAsia"/>
              </w:rPr>
              <w:t>与其他声部的协调能力</w:t>
            </w:r>
            <w:r>
              <w:rPr>
                <w:rFonts w:hint="eastAsia" w:asciiTheme="minorEastAsia" w:hAnsiTheme="minorEastAsia" w:eastAsiaTheme="minorEastAsia"/>
              </w:rPr>
              <w:t>；有对多声部音乐的感受力。</w:t>
            </w:r>
          </w:p>
        </w:tc>
        <w:tc>
          <w:tcPr>
            <w:tcW w:w="1984" w:type="dxa"/>
            <w:tcBorders>
              <w:top w:val="single" w:color="auto" w:sz="4" w:space="0"/>
              <w:left w:val="single" w:color="auto" w:sz="4" w:space="0"/>
              <w:bottom w:val="single" w:color="auto" w:sz="4" w:space="0"/>
              <w:right w:val="single" w:color="auto" w:sz="4" w:space="0"/>
            </w:tcBorders>
          </w:tcPr>
          <w:p>
            <w:pPr>
              <w:rPr>
                <w:rFonts w:asciiTheme="minorEastAsia" w:hAnsiTheme="minorEastAsia" w:eastAsiaTheme="minorEastAsia"/>
              </w:rPr>
            </w:pPr>
            <w:r>
              <w:rPr>
                <w:rFonts w:asciiTheme="minorEastAsia" w:hAnsiTheme="minorEastAsia" w:eastAsiaTheme="minorEastAsia"/>
              </w:rPr>
              <w:t>有对指挥的</w:t>
            </w:r>
            <w:r>
              <w:rPr>
                <w:rFonts w:hint="eastAsia" w:asciiTheme="minorEastAsia" w:hAnsiTheme="minorEastAsia" w:eastAsiaTheme="minorEastAsia"/>
              </w:rPr>
              <w:t>理解力</w:t>
            </w:r>
            <w:r>
              <w:rPr>
                <w:rFonts w:asciiTheme="minorEastAsia" w:hAnsiTheme="minorEastAsia" w:eastAsiaTheme="minorEastAsia"/>
              </w:rPr>
              <w:t>和集体歌唱的技巧</w:t>
            </w:r>
            <w:r>
              <w:rPr>
                <w:rFonts w:hint="eastAsia" w:asciiTheme="minorEastAsia" w:hAnsiTheme="minorEastAsia" w:eastAsiaTheme="minorEastAsia"/>
              </w:rPr>
              <w:t>能力</w:t>
            </w:r>
            <w:r>
              <w:rPr>
                <w:rFonts w:asciiTheme="minorEastAsia" w:hAnsiTheme="minorEastAsia" w:eastAsiaTheme="minorEastAsia"/>
              </w:rPr>
              <w:t>，其中，包括正确的演唱姿势、气息的正确运用</w:t>
            </w:r>
            <w:r>
              <w:rPr>
                <w:rFonts w:hint="eastAsia" w:asciiTheme="minorEastAsia" w:hAnsiTheme="minorEastAsia" w:eastAsiaTheme="minorEastAsia"/>
              </w:rPr>
              <w:t>；能够保持正确的</w:t>
            </w:r>
            <w:r>
              <w:rPr>
                <w:rFonts w:asciiTheme="minorEastAsia" w:hAnsiTheme="minorEastAsia" w:eastAsiaTheme="minorEastAsia"/>
              </w:rPr>
              <w:t>发声状态</w:t>
            </w:r>
            <w:r>
              <w:rPr>
                <w:rFonts w:hint="eastAsia" w:asciiTheme="minorEastAsia" w:hAnsiTheme="minorEastAsia" w:eastAsiaTheme="minorEastAsia"/>
              </w:rPr>
              <w:t>，</w:t>
            </w:r>
            <w:r>
              <w:rPr>
                <w:rFonts w:asciiTheme="minorEastAsia" w:hAnsiTheme="minorEastAsia" w:eastAsiaTheme="minorEastAsia"/>
              </w:rPr>
              <w:t>有</w:t>
            </w:r>
            <w:r>
              <w:rPr>
                <w:rFonts w:hint="eastAsia" w:asciiTheme="minorEastAsia" w:hAnsiTheme="minorEastAsia" w:eastAsiaTheme="minorEastAsia"/>
              </w:rPr>
              <w:t>一定的</w:t>
            </w:r>
            <w:r>
              <w:rPr>
                <w:rFonts w:asciiTheme="minorEastAsia" w:hAnsiTheme="minorEastAsia" w:eastAsiaTheme="minorEastAsia"/>
              </w:rPr>
              <w:t>与其他声部的协调能力</w:t>
            </w:r>
            <w:r>
              <w:rPr>
                <w:rFonts w:hint="eastAsia" w:asciiTheme="minorEastAsia" w:hAnsiTheme="minorEastAsia" w:eastAsiaTheme="minorEastAsia"/>
              </w:rPr>
              <w:t>；对多声部音乐的感受力不强。</w:t>
            </w:r>
          </w:p>
        </w:tc>
        <w:tc>
          <w:tcPr>
            <w:tcW w:w="1843" w:type="dxa"/>
            <w:tcBorders>
              <w:top w:val="single" w:color="auto" w:sz="4" w:space="0"/>
              <w:left w:val="single" w:color="auto" w:sz="4" w:space="0"/>
              <w:bottom w:val="single" w:color="auto" w:sz="4" w:space="0"/>
              <w:right w:val="single" w:color="auto" w:sz="4" w:space="0"/>
            </w:tcBorders>
          </w:tcPr>
          <w:p>
            <w:pPr>
              <w:rPr>
                <w:rFonts w:asciiTheme="minorEastAsia" w:hAnsiTheme="minorEastAsia" w:eastAsiaTheme="minorEastAsia"/>
              </w:rPr>
            </w:pPr>
            <w:r>
              <w:rPr>
                <w:rFonts w:asciiTheme="minorEastAsia" w:hAnsiTheme="minorEastAsia" w:eastAsiaTheme="minorEastAsia"/>
              </w:rPr>
              <w:t>对指挥的</w:t>
            </w:r>
            <w:r>
              <w:rPr>
                <w:rFonts w:hint="eastAsia" w:asciiTheme="minorEastAsia" w:hAnsiTheme="minorEastAsia" w:eastAsiaTheme="minorEastAsia"/>
              </w:rPr>
              <w:t>指令</w:t>
            </w:r>
            <w:r>
              <w:rPr>
                <w:rFonts w:asciiTheme="minorEastAsia" w:hAnsiTheme="minorEastAsia" w:eastAsiaTheme="minorEastAsia"/>
              </w:rPr>
              <w:t>反应</w:t>
            </w:r>
            <w:r>
              <w:rPr>
                <w:rFonts w:hint="eastAsia" w:asciiTheme="minorEastAsia" w:hAnsiTheme="minorEastAsia" w:eastAsiaTheme="minorEastAsia"/>
              </w:rPr>
              <w:t>迟钝，</w:t>
            </w:r>
            <w:r>
              <w:rPr>
                <w:rFonts w:asciiTheme="minorEastAsia" w:hAnsiTheme="minorEastAsia" w:eastAsiaTheme="minorEastAsia"/>
              </w:rPr>
              <w:t>集体歌唱的技巧</w:t>
            </w:r>
            <w:r>
              <w:rPr>
                <w:rFonts w:hint="eastAsia" w:asciiTheme="minorEastAsia" w:hAnsiTheme="minorEastAsia" w:eastAsiaTheme="minorEastAsia"/>
              </w:rPr>
              <w:t>不强</w:t>
            </w:r>
            <w:r>
              <w:rPr>
                <w:rFonts w:asciiTheme="minorEastAsia" w:hAnsiTheme="minorEastAsia" w:eastAsiaTheme="minorEastAsia"/>
              </w:rPr>
              <w:t>，</w:t>
            </w:r>
            <w:r>
              <w:rPr>
                <w:rFonts w:hint="eastAsia" w:asciiTheme="minorEastAsia" w:hAnsiTheme="minorEastAsia" w:eastAsiaTheme="minorEastAsia"/>
              </w:rPr>
              <w:t>不能保持合</w:t>
            </w:r>
            <w:r>
              <w:rPr>
                <w:rFonts w:asciiTheme="minorEastAsia" w:hAnsiTheme="minorEastAsia" w:eastAsiaTheme="minorEastAsia"/>
              </w:rPr>
              <w:t>唱</w:t>
            </w:r>
            <w:r>
              <w:rPr>
                <w:rFonts w:hint="eastAsia" w:asciiTheme="minorEastAsia" w:hAnsiTheme="minorEastAsia" w:eastAsiaTheme="minorEastAsia"/>
              </w:rPr>
              <w:t>正确</w:t>
            </w:r>
            <w:r>
              <w:rPr>
                <w:rFonts w:asciiTheme="minorEastAsia" w:hAnsiTheme="minorEastAsia" w:eastAsiaTheme="minorEastAsia"/>
              </w:rPr>
              <w:t>姿势、气息的正确运用</w:t>
            </w:r>
            <w:r>
              <w:rPr>
                <w:rFonts w:hint="eastAsia" w:asciiTheme="minorEastAsia" w:hAnsiTheme="minorEastAsia" w:eastAsiaTheme="minorEastAsia"/>
              </w:rPr>
              <w:t>；</w:t>
            </w:r>
            <w:r>
              <w:rPr>
                <w:rFonts w:asciiTheme="minorEastAsia" w:hAnsiTheme="minorEastAsia" w:eastAsiaTheme="minorEastAsia"/>
              </w:rPr>
              <w:t>发声状态、呼吸共鸣与其他声部的协调能力</w:t>
            </w:r>
            <w:r>
              <w:rPr>
                <w:rFonts w:hint="eastAsia" w:asciiTheme="minorEastAsia" w:hAnsiTheme="minorEastAsia" w:eastAsiaTheme="minorEastAsia"/>
              </w:rPr>
              <w:t>弱</w:t>
            </w:r>
            <w:r>
              <w:rPr>
                <w:rFonts w:asciiTheme="minorEastAsia" w:hAnsiTheme="minorEastAsia" w:eastAsiaTheme="minorEastAsia"/>
              </w:rPr>
              <w:t>。</w:t>
            </w:r>
          </w:p>
        </w:tc>
        <w:tc>
          <w:tcPr>
            <w:tcW w:w="1779" w:type="dxa"/>
            <w:tcBorders>
              <w:top w:val="single" w:color="auto" w:sz="4" w:space="0"/>
              <w:left w:val="single" w:color="auto" w:sz="4" w:space="0"/>
              <w:bottom w:val="single" w:color="auto" w:sz="4" w:space="0"/>
              <w:right w:val="single" w:color="auto" w:sz="4" w:space="0"/>
            </w:tcBorders>
          </w:tcPr>
          <w:p>
            <w:pPr>
              <w:rPr>
                <w:rFonts w:asciiTheme="minorEastAsia" w:hAnsiTheme="minorEastAsia" w:eastAsiaTheme="minorEastAsia"/>
              </w:rPr>
            </w:pPr>
            <w:r>
              <w:rPr>
                <w:rFonts w:asciiTheme="minorEastAsia" w:hAnsiTheme="minorEastAsia" w:eastAsiaTheme="minorEastAsia"/>
              </w:rPr>
              <w:t>对指挥的</w:t>
            </w:r>
            <w:r>
              <w:rPr>
                <w:rFonts w:hint="eastAsia" w:asciiTheme="minorEastAsia" w:hAnsiTheme="minorEastAsia" w:eastAsiaTheme="minorEastAsia"/>
              </w:rPr>
              <w:t>指令</w:t>
            </w:r>
            <w:r>
              <w:rPr>
                <w:rFonts w:asciiTheme="minorEastAsia" w:hAnsiTheme="minorEastAsia" w:eastAsiaTheme="minorEastAsia"/>
              </w:rPr>
              <w:t>反应</w:t>
            </w:r>
            <w:r>
              <w:rPr>
                <w:rFonts w:hint="eastAsia" w:asciiTheme="minorEastAsia" w:hAnsiTheme="minorEastAsia" w:eastAsiaTheme="minorEastAsia"/>
              </w:rPr>
              <w:t>迟钝，</w:t>
            </w:r>
            <w:r>
              <w:rPr>
                <w:rFonts w:asciiTheme="minorEastAsia" w:hAnsiTheme="minorEastAsia" w:eastAsiaTheme="minorEastAsia"/>
              </w:rPr>
              <w:t>集体歌唱的技巧</w:t>
            </w:r>
            <w:r>
              <w:rPr>
                <w:rFonts w:hint="eastAsia" w:asciiTheme="minorEastAsia" w:hAnsiTheme="minorEastAsia" w:eastAsiaTheme="minorEastAsia"/>
              </w:rPr>
              <w:t>能力弱</w:t>
            </w:r>
            <w:r>
              <w:rPr>
                <w:rFonts w:asciiTheme="minorEastAsia" w:hAnsiTheme="minorEastAsia" w:eastAsiaTheme="minorEastAsia"/>
              </w:rPr>
              <w:t>，</w:t>
            </w:r>
            <w:r>
              <w:rPr>
                <w:rFonts w:hint="eastAsia" w:asciiTheme="minorEastAsia" w:hAnsiTheme="minorEastAsia" w:eastAsiaTheme="minorEastAsia"/>
              </w:rPr>
              <w:t>不能保持合</w:t>
            </w:r>
            <w:r>
              <w:rPr>
                <w:rFonts w:asciiTheme="minorEastAsia" w:hAnsiTheme="minorEastAsia" w:eastAsiaTheme="minorEastAsia"/>
              </w:rPr>
              <w:t>唱</w:t>
            </w:r>
            <w:r>
              <w:rPr>
                <w:rFonts w:hint="eastAsia" w:asciiTheme="minorEastAsia" w:hAnsiTheme="minorEastAsia" w:eastAsiaTheme="minorEastAsia"/>
              </w:rPr>
              <w:t>正确</w:t>
            </w:r>
            <w:r>
              <w:rPr>
                <w:rFonts w:asciiTheme="minorEastAsia" w:hAnsiTheme="minorEastAsia" w:eastAsiaTheme="minorEastAsia"/>
              </w:rPr>
              <w:t>姿势、气息的正确运用</w:t>
            </w:r>
            <w:r>
              <w:rPr>
                <w:rFonts w:hint="eastAsia" w:asciiTheme="minorEastAsia" w:hAnsiTheme="minorEastAsia" w:eastAsiaTheme="minorEastAsia"/>
              </w:rPr>
              <w:t>；</w:t>
            </w:r>
            <w:r>
              <w:rPr>
                <w:rFonts w:asciiTheme="minorEastAsia" w:hAnsiTheme="minorEastAsia" w:eastAsiaTheme="minorEastAsia"/>
              </w:rPr>
              <w:t>发声状态、呼吸共鸣与其他声部的协调能力</w:t>
            </w:r>
            <w:r>
              <w:rPr>
                <w:rFonts w:hint="eastAsia" w:asciiTheme="minorEastAsia" w:hAnsiTheme="minorEastAsia" w:eastAsiaTheme="minorEastAsia"/>
              </w:rPr>
              <w:t>弱</w:t>
            </w:r>
            <w:r>
              <w:rPr>
                <w:rFonts w:asciiTheme="minorEastAsia" w:hAnsiTheme="minorEastAsia" w:eastAsiaTheme="minorEastAsia"/>
              </w:rPr>
              <w:t>。</w:t>
            </w:r>
          </w:p>
        </w:tc>
        <w:tc>
          <w:tcPr>
            <w:tcW w:w="1779" w:type="dxa"/>
            <w:tcBorders>
              <w:top w:val="single" w:color="auto" w:sz="4" w:space="0"/>
              <w:left w:val="single" w:color="auto" w:sz="4" w:space="0"/>
              <w:bottom w:val="single" w:color="auto" w:sz="4" w:space="0"/>
              <w:right w:val="single" w:color="auto" w:sz="4" w:space="0"/>
            </w:tcBorders>
          </w:tcPr>
          <w:p>
            <w:pPr>
              <w:rPr>
                <w:rFonts w:asciiTheme="minorEastAsia" w:hAnsiTheme="minorEastAsia" w:eastAsiaTheme="minorEastAsia"/>
              </w:rPr>
            </w:pPr>
            <w:r>
              <w:rPr>
                <w:rFonts w:hint="eastAsia" w:asciiTheme="minorEastAsia" w:hAnsiTheme="minorEastAsia" w:eastAsiaTheme="minorEastAsia"/>
              </w:rPr>
              <w:t>不能掌握</w:t>
            </w:r>
            <w:r>
              <w:rPr>
                <w:rFonts w:asciiTheme="minorEastAsia" w:hAnsiTheme="minorEastAsia" w:eastAsiaTheme="minorEastAsia"/>
              </w:rPr>
              <w:t>集体歌唱的技巧，其中，包括正确的演唱姿势、气息的正确运用</w:t>
            </w:r>
            <w:r>
              <w:rPr>
                <w:rFonts w:hint="eastAsia" w:asciiTheme="minorEastAsia" w:hAnsiTheme="minorEastAsia" w:eastAsiaTheme="minorEastAsia"/>
              </w:rPr>
              <w:t>；不能保持正确的</w:t>
            </w:r>
            <w:r>
              <w:rPr>
                <w:rFonts w:asciiTheme="minorEastAsia" w:hAnsiTheme="minorEastAsia" w:eastAsiaTheme="minorEastAsia"/>
              </w:rPr>
              <w:t>发声状态</w:t>
            </w:r>
            <w:r>
              <w:rPr>
                <w:rFonts w:hint="eastAsia" w:asciiTheme="minorEastAsia" w:hAnsiTheme="minorEastAsia" w:eastAsiaTheme="minorEastAsia"/>
              </w:rPr>
              <w:t>，没</w:t>
            </w:r>
            <w:r>
              <w:rPr>
                <w:rFonts w:asciiTheme="minorEastAsia" w:hAnsiTheme="minorEastAsia" w:eastAsiaTheme="minorEastAsia"/>
              </w:rPr>
              <w:t>有与其他声部的协调能力。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20" w:hRule="atLeast"/>
          <w:jc w:val="center"/>
        </w:trPr>
        <w:tc>
          <w:tcPr>
            <w:tcW w:w="993" w:type="dxa"/>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jc w:val="center"/>
              <w:rPr>
                <w:rFonts w:ascii="宋体" w:hAnsi="宋体"/>
                <w:b/>
                <w:bCs/>
                <w:kern w:val="0"/>
                <w:szCs w:val="21"/>
              </w:rPr>
            </w:pPr>
            <w:r>
              <w:rPr>
                <w:rFonts w:hint="eastAsia" w:ascii="宋体" w:hAnsi="宋体"/>
                <w:b/>
                <w:bCs/>
                <w:kern w:val="0"/>
                <w:szCs w:val="21"/>
              </w:rPr>
              <w:t>课程</w:t>
            </w:r>
          </w:p>
          <w:p>
            <w:pPr>
              <w:spacing w:before="156" w:beforeLines="50" w:after="156" w:afterLines="50"/>
              <w:jc w:val="center"/>
              <w:rPr>
                <w:rFonts w:ascii="宋体" w:hAnsi="宋体"/>
                <w:b/>
                <w:bCs/>
                <w:kern w:val="0"/>
                <w:szCs w:val="21"/>
              </w:rPr>
            </w:pPr>
            <w:r>
              <w:rPr>
                <w:rFonts w:ascii="宋体" w:hAnsi="宋体"/>
                <w:b/>
                <w:bCs/>
                <w:kern w:val="0"/>
                <w:szCs w:val="21"/>
              </w:rPr>
              <w:t>目标2</w:t>
            </w:r>
          </w:p>
        </w:tc>
        <w:tc>
          <w:tcPr>
            <w:tcW w:w="1984" w:type="dxa"/>
            <w:tcBorders>
              <w:top w:val="single" w:color="auto" w:sz="4" w:space="0"/>
              <w:left w:val="single" w:color="auto" w:sz="4" w:space="0"/>
              <w:bottom w:val="single" w:color="auto" w:sz="4" w:space="0"/>
              <w:right w:val="single" w:color="auto" w:sz="4" w:space="0"/>
            </w:tcBorders>
          </w:tcPr>
          <w:p>
            <w:pPr>
              <w:rPr>
                <w:rFonts w:asciiTheme="minorEastAsia" w:hAnsiTheme="minorEastAsia" w:eastAsiaTheme="minorEastAsia"/>
              </w:rPr>
            </w:pPr>
            <w:r>
              <w:rPr>
                <w:rFonts w:asciiTheme="minorEastAsia" w:hAnsiTheme="minorEastAsia" w:eastAsiaTheme="minorEastAsia"/>
              </w:rPr>
              <w:t>能把音色、气息控制等技术运用在合唱中；对无伴奏合唱的音准</w:t>
            </w:r>
            <w:r>
              <w:rPr>
                <w:rFonts w:hint="eastAsia" w:asciiTheme="minorEastAsia" w:hAnsiTheme="minorEastAsia" w:eastAsiaTheme="minorEastAsia"/>
              </w:rPr>
              <w:t>、节奏</w:t>
            </w:r>
            <w:r>
              <w:rPr>
                <w:rFonts w:asciiTheme="minorEastAsia" w:hAnsiTheme="minorEastAsia" w:eastAsiaTheme="minorEastAsia"/>
              </w:rPr>
              <w:t>把握与音色协调有很强的能力，在无伴奏作品演唱中有很强的声音延迟力与情感的延续性</w:t>
            </w:r>
            <w:r>
              <w:rPr>
                <w:rFonts w:hint="eastAsia" w:asciiTheme="minorEastAsia" w:hAnsiTheme="minorEastAsia" w:eastAsiaTheme="minorEastAsia"/>
              </w:rPr>
              <w:t>；</w:t>
            </w:r>
            <w:r>
              <w:rPr>
                <w:rFonts w:asciiTheme="minorEastAsia" w:hAnsiTheme="minorEastAsia" w:eastAsiaTheme="minorEastAsia"/>
              </w:rPr>
              <w:t>能对外国不同时期合唱作品的内容、风格、体裁、结构、织体等方面有很好的把握，能体会合唱艺术的多声部魅力。</w:t>
            </w:r>
          </w:p>
        </w:tc>
        <w:tc>
          <w:tcPr>
            <w:tcW w:w="1984" w:type="dxa"/>
            <w:tcBorders>
              <w:top w:val="single" w:color="auto" w:sz="4" w:space="0"/>
              <w:left w:val="single" w:color="auto" w:sz="4" w:space="0"/>
              <w:bottom w:val="single" w:color="auto" w:sz="4" w:space="0"/>
              <w:right w:val="single" w:color="auto" w:sz="4" w:space="0"/>
            </w:tcBorders>
          </w:tcPr>
          <w:p>
            <w:pPr>
              <w:rPr>
                <w:rFonts w:asciiTheme="minorEastAsia" w:hAnsiTheme="minorEastAsia" w:eastAsiaTheme="minorEastAsia"/>
              </w:rPr>
            </w:pPr>
            <w:r>
              <w:rPr>
                <w:rFonts w:asciiTheme="minorEastAsia" w:hAnsiTheme="minorEastAsia" w:eastAsiaTheme="minorEastAsia"/>
              </w:rPr>
              <w:t>能把音色、气息控制等技术运用在合唱中；对无伴奏合唱的音准</w:t>
            </w:r>
            <w:r>
              <w:rPr>
                <w:rFonts w:hint="eastAsia" w:asciiTheme="minorEastAsia" w:hAnsiTheme="minorEastAsia" w:eastAsiaTheme="minorEastAsia"/>
              </w:rPr>
              <w:t>、节奏</w:t>
            </w:r>
            <w:r>
              <w:rPr>
                <w:rFonts w:asciiTheme="minorEastAsia" w:hAnsiTheme="minorEastAsia" w:eastAsiaTheme="minorEastAsia"/>
              </w:rPr>
              <w:t>把握与音色协调有</w:t>
            </w:r>
            <w:r>
              <w:rPr>
                <w:rFonts w:hint="eastAsia" w:asciiTheme="minorEastAsia" w:hAnsiTheme="minorEastAsia" w:eastAsiaTheme="minorEastAsia"/>
              </w:rPr>
              <w:t>一定</w:t>
            </w:r>
            <w:r>
              <w:rPr>
                <w:rFonts w:asciiTheme="minorEastAsia" w:hAnsiTheme="minorEastAsia" w:eastAsiaTheme="minorEastAsia"/>
              </w:rPr>
              <w:t>的能力</w:t>
            </w:r>
            <w:r>
              <w:rPr>
                <w:rFonts w:hint="eastAsia" w:asciiTheme="minorEastAsia" w:hAnsiTheme="minorEastAsia" w:eastAsiaTheme="minorEastAsia"/>
              </w:rPr>
              <w:t>；</w:t>
            </w:r>
            <w:r>
              <w:rPr>
                <w:rFonts w:asciiTheme="minorEastAsia" w:hAnsiTheme="minorEastAsia" w:eastAsiaTheme="minorEastAsia"/>
              </w:rPr>
              <w:t>能对外国不同时期合唱作品的内容、风格、体裁、结构、织体等方面</w:t>
            </w:r>
            <w:r>
              <w:rPr>
                <w:rFonts w:hint="eastAsia" w:asciiTheme="minorEastAsia" w:hAnsiTheme="minorEastAsia" w:eastAsiaTheme="minorEastAsia"/>
              </w:rPr>
              <w:t>一定的</w:t>
            </w:r>
            <w:r>
              <w:rPr>
                <w:rFonts w:asciiTheme="minorEastAsia" w:hAnsiTheme="minorEastAsia" w:eastAsiaTheme="minorEastAsia"/>
              </w:rPr>
              <w:t>体会</w:t>
            </w:r>
            <w:r>
              <w:rPr>
                <w:rFonts w:hint="eastAsia" w:asciiTheme="minorEastAsia" w:hAnsiTheme="minorEastAsia" w:eastAsiaTheme="minorEastAsia"/>
              </w:rPr>
              <w:t>。</w:t>
            </w:r>
          </w:p>
          <w:p>
            <w:pPr>
              <w:rPr>
                <w:rFonts w:asciiTheme="minorEastAsia" w:hAnsiTheme="minorEastAsia" w:eastAsiaTheme="minorEastAsia"/>
              </w:rPr>
            </w:pPr>
          </w:p>
        </w:tc>
        <w:tc>
          <w:tcPr>
            <w:tcW w:w="1843" w:type="dxa"/>
            <w:tcBorders>
              <w:top w:val="single" w:color="auto" w:sz="4" w:space="0"/>
              <w:left w:val="single" w:color="auto" w:sz="4" w:space="0"/>
              <w:bottom w:val="single" w:color="auto" w:sz="4" w:space="0"/>
              <w:right w:val="single" w:color="auto" w:sz="4" w:space="0"/>
            </w:tcBorders>
          </w:tcPr>
          <w:p>
            <w:pPr>
              <w:rPr>
                <w:rFonts w:asciiTheme="minorEastAsia" w:hAnsiTheme="minorEastAsia" w:eastAsiaTheme="minorEastAsia"/>
              </w:rPr>
            </w:pPr>
            <w:r>
              <w:rPr>
                <w:rFonts w:asciiTheme="minorEastAsia" w:hAnsiTheme="minorEastAsia" w:eastAsiaTheme="minorEastAsia"/>
              </w:rPr>
              <w:t>能把音色、气息控制等技术运用在合唱中；对无伴奏合唱的</w:t>
            </w:r>
            <w:r>
              <w:rPr>
                <w:rFonts w:hint="eastAsia" w:asciiTheme="minorEastAsia" w:hAnsiTheme="minorEastAsia" w:eastAsiaTheme="minorEastAsia"/>
              </w:rPr>
              <w:t>气息与</w:t>
            </w:r>
            <w:r>
              <w:rPr>
                <w:rFonts w:asciiTheme="minorEastAsia" w:hAnsiTheme="minorEastAsia" w:eastAsiaTheme="minorEastAsia"/>
              </w:rPr>
              <w:t>音准</w:t>
            </w:r>
            <w:r>
              <w:rPr>
                <w:rFonts w:hint="eastAsia" w:asciiTheme="minorEastAsia" w:hAnsiTheme="minorEastAsia" w:eastAsiaTheme="minorEastAsia"/>
              </w:rPr>
              <w:t>把握吃力；不</w:t>
            </w:r>
            <w:r>
              <w:rPr>
                <w:rFonts w:asciiTheme="minorEastAsia" w:hAnsiTheme="minorEastAsia" w:eastAsiaTheme="minorEastAsia"/>
              </w:rPr>
              <w:t>能对外国不同时期合唱作品的内容、风格、体裁、结构、织体等方面</w:t>
            </w:r>
            <w:r>
              <w:rPr>
                <w:rFonts w:hint="eastAsia" w:asciiTheme="minorEastAsia" w:hAnsiTheme="minorEastAsia" w:eastAsiaTheme="minorEastAsia"/>
              </w:rPr>
              <w:t>有全面的认识。</w:t>
            </w:r>
          </w:p>
        </w:tc>
        <w:tc>
          <w:tcPr>
            <w:tcW w:w="1779" w:type="dxa"/>
            <w:tcBorders>
              <w:top w:val="single" w:color="auto" w:sz="4" w:space="0"/>
              <w:left w:val="single" w:color="auto" w:sz="4" w:space="0"/>
              <w:bottom w:val="single" w:color="auto" w:sz="4" w:space="0"/>
              <w:right w:val="single" w:color="auto" w:sz="4" w:space="0"/>
            </w:tcBorders>
          </w:tcPr>
          <w:p>
            <w:pPr>
              <w:rPr>
                <w:rFonts w:asciiTheme="minorEastAsia" w:hAnsiTheme="minorEastAsia" w:eastAsiaTheme="minorEastAsia"/>
              </w:rPr>
            </w:pPr>
            <w:r>
              <w:rPr>
                <w:rFonts w:asciiTheme="minorEastAsia" w:hAnsiTheme="minorEastAsia" w:eastAsiaTheme="minorEastAsia"/>
              </w:rPr>
              <w:t>把音色、气息控制等技术运用在合唱中</w:t>
            </w:r>
            <w:r>
              <w:rPr>
                <w:rFonts w:hint="eastAsia" w:asciiTheme="minorEastAsia" w:hAnsiTheme="minorEastAsia" w:eastAsiaTheme="minorEastAsia"/>
              </w:rPr>
              <w:t>的能力弱</w:t>
            </w:r>
            <w:r>
              <w:rPr>
                <w:rFonts w:asciiTheme="minorEastAsia" w:hAnsiTheme="minorEastAsia" w:eastAsiaTheme="minorEastAsia"/>
              </w:rPr>
              <w:t>；对无伴奏合唱的</w:t>
            </w:r>
            <w:r>
              <w:rPr>
                <w:rFonts w:hint="eastAsia" w:asciiTheme="minorEastAsia" w:hAnsiTheme="minorEastAsia" w:eastAsiaTheme="minorEastAsia"/>
              </w:rPr>
              <w:t>气息与</w:t>
            </w:r>
            <w:r>
              <w:rPr>
                <w:rFonts w:asciiTheme="minorEastAsia" w:hAnsiTheme="minorEastAsia" w:eastAsiaTheme="minorEastAsia"/>
              </w:rPr>
              <w:t>音准</w:t>
            </w:r>
            <w:r>
              <w:rPr>
                <w:rFonts w:hint="eastAsia" w:asciiTheme="minorEastAsia" w:hAnsiTheme="minorEastAsia" w:eastAsiaTheme="minorEastAsia"/>
              </w:rPr>
              <w:t>把握吃力；不</w:t>
            </w:r>
            <w:r>
              <w:rPr>
                <w:rFonts w:asciiTheme="minorEastAsia" w:hAnsiTheme="minorEastAsia" w:eastAsiaTheme="minorEastAsia"/>
              </w:rPr>
              <w:t>能对外国不同时期合唱作品的内容、风格、体裁、结构、织体等方面</w:t>
            </w:r>
            <w:r>
              <w:rPr>
                <w:rFonts w:hint="eastAsia" w:asciiTheme="minorEastAsia" w:hAnsiTheme="minorEastAsia" w:eastAsiaTheme="minorEastAsia"/>
              </w:rPr>
              <w:t>有全面的认识。</w:t>
            </w:r>
          </w:p>
        </w:tc>
        <w:tc>
          <w:tcPr>
            <w:tcW w:w="1779" w:type="dxa"/>
            <w:tcBorders>
              <w:top w:val="single" w:color="auto" w:sz="4" w:space="0"/>
              <w:left w:val="single" w:color="auto" w:sz="4" w:space="0"/>
              <w:bottom w:val="single" w:color="auto" w:sz="4" w:space="0"/>
              <w:right w:val="single" w:color="auto" w:sz="4" w:space="0"/>
            </w:tcBorders>
          </w:tcPr>
          <w:p>
            <w:pPr>
              <w:rPr>
                <w:rFonts w:asciiTheme="minorEastAsia" w:hAnsiTheme="minorEastAsia" w:eastAsiaTheme="minorEastAsia"/>
              </w:rPr>
            </w:pPr>
            <w:r>
              <w:rPr>
                <w:rFonts w:hint="eastAsia" w:asciiTheme="minorEastAsia" w:hAnsiTheme="minorEastAsia" w:eastAsiaTheme="minorEastAsia"/>
              </w:rPr>
              <w:t>不能掌握合唱</w:t>
            </w:r>
            <w:r>
              <w:rPr>
                <w:rFonts w:asciiTheme="minorEastAsia" w:hAnsiTheme="minorEastAsia" w:eastAsiaTheme="minorEastAsia"/>
              </w:rPr>
              <w:t>音色、气息控制等技术；</w:t>
            </w:r>
            <w:r>
              <w:rPr>
                <w:rFonts w:hint="eastAsia" w:asciiTheme="minorEastAsia" w:hAnsiTheme="minorEastAsia" w:eastAsiaTheme="minorEastAsia"/>
              </w:rPr>
              <w:t>不能</w:t>
            </w:r>
            <w:r>
              <w:rPr>
                <w:rFonts w:asciiTheme="minorEastAsia" w:hAnsiTheme="minorEastAsia" w:eastAsiaTheme="minorEastAsia"/>
              </w:rPr>
              <w:t>对无伴奏合唱的</w:t>
            </w:r>
            <w:r>
              <w:rPr>
                <w:rFonts w:hint="eastAsia" w:asciiTheme="minorEastAsia" w:hAnsiTheme="minorEastAsia" w:eastAsiaTheme="minorEastAsia"/>
              </w:rPr>
              <w:t>气息与</w:t>
            </w:r>
            <w:r>
              <w:rPr>
                <w:rFonts w:asciiTheme="minorEastAsia" w:hAnsiTheme="minorEastAsia" w:eastAsiaTheme="minorEastAsia"/>
              </w:rPr>
              <w:t>音准</w:t>
            </w:r>
            <w:r>
              <w:rPr>
                <w:rFonts w:hint="eastAsia" w:asciiTheme="minorEastAsia" w:hAnsiTheme="minorEastAsia" w:eastAsiaTheme="minorEastAsia"/>
              </w:rPr>
              <w:t>把握；不</w:t>
            </w:r>
            <w:r>
              <w:rPr>
                <w:rFonts w:asciiTheme="minorEastAsia" w:hAnsiTheme="minorEastAsia" w:eastAsiaTheme="minorEastAsia"/>
              </w:rPr>
              <w:t>能对外国不同时期合唱作品的内容、风格、体裁、结构、织体等方面</w:t>
            </w:r>
            <w:r>
              <w:rPr>
                <w:rFonts w:hint="eastAsia" w:asciiTheme="minorEastAsia" w:hAnsiTheme="minorEastAsia" w:eastAsiaTheme="minorEastAsia"/>
              </w:rPr>
              <w:t>有认识。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23" w:hRule="atLeast"/>
          <w:jc w:val="center"/>
        </w:trPr>
        <w:tc>
          <w:tcPr>
            <w:tcW w:w="993" w:type="dxa"/>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jc w:val="center"/>
              <w:rPr>
                <w:rFonts w:ascii="宋体" w:hAnsi="宋体"/>
                <w:b/>
                <w:bCs/>
                <w:kern w:val="0"/>
                <w:szCs w:val="21"/>
              </w:rPr>
            </w:pPr>
            <w:r>
              <w:rPr>
                <w:rFonts w:hint="eastAsia" w:ascii="宋体" w:hAnsi="宋体"/>
                <w:b/>
                <w:bCs/>
                <w:kern w:val="0"/>
                <w:szCs w:val="21"/>
              </w:rPr>
              <w:t>课程</w:t>
            </w:r>
          </w:p>
          <w:p>
            <w:pPr>
              <w:spacing w:before="156" w:beforeLines="50" w:after="156" w:afterLines="50"/>
              <w:jc w:val="center"/>
              <w:rPr>
                <w:rFonts w:ascii="宋体" w:hAnsi="宋体"/>
                <w:b/>
                <w:bCs/>
                <w:kern w:val="0"/>
                <w:szCs w:val="21"/>
              </w:rPr>
            </w:pPr>
            <w:r>
              <w:rPr>
                <w:rFonts w:ascii="宋体" w:hAnsi="宋体"/>
                <w:b/>
                <w:bCs/>
                <w:kern w:val="0"/>
                <w:szCs w:val="21"/>
              </w:rPr>
              <w:t>目标3</w:t>
            </w:r>
          </w:p>
        </w:tc>
        <w:tc>
          <w:tcPr>
            <w:tcW w:w="1984" w:type="dxa"/>
            <w:tcBorders>
              <w:top w:val="single" w:color="auto" w:sz="4" w:space="0"/>
              <w:left w:val="single" w:color="auto" w:sz="4" w:space="0"/>
              <w:bottom w:val="single" w:color="auto" w:sz="4" w:space="0"/>
              <w:right w:val="single" w:color="auto" w:sz="4" w:space="0"/>
            </w:tcBorders>
          </w:tcPr>
          <w:p>
            <w:pPr>
              <w:rPr>
                <w:rFonts w:asciiTheme="minorEastAsia" w:hAnsiTheme="minorEastAsia" w:eastAsiaTheme="minorEastAsia"/>
              </w:rPr>
            </w:pPr>
            <w:r>
              <w:rPr>
                <w:rFonts w:asciiTheme="minorEastAsia" w:hAnsiTheme="minorEastAsia" w:eastAsiaTheme="minorEastAsia"/>
              </w:rPr>
              <w:t>能够演唱不同风格与形式的</w:t>
            </w:r>
            <w:r>
              <w:rPr>
                <w:rFonts w:hint="eastAsia" w:asciiTheme="minorEastAsia" w:hAnsiTheme="minorEastAsia" w:eastAsiaTheme="minorEastAsia"/>
              </w:rPr>
              <w:t>合唱</w:t>
            </w:r>
            <w:r>
              <w:rPr>
                <w:rFonts w:asciiTheme="minorEastAsia" w:hAnsiTheme="minorEastAsia" w:eastAsiaTheme="minorEastAsia"/>
              </w:rPr>
              <w:t>作品，</w:t>
            </w:r>
            <w:r>
              <w:rPr>
                <w:rFonts w:hint="eastAsia" w:asciiTheme="minorEastAsia" w:hAnsiTheme="minorEastAsia" w:eastAsiaTheme="minorEastAsia"/>
              </w:rPr>
              <w:t>在</w:t>
            </w:r>
            <w:r>
              <w:rPr>
                <w:rFonts w:asciiTheme="minorEastAsia" w:hAnsiTheme="minorEastAsia" w:eastAsiaTheme="minorEastAsia"/>
              </w:rPr>
              <w:t>表达与把握</w:t>
            </w:r>
            <w:r>
              <w:rPr>
                <w:rFonts w:hint="eastAsia" w:asciiTheme="minorEastAsia" w:hAnsiTheme="minorEastAsia" w:eastAsiaTheme="minorEastAsia"/>
              </w:rPr>
              <w:t>作品</w:t>
            </w:r>
            <w:r>
              <w:rPr>
                <w:rFonts w:asciiTheme="minorEastAsia" w:hAnsiTheme="minorEastAsia" w:eastAsiaTheme="minorEastAsia"/>
              </w:rPr>
              <w:t>风格，尤其</w:t>
            </w:r>
            <w:r>
              <w:rPr>
                <w:rFonts w:hint="eastAsia" w:asciiTheme="minorEastAsia" w:hAnsiTheme="minorEastAsia" w:eastAsiaTheme="minorEastAsia"/>
              </w:rPr>
              <w:t>是通俗合唱作品和爵士曲风</w:t>
            </w:r>
            <w:r>
              <w:rPr>
                <w:rFonts w:asciiTheme="minorEastAsia" w:hAnsiTheme="minorEastAsia" w:eastAsiaTheme="minorEastAsia"/>
              </w:rPr>
              <w:t>类型的中国作品中，有调整个人声音与集体协调的良好声部合作能力。</w:t>
            </w:r>
          </w:p>
        </w:tc>
        <w:tc>
          <w:tcPr>
            <w:tcW w:w="1984" w:type="dxa"/>
            <w:tcBorders>
              <w:top w:val="single" w:color="auto" w:sz="4" w:space="0"/>
              <w:left w:val="single" w:color="auto" w:sz="4" w:space="0"/>
              <w:bottom w:val="single" w:color="auto" w:sz="4" w:space="0"/>
              <w:right w:val="single" w:color="auto" w:sz="4" w:space="0"/>
            </w:tcBorders>
          </w:tcPr>
          <w:p>
            <w:pPr>
              <w:rPr>
                <w:rFonts w:asciiTheme="minorEastAsia" w:hAnsiTheme="minorEastAsia" w:eastAsiaTheme="minorEastAsia"/>
              </w:rPr>
            </w:pPr>
            <w:r>
              <w:rPr>
                <w:rFonts w:asciiTheme="minorEastAsia" w:hAnsiTheme="minorEastAsia" w:eastAsiaTheme="minorEastAsia"/>
              </w:rPr>
              <w:t>能够演唱不同风格与形式的</w:t>
            </w:r>
            <w:r>
              <w:rPr>
                <w:rFonts w:hint="eastAsia" w:asciiTheme="minorEastAsia" w:hAnsiTheme="minorEastAsia" w:eastAsiaTheme="minorEastAsia"/>
              </w:rPr>
              <w:t>合唱</w:t>
            </w:r>
            <w:r>
              <w:rPr>
                <w:rFonts w:asciiTheme="minorEastAsia" w:hAnsiTheme="minorEastAsia" w:eastAsiaTheme="minorEastAsia"/>
              </w:rPr>
              <w:t>作品，</w:t>
            </w:r>
            <w:r>
              <w:rPr>
                <w:rFonts w:hint="eastAsia" w:asciiTheme="minorEastAsia" w:hAnsiTheme="minorEastAsia" w:eastAsiaTheme="minorEastAsia"/>
              </w:rPr>
              <w:t>在</w:t>
            </w:r>
            <w:r>
              <w:rPr>
                <w:rFonts w:asciiTheme="minorEastAsia" w:hAnsiTheme="minorEastAsia" w:eastAsiaTheme="minorEastAsia"/>
              </w:rPr>
              <w:t>表达与把握</w:t>
            </w:r>
            <w:r>
              <w:rPr>
                <w:rFonts w:hint="eastAsia" w:asciiTheme="minorEastAsia" w:hAnsiTheme="minorEastAsia" w:eastAsiaTheme="minorEastAsia"/>
              </w:rPr>
              <w:t>作品</w:t>
            </w:r>
            <w:r>
              <w:rPr>
                <w:rFonts w:asciiTheme="minorEastAsia" w:hAnsiTheme="minorEastAsia" w:eastAsiaTheme="minorEastAsia"/>
              </w:rPr>
              <w:t>风格，尤其</w:t>
            </w:r>
            <w:r>
              <w:rPr>
                <w:rFonts w:hint="eastAsia" w:asciiTheme="minorEastAsia" w:hAnsiTheme="minorEastAsia" w:eastAsiaTheme="minorEastAsia"/>
              </w:rPr>
              <w:t>是通俗合唱作品和爵士曲风</w:t>
            </w:r>
            <w:r>
              <w:rPr>
                <w:rFonts w:asciiTheme="minorEastAsia" w:hAnsiTheme="minorEastAsia" w:eastAsiaTheme="minorEastAsia"/>
              </w:rPr>
              <w:t>类型的中国作品中，有</w:t>
            </w:r>
            <w:r>
              <w:rPr>
                <w:rFonts w:hint="eastAsia" w:asciiTheme="minorEastAsia" w:hAnsiTheme="minorEastAsia" w:eastAsiaTheme="minorEastAsia"/>
              </w:rPr>
              <w:t>一定的</w:t>
            </w:r>
            <w:r>
              <w:rPr>
                <w:rFonts w:asciiTheme="minorEastAsia" w:hAnsiTheme="minorEastAsia" w:eastAsiaTheme="minorEastAsia"/>
              </w:rPr>
              <w:t>声音协调合作能力。</w:t>
            </w:r>
          </w:p>
        </w:tc>
        <w:tc>
          <w:tcPr>
            <w:tcW w:w="1843" w:type="dxa"/>
            <w:tcBorders>
              <w:top w:val="single" w:color="auto" w:sz="4" w:space="0"/>
              <w:left w:val="single" w:color="auto" w:sz="4" w:space="0"/>
              <w:bottom w:val="single" w:color="auto" w:sz="4" w:space="0"/>
              <w:right w:val="single" w:color="auto" w:sz="4" w:space="0"/>
            </w:tcBorders>
          </w:tcPr>
          <w:p>
            <w:pPr>
              <w:rPr>
                <w:rFonts w:asciiTheme="minorEastAsia" w:hAnsiTheme="minorEastAsia" w:eastAsiaTheme="minorEastAsia"/>
              </w:rPr>
            </w:pPr>
            <w:r>
              <w:rPr>
                <w:rFonts w:asciiTheme="minorEastAsia" w:hAnsiTheme="minorEastAsia" w:eastAsiaTheme="minorEastAsia"/>
              </w:rPr>
              <w:t>能够演唱不同风格与形式的</w:t>
            </w:r>
            <w:r>
              <w:rPr>
                <w:rFonts w:hint="eastAsia" w:asciiTheme="minorEastAsia" w:hAnsiTheme="minorEastAsia" w:eastAsiaTheme="minorEastAsia"/>
              </w:rPr>
              <w:t>合唱</w:t>
            </w:r>
            <w:r>
              <w:rPr>
                <w:rFonts w:asciiTheme="minorEastAsia" w:hAnsiTheme="minorEastAsia" w:eastAsiaTheme="minorEastAsia"/>
              </w:rPr>
              <w:t>作品，</w:t>
            </w:r>
            <w:r>
              <w:rPr>
                <w:rFonts w:hint="eastAsia" w:asciiTheme="minorEastAsia" w:hAnsiTheme="minorEastAsia" w:eastAsiaTheme="minorEastAsia"/>
              </w:rPr>
              <w:t>但在</w:t>
            </w:r>
            <w:r>
              <w:rPr>
                <w:rFonts w:asciiTheme="minorEastAsia" w:hAnsiTheme="minorEastAsia" w:eastAsiaTheme="minorEastAsia"/>
              </w:rPr>
              <w:t>表达与把握</w:t>
            </w:r>
            <w:r>
              <w:rPr>
                <w:rFonts w:hint="eastAsia" w:asciiTheme="minorEastAsia" w:hAnsiTheme="minorEastAsia" w:eastAsiaTheme="minorEastAsia"/>
              </w:rPr>
              <w:t>合唱</w:t>
            </w:r>
            <w:r>
              <w:rPr>
                <w:rFonts w:asciiTheme="minorEastAsia" w:hAnsiTheme="minorEastAsia" w:eastAsiaTheme="minorEastAsia"/>
              </w:rPr>
              <w:t>风格，尤其在</w:t>
            </w:r>
            <w:r>
              <w:rPr>
                <w:rFonts w:hint="eastAsia" w:asciiTheme="minorEastAsia" w:hAnsiTheme="minorEastAsia" w:eastAsiaTheme="minorEastAsia"/>
              </w:rPr>
              <w:t>通俗合唱作品和爵士曲风</w:t>
            </w:r>
            <w:r>
              <w:rPr>
                <w:rFonts w:asciiTheme="minorEastAsia" w:hAnsiTheme="minorEastAsia" w:eastAsiaTheme="minorEastAsia"/>
              </w:rPr>
              <w:t>类型的中国作品中，声音协调合作能力</w:t>
            </w:r>
            <w:r>
              <w:rPr>
                <w:rFonts w:hint="eastAsia" w:asciiTheme="minorEastAsia" w:hAnsiTheme="minorEastAsia" w:eastAsiaTheme="minorEastAsia"/>
              </w:rPr>
              <w:t>弱</w:t>
            </w:r>
            <w:r>
              <w:rPr>
                <w:rFonts w:asciiTheme="minorEastAsia" w:hAnsiTheme="minorEastAsia" w:eastAsiaTheme="minorEastAsia"/>
              </w:rPr>
              <w:t>。</w:t>
            </w:r>
          </w:p>
        </w:tc>
        <w:tc>
          <w:tcPr>
            <w:tcW w:w="1779" w:type="dxa"/>
            <w:tcBorders>
              <w:top w:val="single" w:color="auto" w:sz="4" w:space="0"/>
              <w:left w:val="single" w:color="auto" w:sz="4" w:space="0"/>
              <w:bottom w:val="single" w:color="auto" w:sz="4" w:space="0"/>
              <w:right w:val="single" w:color="auto" w:sz="4" w:space="0"/>
            </w:tcBorders>
          </w:tcPr>
          <w:p>
            <w:pPr>
              <w:rPr>
                <w:rFonts w:asciiTheme="minorEastAsia" w:hAnsiTheme="minorEastAsia" w:eastAsiaTheme="minorEastAsia"/>
              </w:rPr>
            </w:pPr>
            <w:r>
              <w:rPr>
                <w:rFonts w:asciiTheme="minorEastAsia" w:hAnsiTheme="minorEastAsia" w:eastAsiaTheme="minorEastAsia"/>
              </w:rPr>
              <w:t>演唱不同风格与形式的</w:t>
            </w:r>
            <w:r>
              <w:rPr>
                <w:rFonts w:hint="eastAsia" w:asciiTheme="minorEastAsia" w:hAnsiTheme="minorEastAsia" w:eastAsiaTheme="minorEastAsia"/>
              </w:rPr>
              <w:t>合唱</w:t>
            </w:r>
            <w:r>
              <w:rPr>
                <w:rFonts w:asciiTheme="minorEastAsia" w:hAnsiTheme="minorEastAsia" w:eastAsiaTheme="minorEastAsia"/>
              </w:rPr>
              <w:t>作品</w:t>
            </w:r>
            <w:r>
              <w:rPr>
                <w:rFonts w:hint="eastAsia" w:asciiTheme="minorEastAsia" w:hAnsiTheme="minorEastAsia" w:eastAsiaTheme="minorEastAsia"/>
              </w:rPr>
              <w:t>能力弱</w:t>
            </w:r>
            <w:r>
              <w:rPr>
                <w:rFonts w:asciiTheme="minorEastAsia" w:hAnsiTheme="minorEastAsia" w:eastAsiaTheme="minorEastAsia"/>
              </w:rPr>
              <w:t>，表达与把握</w:t>
            </w:r>
            <w:r>
              <w:rPr>
                <w:rFonts w:hint="eastAsia" w:asciiTheme="minorEastAsia" w:hAnsiTheme="minorEastAsia" w:eastAsiaTheme="minorEastAsia"/>
              </w:rPr>
              <w:t>合唱</w:t>
            </w:r>
            <w:r>
              <w:rPr>
                <w:rFonts w:asciiTheme="minorEastAsia" w:hAnsiTheme="minorEastAsia" w:eastAsiaTheme="minorEastAsia"/>
              </w:rPr>
              <w:t>风格，尤其在</w:t>
            </w:r>
            <w:r>
              <w:rPr>
                <w:rFonts w:hint="eastAsia" w:asciiTheme="minorEastAsia" w:hAnsiTheme="minorEastAsia" w:eastAsiaTheme="minorEastAsia"/>
              </w:rPr>
              <w:t>通俗合唱作品和爵士曲风</w:t>
            </w:r>
            <w:r>
              <w:rPr>
                <w:rFonts w:asciiTheme="minorEastAsia" w:hAnsiTheme="minorEastAsia" w:eastAsiaTheme="minorEastAsia"/>
              </w:rPr>
              <w:t>类型的中国作品中，声音协调合作能力</w:t>
            </w:r>
            <w:r>
              <w:rPr>
                <w:rFonts w:hint="eastAsia" w:asciiTheme="minorEastAsia" w:hAnsiTheme="minorEastAsia" w:eastAsiaTheme="minorEastAsia"/>
              </w:rPr>
              <w:t>弱</w:t>
            </w:r>
            <w:r>
              <w:rPr>
                <w:rFonts w:asciiTheme="minorEastAsia" w:hAnsiTheme="minorEastAsia" w:eastAsiaTheme="minorEastAsia"/>
              </w:rPr>
              <w:t>。</w:t>
            </w:r>
          </w:p>
        </w:tc>
        <w:tc>
          <w:tcPr>
            <w:tcW w:w="1779" w:type="dxa"/>
            <w:tcBorders>
              <w:top w:val="single" w:color="auto" w:sz="4" w:space="0"/>
              <w:left w:val="single" w:color="auto" w:sz="4" w:space="0"/>
              <w:bottom w:val="single" w:color="auto" w:sz="4" w:space="0"/>
              <w:right w:val="single" w:color="auto" w:sz="4" w:space="0"/>
            </w:tcBorders>
          </w:tcPr>
          <w:p>
            <w:pPr>
              <w:rPr>
                <w:rFonts w:asciiTheme="minorEastAsia" w:hAnsiTheme="minorEastAsia" w:eastAsiaTheme="minorEastAsia"/>
              </w:rPr>
            </w:pPr>
            <w:r>
              <w:rPr>
                <w:rFonts w:hint="eastAsia" w:asciiTheme="minorEastAsia" w:hAnsiTheme="minorEastAsia" w:eastAsiaTheme="minorEastAsia"/>
              </w:rPr>
              <w:t>不能完整</w:t>
            </w:r>
            <w:r>
              <w:rPr>
                <w:rFonts w:asciiTheme="minorEastAsia" w:hAnsiTheme="minorEastAsia" w:eastAsiaTheme="minorEastAsia"/>
              </w:rPr>
              <w:t>演唱不同风格与形式的</w:t>
            </w:r>
            <w:r>
              <w:rPr>
                <w:rFonts w:hint="eastAsia" w:asciiTheme="minorEastAsia" w:hAnsiTheme="minorEastAsia" w:eastAsiaTheme="minorEastAsia"/>
              </w:rPr>
              <w:t>合唱</w:t>
            </w:r>
            <w:r>
              <w:rPr>
                <w:rFonts w:asciiTheme="minorEastAsia" w:hAnsiTheme="minorEastAsia" w:eastAsiaTheme="minorEastAsia"/>
              </w:rPr>
              <w:t>作品，</w:t>
            </w:r>
            <w:r>
              <w:rPr>
                <w:rFonts w:hint="eastAsia" w:asciiTheme="minorEastAsia" w:hAnsiTheme="minorEastAsia" w:eastAsiaTheme="minorEastAsia"/>
              </w:rPr>
              <w:t>不能在</w:t>
            </w:r>
            <w:r>
              <w:rPr>
                <w:rFonts w:asciiTheme="minorEastAsia" w:hAnsiTheme="minorEastAsia" w:eastAsiaTheme="minorEastAsia"/>
              </w:rPr>
              <w:t>表达与把握</w:t>
            </w:r>
            <w:r>
              <w:rPr>
                <w:rFonts w:hint="eastAsia" w:asciiTheme="minorEastAsia" w:hAnsiTheme="minorEastAsia" w:eastAsiaTheme="minorEastAsia"/>
              </w:rPr>
              <w:t>合唱作品的</w:t>
            </w:r>
            <w:r>
              <w:rPr>
                <w:rFonts w:asciiTheme="minorEastAsia" w:hAnsiTheme="minorEastAsia" w:eastAsiaTheme="minorEastAsia"/>
              </w:rPr>
              <w:t>风格</w:t>
            </w:r>
            <w:r>
              <w:rPr>
                <w:rFonts w:hint="eastAsia" w:asciiTheme="minorEastAsia" w:hAnsiTheme="minorEastAsia" w:eastAsiaTheme="minorEastAsia"/>
              </w:rPr>
              <w:t>。</w:t>
            </w:r>
          </w:p>
        </w:tc>
      </w:tr>
    </w:tbl>
    <w:p>
      <w:pPr>
        <w:widowControl/>
        <w:jc w:val="left"/>
        <w:rPr>
          <w:rFonts w:ascii="宋体" w:hAnsi="宋体"/>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0000000000000000000"/>
    <w:charset w:val="86"/>
    <w:family w:val="auto"/>
    <w:pitch w:val="default"/>
    <w:sig w:usb0="00000000" w:usb1="00000000" w:usb2="00000000" w:usb3="00000000" w:csb0="00000000" w:csb1="00000000"/>
  </w:font>
  <w:font w:name="Wingdings">
    <w:altName w:val="Wingdings"/>
    <w:panose1 w:val="05000000000000000000"/>
    <w:charset w:val="00"/>
    <w:family w:val="auto"/>
    <w:pitch w:val="default"/>
    <w:sig w:usb0="00000000" w:usb1="00000000" w:usb2="00000000" w:usb3="00000000" w:csb0="80000000" w:csb1="00000000"/>
  </w:font>
  <w:font w:name="Arial">
    <w:altName w:val="Arial"/>
    <w:panose1 w:val="020B0604020202020204"/>
    <w:charset w:val="00"/>
    <w:family w:val="swiss"/>
    <w:pitch w:val="default"/>
    <w:sig w:usb0="E0002AFF" w:usb1="C0007843" w:usb2="00000009" w:usb3="00000000" w:csb0="400001FF" w:csb1="FFFF0000"/>
  </w:font>
  <w:font w:name="黑体">
    <w:altName w:val="黑体"/>
    <w:panose1 w:val="02010609060101010101"/>
    <w:charset w:val="00"/>
    <w:family w:val="auto"/>
    <w:pitch w:val="default"/>
    <w:sig w:usb0="800002BF" w:usb1="38CF7CFA" w:usb2="00000016" w:usb3="00000000" w:csb0="00040001" w:csb1="00000000"/>
  </w:font>
  <w:font w:name="Courier New">
    <w:altName w:val="Courier New"/>
    <w:panose1 w:val="02070309020205020404"/>
    <w:charset w:val="00"/>
    <w:family w:val="modern"/>
    <w:pitch w:val="default"/>
    <w:sig w:usb0="E0002AFF" w:usb1="C0007843" w:usb2="00000009" w:usb3="00000000" w:csb0="400001FF" w:csb1="FFFF0000"/>
  </w:font>
  <w:font w:name="Symbol">
    <w:altName w:val="Symbol"/>
    <w:panose1 w:val="05050102010706020507"/>
    <w:charset w:val="00"/>
    <w:family w:val="roman"/>
    <w:pitch w:val="default"/>
    <w:sig w:usb0="00000000" w:usb1="00000000" w:usb2="00000000" w:usb3="00000000" w:csb0="80000000" w:csb1="00000000"/>
  </w:font>
  <w:font w:name="Cambria">
    <w:panose1 w:val="02040503050406030204"/>
    <w:charset w:val="00"/>
    <w:family w:val="roman"/>
    <w:pitch w:val="default"/>
    <w:sig w:usb0="00000000" w:usb1="00000000" w:usb2="00000000" w:usb3="00000000" w:csb0="0000019F" w:csb1="00000000"/>
  </w:font>
  <w:font w:name="Calibri">
    <w:panose1 w:val="020F0502020204030204"/>
    <w:charset w:val="00"/>
    <w:family w:val="swiss"/>
    <w:pitch w:val="default"/>
    <w:sig w:usb0="00000000" w:usb1="00000000" w:usb2="00000001" w:usb3="00000000" w:csb0="0000019F" w:csb1="00000000"/>
  </w:font>
  <w:font w:name="仿宋">
    <w:panose1 w:val="02010609060101010101"/>
    <w:charset w:val="86"/>
    <w:family w:val="modern"/>
    <w:pitch w:val="default"/>
    <w:sig w:usb0="00000000" w:usb1="00000000" w:usb2="00000016" w:usb3="00000000" w:csb0="00040001" w:csb1="00000000"/>
  </w:font>
  <w:font w:name="TimesNewRomanPSMT">
    <w:altName w:val="MS Gothic"/>
    <w:panose1 w:val="00000000000000000000"/>
    <w:charset w:val="80"/>
    <w:family w:val="auto"/>
    <w:pitch w:val="default"/>
    <w:sig w:usb0="00000000" w:usb1="00000000" w:usb2="00000010" w:usb3="00000000" w:csb0="00020000" w:csb1="00000000"/>
  </w:font>
  <w:font w:name="Calibri Light">
    <w:panose1 w:val="020F0302020204030204"/>
    <w:charset w:val="00"/>
    <w:family w:val="swiss"/>
    <w:pitch w:val="default"/>
    <w:sig w:usb0="00000000" w:usb1="00000000"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2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unhideWhenUsed/>
    <w:qFormat/>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Plain Text"/>
    <w:basedOn w:val="1"/>
    <w:link w:val="12"/>
    <w:qFormat/>
    <w:uiPriority w:val="99"/>
    <w:rPr>
      <w:rFonts w:ascii="宋体" w:hAnsi="Courier New"/>
      <w:szCs w:val="20"/>
    </w:rPr>
  </w:style>
  <w:style w:type="paragraph" w:styleId="3">
    <w:name w:val="footer"/>
    <w:basedOn w:val="1"/>
    <w:link w:val="11"/>
    <w:qFormat/>
    <w:uiPriority w:val="0"/>
    <w:pPr>
      <w:tabs>
        <w:tab w:val="center" w:pos="4153"/>
        <w:tab w:val="right" w:pos="8306"/>
      </w:tabs>
      <w:snapToGrid w:val="0"/>
      <w:jc w:val="left"/>
    </w:pPr>
    <w:rPr>
      <w:sz w:val="18"/>
      <w:szCs w:val="18"/>
    </w:rPr>
  </w:style>
  <w:style w:type="paragraph" w:styleId="4">
    <w:name w:val="header"/>
    <w:basedOn w:val="1"/>
    <w:link w:val="10"/>
    <w:qFormat/>
    <w:uiPriority w:val="0"/>
    <w:pPr>
      <w:pBdr>
        <w:bottom w:val="single" w:color="auto" w:sz="6" w:space="1"/>
      </w:pBdr>
      <w:tabs>
        <w:tab w:val="center" w:pos="4153"/>
        <w:tab w:val="right" w:pos="8306"/>
      </w:tabs>
      <w:snapToGrid w:val="0"/>
      <w:jc w:val="center"/>
    </w:pPr>
    <w:rPr>
      <w:sz w:val="18"/>
      <w:szCs w:val="18"/>
    </w:rPr>
  </w:style>
  <w:style w:type="character" w:styleId="6">
    <w:name w:val="Emphasis"/>
    <w:qFormat/>
    <w:uiPriority w:val="20"/>
    <w:rPr>
      <w:i/>
    </w:rPr>
  </w:style>
  <w:style w:type="table" w:styleId="8">
    <w:name w:val="Table Grid"/>
    <w:basedOn w:val="7"/>
    <w:qFormat/>
    <w:uiPriority w:val="39"/>
    <w:rPr>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9">
    <w:name w:val="NormalCharacter"/>
    <w:qFormat/>
    <w:uiPriority w:val="0"/>
  </w:style>
  <w:style w:type="character" w:customStyle="1" w:styleId="10">
    <w:name w:val="页眉 字符"/>
    <w:basedOn w:val="5"/>
    <w:link w:val="4"/>
    <w:qFormat/>
    <w:uiPriority w:val="0"/>
    <w:rPr>
      <w:rFonts w:ascii="Times New Roman" w:hAnsi="Times New Roman" w:eastAsia="宋体" w:cs="Times New Roman"/>
      <w:kern w:val="2"/>
      <w:sz w:val="18"/>
      <w:szCs w:val="18"/>
    </w:rPr>
  </w:style>
  <w:style w:type="character" w:customStyle="1" w:styleId="11">
    <w:name w:val="页脚 字符"/>
    <w:basedOn w:val="5"/>
    <w:link w:val="3"/>
    <w:qFormat/>
    <w:uiPriority w:val="0"/>
    <w:rPr>
      <w:rFonts w:ascii="Times New Roman" w:hAnsi="Times New Roman" w:eastAsia="宋体" w:cs="Times New Roman"/>
      <w:kern w:val="2"/>
      <w:sz w:val="18"/>
      <w:szCs w:val="18"/>
    </w:rPr>
  </w:style>
  <w:style w:type="character" w:customStyle="1" w:styleId="12">
    <w:name w:val="纯文本 字符"/>
    <w:basedOn w:val="5"/>
    <w:link w:val="2"/>
    <w:qFormat/>
    <w:uiPriority w:val="99"/>
    <w:rPr>
      <w:rFonts w:ascii="宋体" w:hAnsi="Courier New" w:eastAsia="宋体" w:cs="Times New Roman"/>
      <w:kern w:val="2"/>
      <w:sz w:val="21"/>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12</Pages>
  <Words>6000</Words>
  <Characters>1000</Characters>
  <Lines>8</Lines>
  <Paragraphs>13</Paragraphs>
  <TotalTime>0</TotalTime>
  <ScaleCrop>false</ScaleCrop>
  <LinksUpToDate>false</LinksUpToDate>
  <CharactersWithSpaces>6987</CharactersWithSpaces>
  <Application>WPS Office_0.0.0.0_F1E327BC-269C-435d-A152-05C5408002CA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2021-06-21T17:04:00Z</dcterms:created>
  <dc:creator>WHD</dc:creator>
  <cp:lastModifiedBy>iPad</cp:lastModifiedBy>
  <dcterms:modified xsi:type="dcterms:W3CDTF">2021-09-25T16:22:13Z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2052-11.15.0</vt:lpwstr>
  </property>
  <property fmtid="{D5CDD505-2E9C-101B-9397-08002B2CF9AE}" pid="3" name="ICV">
    <vt:lpwstr>5CFBE4CE32CD46E8ADA92AB1455AFF4D</vt:lpwstr>
  </property>
</Properties>
</file>