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9"/>
          <w:rFonts w:ascii="黑体" w:hAnsi="黑体" w:eastAsia="黑体"/>
          <w:sz w:val="36"/>
          <w:szCs w:val="36"/>
        </w:rPr>
      </w:pPr>
      <w:bookmarkStart w:id="0" w:name="_Toc74121967"/>
      <w:r>
        <w:rPr>
          <w:rStyle w:val="9"/>
          <w:rFonts w:hint="eastAsia" w:ascii="黑体" w:hAnsi="黑体" w:eastAsia="黑体"/>
          <w:sz w:val="36"/>
          <w:szCs w:val="36"/>
        </w:rPr>
        <w:t>《电脑音乐制谱》</w:t>
      </w:r>
      <w:bookmarkEnd w:id="0"/>
      <w:r>
        <w:rPr>
          <w:rStyle w:val="9"/>
          <w:rFonts w:hint="eastAsia" w:ascii="黑体" w:hAnsi="黑体" w:eastAsia="黑体"/>
          <w:sz w:val="36"/>
          <w:szCs w:val="36"/>
        </w:rPr>
        <w:t>课程教学大纲</w:t>
      </w:r>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Musical Score Creating on Computer</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MUSI2334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专业选修课程</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授课对象</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时</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唐荣</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修订日期</w:t>
            </w:r>
          </w:p>
        </w:tc>
        <w:tc>
          <w:tcPr>
            <w:tcW w:w="2744" w:type="dxa"/>
            <w:vAlign w:val="center"/>
          </w:tcPr>
          <w:p>
            <w:pPr>
              <w:spacing w:before="156" w:beforeLines="50" w:after="156" w:afterLines="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2023年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林贵雄《计算机绘谱》，清华大学出版社2007年版。</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
          <w:bCs/>
          <w:szCs w:val="21"/>
        </w:rPr>
        <w:t>《电脑音乐制谱》是一门音乐师范生的专业选修课程。课程总目标</w:t>
      </w:r>
      <w:r>
        <w:rPr>
          <w:rFonts w:hint="eastAsia" w:cs="仿宋" w:asciiTheme="minorEastAsia" w:hAnsiTheme="minorEastAsia" w:eastAsiaTheme="minorEastAsia"/>
          <w:szCs w:val="21"/>
        </w:rPr>
        <w:t>是通过学习计算机制谱软件的操作与运用，让学生了解简谱、五线谱的制作，特别是钢琴谱、声乐谱与乐队谱的制作。同时，掌握与记谱法、乐器法等相关的知识，为以后的音乐创作、课堂教学与课件制作服务。</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pStyle w:val="2"/>
        <w:spacing w:line="360" w:lineRule="auto"/>
        <w:ind w:firstLine="420" w:firstLineChars="200"/>
        <w:rPr>
          <w:rFonts w:hAnsi="宋体"/>
          <w:bCs/>
          <w:szCs w:val="21"/>
        </w:rPr>
      </w:pPr>
      <w:r>
        <w:rPr>
          <w:rFonts w:hint="eastAsia" w:hAnsi="宋体" w:cs="宋体"/>
          <w:b/>
          <w:szCs w:val="21"/>
        </w:rPr>
        <w:t>课程目标1：</w:t>
      </w:r>
      <w:r>
        <w:rPr>
          <w:rFonts w:hint="eastAsia" w:hAnsi="宋体" w:cs="宋体"/>
          <w:bCs/>
          <w:szCs w:val="21"/>
        </w:rPr>
        <w:t>能够掌握</w:t>
      </w:r>
      <w:r>
        <w:rPr>
          <w:rFonts w:hint="eastAsia" w:asciiTheme="minorEastAsia" w:hAnsiTheme="minorEastAsia" w:eastAsiaTheme="minorEastAsia"/>
          <w:bCs/>
          <w:szCs w:val="21"/>
        </w:rPr>
        <w:t>电脑音乐制谱的相关知识、不同类别的制谱软件的主要特点和应用领域及其基本流程和使用方法</w:t>
      </w:r>
      <w:r>
        <w:rPr>
          <w:rFonts w:hint="eastAsia" w:hAnsi="宋体" w:cs="仿宋"/>
          <w:kern w:val="0"/>
          <w:szCs w:val="21"/>
        </w:rPr>
        <w:t>（支撑毕业要求</w:t>
      </w:r>
      <w:r>
        <w:rPr>
          <w:rFonts w:hAnsi="宋体" w:cs="仿宋"/>
          <w:kern w:val="0"/>
          <w:szCs w:val="21"/>
        </w:rPr>
        <w:t>3</w:t>
      </w:r>
      <w:r>
        <w:rPr>
          <w:rFonts w:hint="eastAsia" w:hAnsi="宋体" w:cs="仿宋"/>
          <w:kern w:val="0"/>
          <w:szCs w:val="21"/>
        </w:rPr>
        <w:t>-</w:t>
      </w:r>
      <w:r>
        <w:rPr>
          <w:rFonts w:hAnsi="宋体" w:cs="仿宋"/>
          <w:kern w:val="0"/>
          <w:szCs w:val="21"/>
        </w:rPr>
        <w:t>1</w:t>
      </w:r>
      <w:r>
        <w:rPr>
          <w:rFonts w:hint="eastAsia" w:hAnsi="宋体" w:cs="仿宋"/>
          <w:kern w:val="0"/>
          <w:szCs w:val="21"/>
        </w:rPr>
        <w:t>）</w:t>
      </w:r>
    </w:p>
    <w:p>
      <w:pPr>
        <w:pStyle w:val="2"/>
        <w:spacing w:line="360" w:lineRule="auto"/>
        <w:ind w:firstLine="420" w:firstLineChars="200"/>
        <w:rPr>
          <w:rFonts w:hAnsi="宋体" w:cs="宋体"/>
          <w:b/>
          <w:szCs w:val="21"/>
        </w:rPr>
      </w:pPr>
      <w:r>
        <w:rPr>
          <w:rFonts w:hint="eastAsia" w:hAnsi="宋体" w:cs="宋体"/>
          <w:b/>
          <w:szCs w:val="21"/>
        </w:rPr>
        <w:t>课程目标2：</w:t>
      </w:r>
      <w:r>
        <w:rPr>
          <w:rFonts w:hint="eastAsia" w:hAnsi="宋体"/>
          <w:bCs/>
          <w:szCs w:val="21"/>
        </w:rPr>
        <w:t>能够使用雅乐简谱软件制作声乐简谱、民乐简谱等；能够使用</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hAnsi="宋体"/>
          <w:bCs/>
          <w:szCs w:val="21"/>
        </w:rPr>
        <w:t>sibelius</w:t>
      </w:r>
      <w:r>
        <w:rPr>
          <w:rFonts w:hint="eastAsia" w:hAnsi="宋体"/>
          <w:bCs/>
          <w:szCs w:val="21"/>
        </w:rPr>
        <w:fldChar w:fldCharType="end"/>
      </w:r>
      <w:r>
        <w:rPr>
          <w:rFonts w:hint="eastAsia" w:hAnsi="宋体"/>
          <w:bCs/>
          <w:szCs w:val="21"/>
        </w:rPr>
        <w:t>五线谱软件制作钢琴乐谱、器乐乐谱、室内乐乐谱、交响乐总谱。</w:t>
      </w:r>
      <w:r>
        <w:rPr>
          <w:rFonts w:hint="eastAsia" w:hAnsi="宋体" w:cs="仿宋"/>
          <w:kern w:val="0"/>
          <w:szCs w:val="21"/>
        </w:rPr>
        <w:t>（支撑毕业要求</w:t>
      </w:r>
      <w:r>
        <w:rPr>
          <w:rFonts w:hAnsi="宋体" w:cs="仿宋"/>
          <w:kern w:val="0"/>
          <w:szCs w:val="21"/>
        </w:rPr>
        <w:t>3</w:t>
      </w:r>
      <w:r>
        <w:rPr>
          <w:rFonts w:hint="eastAsia" w:hAnsi="宋体" w:cs="仿宋"/>
          <w:kern w:val="0"/>
          <w:szCs w:val="21"/>
        </w:rPr>
        <w:t>-</w:t>
      </w:r>
      <w:r>
        <w:rPr>
          <w:rFonts w:hAnsi="宋体" w:cs="仿宋"/>
          <w:kern w:val="0"/>
          <w:szCs w:val="21"/>
        </w:rPr>
        <w:t>2</w:t>
      </w:r>
      <w:r>
        <w:rPr>
          <w:rFonts w:hint="eastAsia" w:hAnsi="宋体" w:cs="仿宋"/>
          <w:kern w:val="0"/>
          <w:szCs w:val="21"/>
        </w:rPr>
        <w:t>）</w:t>
      </w:r>
    </w:p>
    <w:p>
      <w:pPr>
        <w:pStyle w:val="2"/>
        <w:spacing w:line="360" w:lineRule="auto"/>
        <w:ind w:firstLine="420" w:firstLineChars="200"/>
        <w:rPr>
          <w:rFonts w:hAnsi="宋体" w:cs="宋体"/>
          <w:b/>
          <w:szCs w:val="21"/>
        </w:rPr>
      </w:pPr>
      <w:r>
        <w:rPr>
          <w:rFonts w:hint="eastAsia" w:hAnsi="宋体" w:cs="宋体"/>
          <w:b/>
          <w:szCs w:val="21"/>
        </w:rPr>
        <w:t>课程目标3：</w:t>
      </w:r>
      <w:r>
        <w:rPr>
          <w:rFonts w:hint="eastAsia" w:hAnsi="宋体" w:cs="宋体"/>
          <w:bCs/>
          <w:szCs w:val="21"/>
        </w:rPr>
        <w:t>能够将电脑音乐制谱与</w:t>
      </w:r>
      <w:r>
        <w:rPr>
          <w:rFonts w:hint="eastAsia" w:hAnsi="宋体"/>
          <w:bCs/>
          <w:szCs w:val="21"/>
        </w:rPr>
        <w:t>多媒体教学课件制作相结合，具有利用新技术有效开展教学的能力。</w:t>
      </w:r>
      <w:r>
        <w:rPr>
          <w:rFonts w:hint="eastAsia" w:hAnsi="宋体" w:cs="仿宋"/>
          <w:kern w:val="0"/>
          <w:szCs w:val="21"/>
        </w:rPr>
        <w:t>（支撑毕业要求</w:t>
      </w:r>
      <w:r>
        <w:rPr>
          <w:rFonts w:hAnsi="宋体" w:cs="仿宋"/>
          <w:kern w:val="0"/>
          <w:szCs w:val="21"/>
        </w:rPr>
        <w:t>4</w:t>
      </w:r>
      <w:r>
        <w:rPr>
          <w:rFonts w:hint="eastAsia" w:hAnsi="宋体" w:cs="仿宋"/>
          <w:kern w:val="0"/>
          <w:szCs w:val="21"/>
        </w:rPr>
        <w:t>-</w:t>
      </w:r>
      <w:r>
        <w:rPr>
          <w:rFonts w:hAnsi="宋体" w:cs="仿宋"/>
          <w:kern w:val="0"/>
          <w:szCs w:val="21"/>
        </w:rPr>
        <w:t>3</w:t>
      </w:r>
      <w:r>
        <w:rPr>
          <w:rFonts w:hint="eastAsia" w:hAnsi="宋体" w:cs="仿宋"/>
          <w:kern w:val="0"/>
          <w:szCs w:val="21"/>
        </w:rPr>
        <w:t>）</w:t>
      </w:r>
    </w:p>
    <w:p>
      <w:pPr>
        <w:widowControl/>
        <w:spacing w:line="360" w:lineRule="auto"/>
        <w:jc w:val="left"/>
        <w:rPr>
          <w:rFonts w:ascii="宋体" w:hAnsi="宋体" w:cs="宋体"/>
          <w:szCs w:val="21"/>
        </w:rPr>
      </w:pPr>
      <w:r>
        <w:rPr>
          <w:rFonts w:ascii="宋体" w:hAnsi="宋体" w:cs="宋体"/>
          <w:szCs w:val="21"/>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5"/>
        <w:tblW w:w="7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687"/>
        <w:gridCol w:w="2975"/>
      </w:tblGrid>
      <w:tr>
        <w:trPr>
          <w:jc w:val="center"/>
        </w:trPr>
        <w:tc>
          <w:tcPr>
            <w:tcW w:w="119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3687"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975"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1258" w:hRule="atLeast"/>
          <w:jc w:val="center"/>
        </w:trPr>
        <w:tc>
          <w:tcPr>
            <w:tcW w:w="1190"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3687" w:type="dxa"/>
            <w:vAlign w:val="center"/>
          </w:tcPr>
          <w:p>
            <w:pPr>
              <w:pStyle w:val="2"/>
              <w:spacing w:before="156" w:beforeLines="50" w:after="156" w:afterLines="50"/>
              <w:jc w:val="left"/>
              <w:rPr>
                <w:rFonts w:cs="宋体" w:asciiTheme="minorEastAsia" w:hAnsiTheme="minorEastAsia" w:eastAsiaTheme="minorEastAsia"/>
              </w:rPr>
            </w:pPr>
            <w:r>
              <w:rPr>
                <w:rFonts w:hint="eastAsia" w:asciiTheme="minorEastAsia" w:hAnsiTheme="minorEastAsia" w:eastAsiaTheme="minorEastAsia"/>
                <w:szCs w:val="21"/>
              </w:rPr>
              <w:t>通过第一章电脑音乐制谱概述使学生了解和掌握电脑音乐制谱基础概念；第四章制谱实战训练使学生学会制作完整的乐谱。</w:t>
            </w:r>
          </w:p>
        </w:tc>
        <w:tc>
          <w:tcPr>
            <w:tcW w:w="2975" w:type="dxa"/>
            <w:vAlign w:val="center"/>
          </w:tcPr>
          <w:p>
            <w:pPr>
              <w:pStyle w:val="2"/>
              <w:spacing w:before="156" w:beforeLines="50" w:after="156" w:afterLines="50"/>
              <w:jc w:val="left"/>
              <w:rPr>
                <w:rFonts w:hAnsi="宋体" w:cs="宋体"/>
                <w:szCs w:val="21"/>
              </w:rPr>
            </w:pPr>
            <w:r>
              <w:rPr>
                <w:rStyle w:val="9"/>
                <w:rFonts w:hint="eastAsia" w:hAnsi="宋体" w:cs="宋体"/>
                <w:szCs w:val="21"/>
              </w:rPr>
              <w:t>3</w:t>
            </w:r>
            <w:r>
              <w:rPr>
                <w:rStyle w:val="9"/>
                <w:rFonts w:hAnsi="宋体" w:cs="宋体"/>
                <w:szCs w:val="21"/>
              </w:rPr>
              <w:t>-1</w:t>
            </w:r>
            <w:r>
              <w:rPr>
                <w:rStyle w:val="9"/>
                <w:rFonts w:hint="eastAsia" w:hAnsi="宋体" w:cs="宋体"/>
                <w:szCs w:val="21"/>
              </w:rPr>
              <w:t>【学科知识】</w:t>
            </w:r>
            <w:r>
              <w:rPr>
                <w:rStyle w:val="9"/>
                <w:rFonts w:hAnsi="宋体" w:cs="宋体"/>
                <w:szCs w:val="21"/>
              </w:rPr>
              <w:t>掌握音乐学科核心素养，了解音乐学科发展的历史、现状和趋势，掌握音乐学科的基本知识、基本原理和基本技能，掌握音乐学科知识体系和思想方法。</w:t>
            </w:r>
          </w:p>
        </w:tc>
      </w:tr>
      <w:tr>
        <w:trPr>
          <w:trHeight w:val="1258" w:hRule="atLeast"/>
          <w:jc w:val="center"/>
        </w:trPr>
        <w:tc>
          <w:tcPr>
            <w:tcW w:w="1190"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3687" w:type="dxa"/>
            <w:vAlign w:val="center"/>
          </w:tcPr>
          <w:p>
            <w:pPr>
              <w:pStyle w:val="2"/>
              <w:spacing w:before="156" w:beforeLines="50" w:after="156" w:afterLines="50"/>
              <w:jc w:val="left"/>
              <w:rPr>
                <w:rFonts w:cs="宋体" w:asciiTheme="minorEastAsia" w:hAnsiTheme="minorEastAsia" w:eastAsiaTheme="minorEastAsia"/>
              </w:rPr>
            </w:pPr>
            <w:r>
              <w:rPr>
                <w:rFonts w:hint="eastAsia" w:asciiTheme="minorEastAsia" w:hAnsiTheme="minorEastAsia" w:eastAsiaTheme="minorEastAsia"/>
                <w:szCs w:val="21"/>
              </w:rPr>
              <w:t>通过第二章雅乐简谱软件的学习与第三章</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Theme="minorEastAsia" w:hAnsiTheme="minorEastAsia" w:eastAsiaTheme="minorEastAsia"/>
                <w:szCs w:val="21"/>
              </w:rPr>
              <w:t>sibelius</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五线谱软件使学生学生熟练操作简谱、五线谱软件；第四章制谱实战训练使学生学会制作完整的乐谱。</w:t>
            </w:r>
          </w:p>
        </w:tc>
        <w:tc>
          <w:tcPr>
            <w:tcW w:w="2975" w:type="dxa"/>
            <w:vAlign w:val="center"/>
          </w:tcPr>
          <w:p>
            <w:pPr>
              <w:pStyle w:val="2"/>
              <w:spacing w:before="156" w:beforeLines="50" w:after="156" w:afterLines="50"/>
              <w:jc w:val="left"/>
              <w:rPr>
                <w:rFonts w:hAnsi="宋体" w:cs="宋体"/>
                <w:szCs w:val="21"/>
              </w:rPr>
            </w:pPr>
            <w:r>
              <w:rPr>
                <w:rStyle w:val="9"/>
                <w:rFonts w:hAnsi="宋体" w:cs="宋体"/>
                <w:szCs w:val="21"/>
              </w:rPr>
              <w:t>3-2</w:t>
            </w:r>
            <w:r>
              <w:rPr>
                <w:rStyle w:val="9"/>
                <w:rFonts w:hint="eastAsia" w:hAnsi="宋体" w:cs="宋体"/>
                <w:szCs w:val="21"/>
              </w:rPr>
              <w:t>【知识整合】</w:t>
            </w:r>
            <w:r>
              <w:rPr>
                <w:rStyle w:val="9"/>
                <w:rFonts w:hAnsi="宋体" w:cs="宋体"/>
                <w:szCs w:val="21"/>
              </w:rPr>
              <w:t>了解音乐学科与其他学科以及社会实践、学生生活实践、传统文化的内在联系，具备知识整合能力。</w:t>
            </w:r>
          </w:p>
        </w:tc>
      </w:tr>
      <w:tr>
        <w:trPr>
          <w:jc w:val="center"/>
        </w:trPr>
        <w:tc>
          <w:tcPr>
            <w:tcW w:w="1190"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3687" w:type="dxa"/>
            <w:vAlign w:val="center"/>
          </w:tcPr>
          <w:p>
            <w:pPr>
              <w:pStyle w:val="2"/>
              <w:spacing w:before="156" w:beforeLines="50" w:after="156" w:afterLines="50"/>
              <w:jc w:val="left"/>
              <w:rPr>
                <w:rFonts w:asciiTheme="minorEastAsia" w:hAnsiTheme="minorEastAsia" w:eastAsiaTheme="minorEastAsia"/>
                <w:b/>
                <w:bCs/>
                <w:szCs w:val="21"/>
              </w:rPr>
            </w:pPr>
            <w:r>
              <w:rPr>
                <w:rFonts w:hint="eastAsia" w:asciiTheme="minorEastAsia" w:hAnsiTheme="minorEastAsia" w:eastAsiaTheme="minorEastAsia"/>
                <w:szCs w:val="21"/>
              </w:rPr>
              <w:t>通过第一章到第四章的训练使学生学会制作完整的乐谱，</w:t>
            </w:r>
            <w:r>
              <w:rPr>
                <w:rFonts w:hint="eastAsia" w:cs="仿宋" w:asciiTheme="minorEastAsia" w:hAnsiTheme="minorEastAsia" w:eastAsiaTheme="minorEastAsia"/>
                <w:szCs w:val="21"/>
              </w:rPr>
              <w:t>让学生了解简谱、五线谱的制作，特别是钢琴谱、声乐谱与乐队谱的制作。同时，掌握与记谱法、乐器法等相关的知识，为以后的音乐创作、课堂教学与课件制作服务。</w:t>
            </w:r>
          </w:p>
        </w:tc>
        <w:tc>
          <w:tcPr>
            <w:tcW w:w="2975" w:type="dxa"/>
            <w:vAlign w:val="center"/>
          </w:tcPr>
          <w:p>
            <w:pPr>
              <w:adjustRightInd w:val="0"/>
              <w:snapToGrid w:val="0"/>
              <w:spacing w:line="360" w:lineRule="auto"/>
              <w:jc w:val="left"/>
              <w:rPr>
                <w:rStyle w:val="9"/>
                <w:rFonts w:ascii="宋体" w:hAnsi="宋体" w:cs="宋体"/>
                <w:bCs/>
                <w:szCs w:val="21"/>
              </w:rPr>
            </w:pPr>
            <w:r>
              <w:rPr>
                <w:rStyle w:val="9"/>
                <w:rFonts w:ascii="宋体" w:hAnsi="宋体" w:cs="宋体"/>
                <w:szCs w:val="21"/>
              </w:rPr>
              <w:t>4-3</w:t>
            </w:r>
            <w:r>
              <w:rPr>
                <w:rStyle w:val="9"/>
                <w:rFonts w:hint="eastAsia" w:ascii="宋体" w:hAnsi="宋体" w:cs="宋体"/>
                <w:szCs w:val="21"/>
              </w:rPr>
              <w:t>【掌握技能】</w:t>
            </w:r>
            <w:r>
              <w:rPr>
                <w:rStyle w:val="9"/>
                <w:rFonts w:ascii="宋体" w:hAnsi="宋体" w:cs="宋体"/>
                <w:szCs w:val="21"/>
              </w:rPr>
              <w:t>具备钢笔字、毛笔字、粉笔字、普通话等教学基本技能，具有初步的教学能力和一定的教学研究能力，具有适应信息化、人工智能等新技术变革的意识，积极有效开展教育教学。</w:t>
            </w:r>
          </w:p>
          <w:p>
            <w:pPr>
              <w:pStyle w:val="2"/>
              <w:spacing w:before="156" w:beforeLines="50" w:after="156" w:afterLines="50"/>
              <w:jc w:val="left"/>
              <w:rPr>
                <w:rFonts w:hAnsi="宋体" w:cs="宋体"/>
                <w:szCs w:val="21"/>
              </w:rPr>
            </w:pP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before="156" w:beforeLines="50" w:after="156" w:afterLines="50"/>
        <w:rPr>
          <w:rFonts w:ascii="宋体" w:hAnsi="宋体"/>
        </w:rPr>
      </w:pPr>
      <w:r>
        <w:rPr>
          <w:rFonts w:hint="eastAsia" w:ascii="宋体" w:hAnsi="宋体"/>
        </w:rPr>
        <w:t>（具体描述各章节教学目标、教学内容等。实验课程可按实验模块描述）</w:t>
      </w:r>
    </w:p>
    <w:p>
      <w:pPr>
        <w:widowControl/>
        <w:spacing w:before="156" w:beforeLines="50" w:after="156" w:afterLines="50"/>
        <w:ind w:firstLine="480" w:firstLineChars="200"/>
        <w:jc w:val="left"/>
        <w:rPr>
          <w:rFonts w:ascii="黑体" w:hAnsi="黑体" w:eastAsia="黑体"/>
          <w:sz w:val="24"/>
        </w:rPr>
      </w:pPr>
      <w:r>
        <w:rPr>
          <w:rFonts w:hint="eastAsia" w:ascii="黑体" w:hAnsi="黑体" w:eastAsia="黑体"/>
          <w:b/>
          <w:sz w:val="24"/>
        </w:rPr>
        <w:t xml:space="preserve">第一章 </w:t>
      </w:r>
      <w:r>
        <w:rPr>
          <w:rFonts w:hint="eastAsia" w:ascii="黑体" w:hAnsi="黑体" w:eastAsia="黑体" w:cs="仿宋"/>
          <w:b/>
          <w:sz w:val="24"/>
        </w:rPr>
        <w:t>电脑音乐制谱概述</w:t>
      </w:r>
      <w:r>
        <w:rPr>
          <w:rFonts w:hint="eastAsia" w:ascii="黑体" w:hAnsi="黑体" w:eastAsia="黑体" w:cs="宋体"/>
          <w:b/>
          <w:color w:val="000000"/>
          <w:kern w:val="0"/>
          <w:sz w:val="24"/>
        </w:rPr>
        <w:t xml:space="preserve"> </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 xml:space="preserve">教学目标 </w:t>
      </w:r>
    </w:p>
    <w:p>
      <w:pPr>
        <w:widowControl/>
        <w:spacing w:before="156" w:beforeLines="50" w:after="156" w:afterLines="50"/>
        <w:ind w:firstLine="420" w:firstLineChars="200"/>
        <w:jc w:val="left"/>
        <w:rPr>
          <w:rFonts w:asciiTheme="minorEastAsia" w:hAnsiTheme="minorEastAsia" w:eastAsiaTheme="minorEastAsia"/>
          <w:szCs w:val="21"/>
        </w:rPr>
      </w:pPr>
      <w:r>
        <w:rPr>
          <w:rFonts w:hint="eastAsia" w:cs="仿宋" w:asciiTheme="minorEastAsia" w:hAnsiTheme="minorEastAsia" w:eastAsiaTheme="minorEastAsia"/>
          <w:bCs/>
          <w:szCs w:val="21"/>
        </w:rPr>
        <w:t>了解和掌握电脑音乐制谱基础概念、软件的安装方法。</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（1）重点：掌握基础概念</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（2）难点：了解电脑音乐制作原理</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napToGrid w:val="0"/>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 xml:space="preserve">第一节 </w:t>
      </w:r>
      <w:r>
        <w:rPr>
          <w:rFonts w:hint="eastAsia" w:cs="仿宋" w:asciiTheme="minorEastAsia" w:hAnsiTheme="minorEastAsia" w:eastAsiaTheme="minorEastAsia"/>
          <w:bCs/>
          <w:szCs w:val="21"/>
        </w:rPr>
        <w:t>电脑音乐制谱</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一、概述</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二、原理</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 xml:space="preserve">第二节 </w:t>
      </w:r>
      <w:r>
        <w:rPr>
          <w:rFonts w:hint="eastAsia" w:cs="仿宋" w:asciiTheme="minorEastAsia" w:hAnsiTheme="minorEastAsia" w:eastAsiaTheme="minorEastAsia"/>
          <w:bCs/>
          <w:szCs w:val="21"/>
        </w:rPr>
        <w:t>电脑音乐制谱的基本概念</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一、音乐符号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二、音乐表情</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三、音乐术语</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 xml:space="preserve">第三节  </w:t>
      </w:r>
      <w:r>
        <w:rPr>
          <w:rFonts w:hint="eastAsia" w:cs="仿宋" w:asciiTheme="minorEastAsia" w:hAnsiTheme="minorEastAsia" w:eastAsiaTheme="minorEastAsia"/>
          <w:bCs/>
          <w:szCs w:val="21"/>
        </w:rPr>
        <w:t>电脑音乐制谱的类型与类别</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一、简谱</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二、五线谱</w:t>
      </w:r>
    </w:p>
    <w:p>
      <w:pPr>
        <w:snapToGrid w:val="0"/>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 xml:space="preserve">第四节  </w:t>
      </w:r>
      <w:r>
        <w:rPr>
          <w:rFonts w:hint="eastAsia" w:cs="仿宋" w:asciiTheme="minorEastAsia" w:hAnsiTheme="minorEastAsia" w:eastAsiaTheme="minorEastAsia"/>
          <w:bCs/>
          <w:szCs w:val="21"/>
        </w:rPr>
        <w:t>电脑音乐制谱音乐制作软件</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一、sibelius</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二、雅乐简谱软件</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三、TT作曲家</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 xml:space="preserve">第五节  </w:t>
      </w:r>
      <w:r>
        <w:rPr>
          <w:rFonts w:hint="eastAsia" w:cs="仿宋" w:asciiTheme="minorEastAsia" w:hAnsiTheme="minorEastAsia" w:eastAsiaTheme="minorEastAsia"/>
          <w:bCs/>
          <w:szCs w:val="21"/>
        </w:rPr>
        <w:t>电脑音乐制谱教学基本要求</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（1）讲授法：</w:t>
      </w:r>
      <w:r>
        <w:rPr>
          <w:rFonts w:hint="eastAsia" w:cs="仿宋" w:asciiTheme="minorEastAsia" w:hAnsiTheme="minorEastAsia" w:eastAsiaTheme="minorEastAsia"/>
          <w:bCs/>
          <w:szCs w:val="21"/>
        </w:rPr>
        <w:t>讲授音乐制谱基础</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（2）现场演示法：软件安装与界面介绍</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（1）作业检测。通过讲授、演示等方法让学生</w:t>
      </w:r>
      <w:r>
        <w:rPr>
          <w:rFonts w:hint="eastAsia" w:cs="仿宋" w:asciiTheme="minorEastAsia" w:hAnsiTheme="minorEastAsia" w:eastAsiaTheme="minorEastAsia"/>
          <w:bCs/>
          <w:szCs w:val="21"/>
        </w:rPr>
        <w:t>掌握电脑音乐制谱基础</w:t>
      </w:r>
      <w:r>
        <w:rPr>
          <w:rFonts w:hint="eastAsia" w:cs="仿宋" w:asciiTheme="minorEastAsia" w:hAnsiTheme="minorEastAsia" w:eastAsiaTheme="minorEastAsia"/>
          <w:szCs w:val="21"/>
        </w:rPr>
        <w:t>，并让学生亲自操作。</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widowControl/>
        <w:spacing w:before="156" w:beforeLines="50" w:after="156" w:afterLines="50"/>
        <w:jc w:val="left"/>
        <w:rPr>
          <w:rFonts w:ascii="宋体" w:hAnsi="宋体" w:cs="TimesNewRomanPSMT"/>
          <w:color w:val="000000"/>
          <w:kern w:val="0"/>
          <w:szCs w:val="21"/>
        </w:rPr>
      </w:pPr>
    </w:p>
    <w:p>
      <w:pPr>
        <w:widowControl/>
        <w:spacing w:before="156" w:beforeLines="50" w:after="156" w:afterLines="50"/>
        <w:ind w:firstLine="480" w:firstLineChars="200"/>
        <w:jc w:val="left"/>
        <w:rPr>
          <w:rFonts w:ascii="黑体" w:hAnsi="黑体" w:eastAsia="黑体" w:cs="TimesNewRomanPSMT"/>
          <w:color w:val="000000"/>
          <w:kern w:val="0"/>
          <w:sz w:val="24"/>
        </w:rPr>
      </w:pPr>
      <w:r>
        <w:rPr>
          <w:rFonts w:hint="eastAsia" w:ascii="黑体" w:hAnsi="黑体" w:eastAsia="黑体"/>
          <w:b/>
          <w:sz w:val="24"/>
        </w:rPr>
        <w:t xml:space="preserve">第二章 </w:t>
      </w:r>
      <w:r>
        <w:rPr>
          <w:rFonts w:hint="eastAsia" w:ascii="黑体" w:hAnsi="黑体" w:eastAsia="黑体" w:cs="Arial"/>
          <w:b/>
          <w:color w:val="000000"/>
          <w:sz w:val="24"/>
        </w:rPr>
        <w:t>雅乐简谱软件</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 xml:space="preserve">教学目标 </w:t>
      </w:r>
    </w:p>
    <w:p>
      <w:pPr>
        <w:spacing w:line="368" w:lineRule="auto"/>
        <w:ind w:firstLine="420" w:firstLineChars="200"/>
        <w:rPr>
          <w:rFonts w:ascii="宋体" w:hAnsi="宋体" w:cs="仿宋"/>
          <w:bCs/>
          <w:szCs w:val="21"/>
        </w:rPr>
      </w:pPr>
      <w:r>
        <w:rPr>
          <w:rFonts w:hint="eastAsia" w:ascii="宋体" w:hAnsi="宋体" w:cs="仿宋"/>
          <w:bCs/>
          <w:szCs w:val="21"/>
        </w:rPr>
        <w:t>能够熟练使用雅乐简谱软件制作乐谱</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（1）重点：简谱歌曲输入</w:t>
      </w:r>
    </w:p>
    <w:p>
      <w:pPr>
        <w:spacing w:line="368" w:lineRule="auto"/>
        <w:ind w:firstLine="420" w:firstLineChars="200"/>
        <w:rPr>
          <w:rFonts w:ascii="宋体" w:hAnsi="宋体" w:cs="仿宋"/>
          <w:szCs w:val="21"/>
        </w:rPr>
      </w:pPr>
      <w:r>
        <w:rPr>
          <w:rFonts w:hint="eastAsia" w:ascii="宋体" w:hAnsi="宋体" w:cs="仿宋"/>
          <w:szCs w:val="21"/>
        </w:rPr>
        <w:t>（2）难点：输入音乐完整</w:t>
      </w:r>
    </w:p>
    <w:p>
      <w:pPr>
        <w:spacing w:line="368" w:lineRule="auto"/>
        <w:ind w:firstLine="420" w:firstLineChars="200"/>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napToGrid w:val="0"/>
        <w:ind w:firstLine="420" w:firstLineChars="200"/>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简谱音符、力度、节奏、装饰音、连线等符号的输入讲解与训练</w:t>
      </w:r>
    </w:p>
    <w:p>
      <w:pPr>
        <w:spacing w:line="368" w:lineRule="auto"/>
        <w:ind w:firstLine="420" w:firstLineChars="200"/>
        <w:rPr>
          <w:rFonts w:ascii="宋体" w:hAnsi="宋体" w:cs="仿宋"/>
          <w:szCs w:val="21"/>
        </w:rPr>
      </w:pPr>
      <w:r>
        <w:rPr>
          <w:rFonts w:hint="eastAsia" w:ascii="宋体" w:hAnsi="宋体" w:cs="仿宋"/>
          <w:szCs w:val="21"/>
        </w:rPr>
        <w:t>一、讲解</w:t>
      </w:r>
    </w:p>
    <w:p>
      <w:pPr>
        <w:spacing w:line="368" w:lineRule="auto"/>
        <w:ind w:firstLine="420" w:firstLineChars="200"/>
        <w:rPr>
          <w:rFonts w:ascii="宋体" w:hAnsi="宋体" w:cs="仿宋"/>
          <w:szCs w:val="21"/>
        </w:rPr>
      </w:pPr>
      <w:r>
        <w:rPr>
          <w:rFonts w:hint="eastAsia" w:ascii="宋体" w:hAnsi="宋体" w:cs="仿宋"/>
          <w:szCs w:val="21"/>
        </w:rPr>
        <w:t>二、训练</w:t>
      </w:r>
    </w:p>
    <w:p>
      <w:pPr>
        <w:spacing w:line="368" w:lineRule="auto"/>
        <w:ind w:firstLine="420" w:firstLineChars="200"/>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歌曲、歌词输入讲解与输入训练</w:t>
      </w:r>
    </w:p>
    <w:p>
      <w:pPr>
        <w:spacing w:line="368" w:lineRule="auto"/>
        <w:ind w:firstLine="420" w:firstLineChars="200"/>
        <w:rPr>
          <w:rFonts w:ascii="宋体" w:hAnsi="宋体" w:cs="仿宋"/>
          <w:szCs w:val="21"/>
        </w:rPr>
      </w:pPr>
      <w:r>
        <w:rPr>
          <w:rFonts w:hint="eastAsia" w:ascii="宋体" w:hAnsi="宋体" w:cs="仿宋"/>
          <w:szCs w:val="21"/>
        </w:rPr>
        <w:t>一、讲解</w:t>
      </w:r>
    </w:p>
    <w:p>
      <w:pPr>
        <w:spacing w:line="368" w:lineRule="auto"/>
        <w:ind w:firstLine="420" w:firstLineChars="200"/>
        <w:rPr>
          <w:rFonts w:ascii="宋体" w:hAnsi="宋体" w:cs="仿宋"/>
          <w:szCs w:val="21"/>
        </w:rPr>
      </w:pPr>
      <w:r>
        <w:rPr>
          <w:rFonts w:hint="eastAsia" w:ascii="宋体" w:hAnsi="宋体" w:cs="仿宋"/>
          <w:szCs w:val="21"/>
        </w:rPr>
        <w:t>二、训练</w:t>
      </w:r>
    </w:p>
    <w:p>
      <w:pPr>
        <w:spacing w:line="368" w:lineRule="auto"/>
        <w:ind w:firstLine="420" w:firstLineChars="200"/>
        <w:rPr>
          <w:rFonts w:ascii="宋体" w:hAnsi="宋体" w:cs="仿宋"/>
          <w:bCs/>
          <w:szCs w:val="21"/>
        </w:rPr>
      </w:pPr>
      <w:r>
        <w:rPr>
          <w:rFonts w:hint="eastAsia" w:ascii="宋体" w:hAnsi="宋体" w:cs="仿宋"/>
          <w:szCs w:val="21"/>
        </w:rPr>
        <w:t xml:space="preserve">第三节 </w:t>
      </w:r>
      <w:r>
        <w:rPr>
          <w:rFonts w:hint="eastAsia" w:ascii="宋体" w:hAnsi="宋体" w:cs="仿宋"/>
          <w:bCs/>
          <w:szCs w:val="21"/>
        </w:rPr>
        <w:t>简谱输入实战训练</w:t>
      </w:r>
    </w:p>
    <w:p>
      <w:pPr>
        <w:spacing w:line="368" w:lineRule="auto"/>
        <w:ind w:firstLine="420" w:firstLineChars="200"/>
        <w:rPr>
          <w:rFonts w:ascii="宋体" w:hAnsi="宋体" w:cs="仿宋"/>
          <w:szCs w:val="21"/>
        </w:rPr>
      </w:pPr>
      <w:r>
        <w:rPr>
          <w:rFonts w:hint="eastAsia" w:ascii="宋体" w:hAnsi="宋体" w:cs="仿宋"/>
          <w:szCs w:val="21"/>
        </w:rPr>
        <w:t>一、选择时值</w:t>
      </w:r>
    </w:p>
    <w:p>
      <w:pPr>
        <w:spacing w:line="368" w:lineRule="auto"/>
        <w:ind w:firstLine="420" w:firstLineChars="200"/>
        <w:rPr>
          <w:rFonts w:ascii="宋体" w:hAnsi="宋体" w:cs="仿宋"/>
          <w:szCs w:val="21"/>
        </w:rPr>
      </w:pPr>
      <w:r>
        <w:rPr>
          <w:rFonts w:hint="eastAsia" w:ascii="宋体" w:hAnsi="宋体" w:cs="仿宋"/>
          <w:szCs w:val="21"/>
        </w:rPr>
        <w:t>二、选择音高</w:t>
      </w:r>
    </w:p>
    <w:p>
      <w:pPr>
        <w:spacing w:line="368" w:lineRule="auto"/>
        <w:ind w:firstLine="420" w:firstLineChars="200"/>
        <w:rPr>
          <w:rFonts w:ascii="宋体" w:hAnsi="宋体" w:cs="仿宋"/>
          <w:szCs w:val="21"/>
        </w:rPr>
      </w:pPr>
      <w:r>
        <w:rPr>
          <w:rFonts w:hint="eastAsia" w:ascii="宋体" w:hAnsi="宋体" w:cs="仿宋"/>
          <w:szCs w:val="21"/>
        </w:rPr>
        <w:t>三、选择速度</w:t>
      </w:r>
    </w:p>
    <w:p>
      <w:pPr>
        <w:spacing w:line="368" w:lineRule="auto"/>
        <w:ind w:firstLine="420" w:firstLineChars="200"/>
        <w:rPr>
          <w:rFonts w:ascii="宋体" w:hAnsi="宋体" w:cs="仿宋"/>
          <w:szCs w:val="21"/>
        </w:rPr>
      </w:pPr>
      <w:r>
        <w:rPr>
          <w:rFonts w:hint="eastAsia" w:ascii="宋体" w:hAnsi="宋体" w:cs="仿宋"/>
          <w:szCs w:val="21"/>
        </w:rPr>
        <w:t>四、选择节拍</w:t>
      </w:r>
    </w:p>
    <w:p>
      <w:pPr>
        <w:spacing w:line="368" w:lineRule="auto"/>
        <w:ind w:firstLine="420" w:firstLineChars="200"/>
        <w:rPr>
          <w:rFonts w:ascii="宋体" w:hAnsi="宋体" w:cs="仿宋"/>
          <w:bCs/>
          <w:szCs w:val="21"/>
        </w:rPr>
      </w:pPr>
      <w:r>
        <w:rPr>
          <w:rFonts w:hint="eastAsia" w:ascii="宋体" w:hAnsi="宋体" w:cs="仿宋"/>
          <w:szCs w:val="21"/>
        </w:rPr>
        <w:t xml:space="preserve">第四节 </w:t>
      </w:r>
      <w:r>
        <w:rPr>
          <w:rFonts w:hint="eastAsia" w:ascii="宋体" w:hAnsi="宋体" w:cs="仿宋"/>
          <w:bCs/>
          <w:szCs w:val="21"/>
        </w:rPr>
        <w:t>课堂简谱输入练习，输入歌曲四首</w:t>
      </w:r>
    </w:p>
    <w:p>
      <w:pPr>
        <w:spacing w:line="368" w:lineRule="auto"/>
        <w:ind w:firstLine="420" w:firstLineChars="200"/>
        <w:rPr>
          <w:rFonts w:ascii="宋体" w:hAnsi="宋体" w:cs="仿宋"/>
          <w:szCs w:val="21"/>
        </w:rPr>
      </w:pPr>
      <w:r>
        <w:rPr>
          <w:rFonts w:hint="eastAsia" w:ascii="宋体" w:hAnsi="宋体" w:cs="仿宋"/>
          <w:szCs w:val="21"/>
        </w:rPr>
        <w:t>一、《是否》</w:t>
      </w:r>
    </w:p>
    <w:p>
      <w:pPr>
        <w:spacing w:line="368" w:lineRule="auto"/>
        <w:ind w:firstLine="420" w:firstLineChars="200"/>
        <w:rPr>
          <w:rFonts w:ascii="宋体" w:hAnsi="宋体" w:cs="仿宋"/>
          <w:szCs w:val="21"/>
        </w:rPr>
      </w:pPr>
      <w:r>
        <w:rPr>
          <w:rFonts w:hint="eastAsia" w:ascii="宋体" w:hAnsi="宋体" w:cs="仿宋"/>
          <w:szCs w:val="21"/>
        </w:rPr>
        <w:t>二、《那就是我》</w:t>
      </w:r>
    </w:p>
    <w:p>
      <w:pPr>
        <w:spacing w:line="368" w:lineRule="auto"/>
        <w:ind w:firstLine="420" w:firstLineChars="200"/>
        <w:rPr>
          <w:rFonts w:ascii="宋体" w:hAnsi="宋体" w:cs="宋体"/>
          <w:color w:val="000000"/>
          <w:kern w:val="0"/>
          <w:szCs w:val="21"/>
        </w:rPr>
      </w:pPr>
      <w:r>
        <w:rPr>
          <w:rFonts w:hint="eastAsia" w:ascii="宋体" w:hAnsi="宋体" w:cs="宋体"/>
          <w:color w:val="000000"/>
          <w:kern w:val="0"/>
          <w:szCs w:val="21"/>
        </w:rPr>
        <w:t>三、《你是这样的人》</w:t>
      </w:r>
    </w:p>
    <w:p>
      <w:pPr>
        <w:spacing w:line="368" w:lineRule="auto"/>
        <w:ind w:firstLine="420" w:firstLineChars="200"/>
        <w:rPr>
          <w:rFonts w:ascii="宋体" w:hAnsi="宋体" w:cs="宋体"/>
          <w:color w:val="000000"/>
          <w:kern w:val="0"/>
          <w:szCs w:val="21"/>
        </w:rPr>
      </w:pPr>
      <w:r>
        <w:rPr>
          <w:rFonts w:ascii="宋体" w:hAnsi="宋体" w:cs="宋体"/>
          <w:color w:val="000000"/>
          <w:kern w:val="0"/>
          <w:szCs w:val="21"/>
        </w:rPr>
        <w:t>四、《我爱你中国》</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bCs/>
          <w:szCs w:val="21"/>
        </w:rPr>
      </w:pPr>
      <w:r>
        <w:rPr>
          <w:rFonts w:hint="eastAsia" w:ascii="宋体" w:hAnsi="宋体" w:cs="仿宋"/>
          <w:szCs w:val="21"/>
        </w:rPr>
        <w:t>（1）讲授法：</w:t>
      </w:r>
      <w:r>
        <w:rPr>
          <w:rFonts w:hint="eastAsia" w:ascii="宋体" w:hAnsi="宋体" w:cs="仿宋"/>
          <w:bCs/>
          <w:szCs w:val="21"/>
        </w:rPr>
        <w:t>讲授简谱制谱软件操作方法</w:t>
      </w:r>
    </w:p>
    <w:p>
      <w:pPr>
        <w:spacing w:line="368" w:lineRule="auto"/>
        <w:ind w:firstLine="420" w:firstLineChars="200"/>
        <w:rPr>
          <w:rFonts w:ascii="宋体" w:hAnsi="宋体" w:cs="仿宋"/>
          <w:szCs w:val="21"/>
        </w:rPr>
      </w:pPr>
      <w:r>
        <w:rPr>
          <w:rFonts w:hint="eastAsia" w:ascii="宋体" w:hAnsi="宋体" w:cs="仿宋"/>
          <w:szCs w:val="21"/>
        </w:rPr>
        <w:t>（2）现场演示法：软件安装与界面介绍</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bCs/>
          <w:szCs w:val="21"/>
        </w:rPr>
      </w:pPr>
      <w:r>
        <w:rPr>
          <w:rFonts w:hint="eastAsia" w:ascii="宋体" w:hAnsi="宋体" w:cs="仿宋"/>
          <w:szCs w:val="21"/>
        </w:rPr>
        <w:t>（1）作业检测。</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spacing w:line="368" w:lineRule="auto"/>
        <w:ind w:firstLine="420" w:firstLineChars="200"/>
        <w:rPr>
          <w:rFonts w:cs="仿宋" w:asciiTheme="minorEastAsia" w:hAnsiTheme="minorEastAsia" w:eastAsiaTheme="minorEastAsia"/>
          <w:szCs w:val="21"/>
        </w:rPr>
      </w:pPr>
    </w:p>
    <w:p>
      <w:pPr>
        <w:widowControl/>
        <w:spacing w:before="156" w:beforeLines="50" w:after="156" w:afterLines="50"/>
        <w:ind w:firstLine="480" w:firstLineChars="200"/>
        <w:jc w:val="left"/>
        <w:rPr>
          <w:rFonts w:ascii="黑体" w:hAnsi="黑体" w:eastAsia="黑体" w:cs="TimesNewRomanPSMT"/>
          <w:color w:val="000000"/>
          <w:kern w:val="0"/>
          <w:sz w:val="24"/>
        </w:rPr>
      </w:pPr>
      <w:r>
        <w:rPr>
          <w:rFonts w:hint="eastAsia" w:ascii="黑体" w:hAnsi="黑体" w:eastAsia="黑体"/>
          <w:b/>
          <w:sz w:val="24"/>
        </w:rPr>
        <w:t xml:space="preserve">第三章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Style w:val="8"/>
          <w:rFonts w:ascii="黑体" w:hAnsi="黑体" w:eastAsia="黑体"/>
          <w:b/>
          <w:color w:val="000000"/>
          <w:sz w:val="24"/>
          <w:u w:val="none"/>
        </w:rPr>
        <w:t>sibelius</w:t>
      </w:r>
      <w:r>
        <w:rPr>
          <w:rStyle w:val="8"/>
          <w:rFonts w:ascii="黑体" w:hAnsi="黑体" w:eastAsia="黑体"/>
          <w:b/>
          <w:color w:val="000000"/>
          <w:sz w:val="24"/>
          <w:u w:val="none"/>
        </w:rPr>
        <w:fldChar w:fldCharType="end"/>
      </w:r>
      <w:r>
        <w:rPr>
          <w:rFonts w:hint="eastAsia" w:ascii="黑体" w:hAnsi="黑体" w:eastAsia="黑体"/>
          <w:b/>
          <w:color w:val="000000"/>
          <w:sz w:val="24"/>
        </w:rPr>
        <w:t>五线谱软件</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 xml:space="preserve">教学目标 </w:t>
      </w:r>
    </w:p>
    <w:p>
      <w:pPr>
        <w:spacing w:line="368" w:lineRule="auto"/>
        <w:ind w:firstLine="420" w:firstLineChars="200"/>
        <w:rPr>
          <w:rFonts w:ascii="宋体" w:hAnsi="宋体" w:cs="仿宋"/>
          <w:bCs/>
          <w:szCs w:val="21"/>
        </w:rPr>
      </w:pPr>
      <w:r>
        <w:rPr>
          <w:rFonts w:hint="eastAsia" w:ascii="宋体" w:hAnsi="宋体" w:cs="仿宋"/>
          <w:bCs/>
          <w:szCs w:val="21"/>
        </w:rPr>
        <w:t>能够熟练使用</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宋体" w:hAnsi="宋体" w:cs="仿宋"/>
          <w:bCs/>
          <w:szCs w:val="21"/>
        </w:rPr>
        <w:t>sibelius</w:t>
      </w:r>
      <w:r>
        <w:rPr>
          <w:rFonts w:hint="eastAsia" w:ascii="宋体" w:hAnsi="宋体" w:cs="仿宋"/>
          <w:bCs/>
          <w:szCs w:val="21"/>
        </w:rPr>
        <w:fldChar w:fldCharType="end"/>
      </w:r>
      <w:r>
        <w:rPr>
          <w:rFonts w:hint="eastAsia" w:ascii="宋体" w:hAnsi="宋体" w:cs="仿宋"/>
          <w:bCs/>
          <w:szCs w:val="21"/>
        </w:rPr>
        <w:t>五线谱软件制作乐谱</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（1）重点：熟练操作界面</w:t>
      </w:r>
    </w:p>
    <w:p>
      <w:pPr>
        <w:spacing w:line="368" w:lineRule="auto"/>
        <w:ind w:firstLine="420" w:firstLineChars="200"/>
        <w:rPr>
          <w:rFonts w:ascii="宋体" w:hAnsi="宋体" w:cs="仿宋"/>
          <w:szCs w:val="21"/>
        </w:rPr>
      </w:pPr>
      <w:r>
        <w:rPr>
          <w:rFonts w:hint="eastAsia" w:ascii="宋体" w:hAnsi="宋体" w:cs="仿宋"/>
          <w:szCs w:val="21"/>
        </w:rPr>
        <w:t>（2）难点：熟练运用软件的不同功能为教学、创作服务</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熟悉操作界面</w:t>
      </w:r>
    </w:p>
    <w:p>
      <w:pPr>
        <w:spacing w:line="368" w:lineRule="auto"/>
        <w:ind w:firstLine="420" w:firstLineChars="200"/>
        <w:rPr>
          <w:rFonts w:ascii="宋体" w:hAnsi="宋体" w:cs="仿宋"/>
          <w:szCs w:val="21"/>
        </w:rPr>
      </w:pPr>
      <w:r>
        <w:rPr>
          <w:rFonts w:hint="eastAsia" w:ascii="宋体" w:hAnsi="宋体" w:cs="仿宋"/>
          <w:szCs w:val="21"/>
        </w:rPr>
        <w:t>一、标签栏</w:t>
      </w:r>
    </w:p>
    <w:p>
      <w:pPr>
        <w:spacing w:line="368" w:lineRule="auto"/>
        <w:ind w:firstLine="420" w:firstLineChars="200"/>
        <w:rPr>
          <w:rFonts w:ascii="宋体" w:hAnsi="宋体" w:cs="仿宋"/>
          <w:szCs w:val="21"/>
        </w:rPr>
      </w:pPr>
      <w:r>
        <w:rPr>
          <w:rFonts w:hint="eastAsia" w:ascii="宋体" w:hAnsi="宋体" w:cs="仿宋"/>
          <w:szCs w:val="21"/>
        </w:rPr>
        <w:t>二、菜单栏</w:t>
      </w:r>
    </w:p>
    <w:p>
      <w:pPr>
        <w:spacing w:line="368" w:lineRule="auto"/>
        <w:ind w:firstLine="420" w:firstLineChars="200"/>
        <w:rPr>
          <w:rFonts w:ascii="宋体" w:hAnsi="宋体" w:cs="仿宋"/>
          <w:szCs w:val="21"/>
        </w:rPr>
      </w:pPr>
      <w:r>
        <w:rPr>
          <w:rFonts w:hint="eastAsia" w:ascii="宋体" w:hAnsi="宋体" w:cs="仿宋"/>
          <w:szCs w:val="21"/>
        </w:rPr>
        <w:t>三、快捷键</w:t>
      </w:r>
    </w:p>
    <w:p>
      <w:pPr>
        <w:spacing w:line="368" w:lineRule="auto"/>
        <w:ind w:firstLine="420" w:firstLineChars="200"/>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软件安装及介绍</w:t>
      </w:r>
    </w:p>
    <w:p>
      <w:pPr>
        <w:spacing w:line="368" w:lineRule="auto"/>
        <w:ind w:firstLine="420" w:firstLineChars="200"/>
        <w:rPr>
          <w:rFonts w:ascii="宋体" w:hAnsi="宋体" w:cs="仿宋"/>
          <w:szCs w:val="21"/>
        </w:rPr>
      </w:pPr>
      <w:r>
        <w:rPr>
          <w:rFonts w:hint="eastAsia" w:ascii="宋体" w:hAnsi="宋体" w:cs="仿宋"/>
          <w:szCs w:val="21"/>
        </w:rPr>
        <w:t>一、安装</w:t>
      </w:r>
    </w:p>
    <w:p>
      <w:pPr>
        <w:spacing w:line="368" w:lineRule="auto"/>
        <w:ind w:firstLine="420" w:firstLineChars="200"/>
        <w:rPr>
          <w:rFonts w:ascii="宋体" w:hAnsi="宋体" w:cs="仿宋"/>
          <w:szCs w:val="21"/>
        </w:rPr>
      </w:pPr>
      <w:r>
        <w:rPr>
          <w:rFonts w:hint="eastAsia" w:ascii="宋体" w:hAnsi="宋体" w:cs="仿宋"/>
          <w:szCs w:val="21"/>
        </w:rPr>
        <w:t>二、介绍</w:t>
      </w:r>
    </w:p>
    <w:p>
      <w:pPr>
        <w:spacing w:line="368" w:lineRule="auto"/>
        <w:ind w:firstLine="420" w:firstLineChars="200"/>
        <w:rPr>
          <w:rFonts w:ascii="宋体" w:hAnsi="宋体" w:cs="仿宋"/>
          <w:bCs/>
          <w:szCs w:val="21"/>
        </w:rPr>
      </w:pPr>
      <w:r>
        <w:rPr>
          <w:rFonts w:hint="eastAsia" w:ascii="宋体" w:hAnsi="宋体" w:cs="仿宋"/>
          <w:szCs w:val="21"/>
        </w:rPr>
        <w:t>三、教程</w:t>
      </w:r>
    </w:p>
    <w:p>
      <w:pPr>
        <w:spacing w:line="368" w:lineRule="auto"/>
        <w:ind w:firstLine="420" w:firstLineChars="200"/>
        <w:rPr>
          <w:rFonts w:ascii="宋体" w:hAnsi="宋体" w:cs="仿宋"/>
          <w:bCs/>
          <w:szCs w:val="21"/>
        </w:rPr>
      </w:pPr>
      <w:r>
        <w:rPr>
          <w:rFonts w:hint="eastAsia" w:ascii="宋体" w:hAnsi="宋体" w:cs="仿宋"/>
          <w:bCs/>
          <w:szCs w:val="21"/>
        </w:rPr>
        <w:t xml:space="preserve">第三节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宋体" w:hAnsi="宋体" w:cs="仿宋"/>
          <w:bCs/>
          <w:szCs w:val="21"/>
        </w:rPr>
        <w:t>sibelius</w:t>
      </w:r>
      <w:r>
        <w:rPr>
          <w:rFonts w:hint="eastAsia" w:ascii="宋体" w:hAnsi="宋体" w:cs="仿宋"/>
          <w:bCs/>
          <w:szCs w:val="21"/>
        </w:rPr>
        <w:fldChar w:fldCharType="end"/>
      </w:r>
      <w:r>
        <w:rPr>
          <w:rFonts w:hint="eastAsia" w:ascii="宋体" w:hAnsi="宋体" w:cs="仿宋"/>
          <w:bCs/>
          <w:szCs w:val="21"/>
        </w:rPr>
        <w:t>界面的组成、编辑窗、菜单介绍说明</w:t>
      </w:r>
    </w:p>
    <w:p>
      <w:pPr>
        <w:spacing w:line="368" w:lineRule="auto"/>
        <w:ind w:firstLine="420" w:firstLineChars="200"/>
        <w:rPr>
          <w:rFonts w:ascii="宋体" w:hAnsi="宋体" w:cs="仿宋"/>
          <w:szCs w:val="21"/>
        </w:rPr>
      </w:pPr>
      <w:r>
        <w:rPr>
          <w:rFonts w:hint="eastAsia" w:ascii="宋体" w:hAnsi="宋体" w:cs="仿宋"/>
          <w:szCs w:val="21"/>
        </w:rPr>
        <w:t>一、界面</w:t>
      </w:r>
    </w:p>
    <w:p>
      <w:pPr>
        <w:spacing w:line="368" w:lineRule="auto"/>
        <w:ind w:firstLine="420" w:firstLineChars="200"/>
        <w:rPr>
          <w:rFonts w:ascii="宋体" w:hAnsi="宋体" w:cs="仿宋"/>
          <w:szCs w:val="21"/>
        </w:rPr>
      </w:pPr>
      <w:r>
        <w:rPr>
          <w:rFonts w:hint="eastAsia" w:ascii="宋体" w:hAnsi="宋体" w:cs="仿宋"/>
          <w:szCs w:val="21"/>
        </w:rPr>
        <w:t>二、编辑窗</w:t>
      </w:r>
    </w:p>
    <w:p>
      <w:pPr>
        <w:spacing w:line="368" w:lineRule="auto"/>
        <w:ind w:firstLine="420" w:firstLineChars="200"/>
        <w:rPr>
          <w:rFonts w:ascii="宋体" w:hAnsi="宋体" w:cs="仿宋"/>
          <w:szCs w:val="21"/>
        </w:rPr>
      </w:pPr>
      <w:r>
        <w:rPr>
          <w:rFonts w:hint="eastAsia" w:ascii="宋体" w:hAnsi="宋体" w:cs="仿宋"/>
          <w:szCs w:val="21"/>
        </w:rPr>
        <w:t>三、菜单</w:t>
      </w:r>
    </w:p>
    <w:p>
      <w:pPr>
        <w:spacing w:line="368" w:lineRule="auto"/>
        <w:ind w:firstLine="420" w:firstLineChars="200"/>
        <w:rPr>
          <w:rFonts w:ascii="宋体" w:hAnsi="宋体" w:cs="仿宋"/>
          <w:bCs/>
          <w:szCs w:val="21"/>
        </w:rPr>
      </w:pPr>
      <w:r>
        <w:rPr>
          <w:rFonts w:hint="eastAsia" w:ascii="宋体" w:hAnsi="宋体" w:cs="仿宋"/>
          <w:szCs w:val="21"/>
        </w:rPr>
        <w:t xml:space="preserve">第四节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宋体" w:hAnsi="宋体" w:cs="仿宋"/>
          <w:bCs/>
          <w:szCs w:val="21"/>
        </w:rPr>
        <w:t>sibelius</w:t>
      </w:r>
      <w:r>
        <w:rPr>
          <w:rFonts w:hint="eastAsia" w:ascii="宋体" w:hAnsi="宋体" w:cs="仿宋"/>
          <w:bCs/>
          <w:szCs w:val="21"/>
        </w:rPr>
        <w:fldChar w:fldCharType="end"/>
      </w:r>
      <w:r>
        <w:rPr>
          <w:rFonts w:hint="eastAsia" w:ascii="宋体" w:hAnsi="宋体" w:cs="仿宋"/>
          <w:bCs/>
          <w:szCs w:val="21"/>
        </w:rPr>
        <w:t>音符、节奏、各种力度、表情、连线、附点输入记号</w:t>
      </w:r>
    </w:p>
    <w:p>
      <w:pPr>
        <w:spacing w:line="368" w:lineRule="auto"/>
        <w:ind w:firstLine="420" w:firstLineChars="200"/>
        <w:rPr>
          <w:rFonts w:ascii="宋体" w:hAnsi="宋体" w:cs="仿宋"/>
          <w:szCs w:val="21"/>
        </w:rPr>
      </w:pPr>
      <w:r>
        <w:rPr>
          <w:rFonts w:hint="eastAsia" w:ascii="宋体" w:hAnsi="宋体" w:cs="仿宋"/>
          <w:szCs w:val="21"/>
        </w:rPr>
        <w:t>一、音符输入界面</w:t>
      </w:r>
    </w:p>
    <w:p>
      <w:pPr>
        <w:spacing w:line="368" w:lineRule="auto"/>
        <w:ind w:firstLine="420" w:firstLineChars="200"/>
        <w:rPr>
          <w:rFonts w:ascii="宋体" w:hAnsi="宋体" w:cs="仿宋"/>
          <w:szCs w:val="21"/>
        </w:rPr>
      </w:pPr>
      <w:r>
        <w:rPr>
          <w:rFonts w:hint="eastAsia" w:ascii="宋体" w:hAnsi="宋体" w:cs="仿宋"/>
          <w:szCs w:val="21"/>
        </w:rPr>
        <w:t>二、表情界面</w:t>
      </w:r>
    </w:p>
    <w:p>
      <w:pPr>
        <w:spacing w:line="368" w:lineRule="auto"/>
        <w:ind w:firstLine="420" w:firstLineChars="200"/>
        <w:rPr>
          <w:rFonts w:ascii="宋体" w:hAnsi="宋体" w:cs="仿宋"/>
          <w:szCs w:val="21"/>
        </w:rPr>
      </w:pPr>
      <w:r>
        <w:rPr>
          <w:rFonts w:hint="eastAsia" w:ascii="宋体" w:hAnsi="宋体" w:cs="仿宋"/>
          <w:szCs w:val="21"/>
        </w:rPr>
        <w:t>三、文本界面</w:t>
      </w:r>
    </w:p>
    <w:p>
      <w:pPr>
        <w:spacing w:line="368" w:lineRule="auto"/>
        <w:ind w:firstLine="420" w:firstLineChars="200"/>
        <w:rPr>
          <w:rFonts w:ascii="宋体" w:hAnsi="宋体" w:cs="仿宋"/>
          <w:bCs/>
          <w:szCs w:val="21"/>
        </w:rPr>
      </w:pPr>
      <w:r>
        <w:rPr>
          <w:rFonts w:hint="eastAsia" w:ascii="宋体" w:hAnsi="宋体" w:cs="仿宋"/>
          <w:szCs w:val="21"/>
        </w:rPr>
        <w:t xml:space="preserve">第五节 </w:t>
      </w:r>
      <w:r>
        <w:rPr>
          <w:rFonts w:hint="eastAsia" w:ascii="宋体" w:hAnsi="宋体" w:cs="仿宋"/>
          <w:bCs/>
          <w:szCs w:val="21"/>
        </w:rPr>
        <w:t>页面设置、特殊记号输入、打印及特殊格式的调整</w:t>
      </w:r>
    </w:p>
    <w:p>
      <w:pPr>
        <w:spacing w:line="368" w:lineRule="auto"/>
        <w:ind w:firstLine="420" w:firstLineChars="200"/>
        <w:rPr>
          <w:rFonts w:ascii="宋体" w:hAnsi="宋体" w:cs="仿宋"/>
          <w:szCs w:val="21"/>
        </w:rPr>
      </w:pPr>
      <w:r>
        <w:rPr>
          <w:rFonts w:hint="eastAsia" w:ascii="宋体" w:hAnsi="宋体" w:cs="仿宋"/>
          <w:szCs w:val="21"/>
        </w:rPr>
        <w:t>一、页面设置</w:t>
      </w:r>
    </w:p>
    <w:p>
      <w:pPr>
        <w:spacing w:line="368" w:lineRule="auto"/>
        <w:ind w:firstLine="420" w:firstLineChars="200"/>
        <w:rPr>
          <w:rFonts w:ascii="宋体" w:hAnsi="宋体" w:cs="仿宋"/>
          <w:szCs w:val="21"/>
        </w:rPr>
      </w:pPr>
      <w:r>
        <w:rPr>
          <w:rFonts w:hint="eastAsia" w:ascii="宋体" w:hAnsi="宋体" w:cs="仿宋"/>
          <w:szCs w:val="21"/>
        </w:rPr>
        <w:t>二、特殊符号</w:t>
      </w:r>
    </w:p>
    <w:p>
      <w:pPr>
        <w:spacing w:line="368" w:lineRule="auto"/>
        <w:ind w:firstLine="420" w:firstLineChars="200"/>
        <w:rPr>
          <w:rFonts w:ascii="宋体" w:hAnsi="宋体" w:cs="仿宋"/>
          <w:szCs w:val="21"/>
        </w:rPr>
      </w:pPr>
      <w:r>
        <w:rPr>
          <w:rFonts w:hint="eastAsia" w:ascii="宋体" w:hAnsi="宋体" w:cs="仿宋"/>
          <w:szCs w:val="21"/>
        </w:rPr>
        <w:t>三、打印设置</w:t>
      </w:r>
    </w:p>
    <w:p>
      <w:pPr>
        <w:spacing w:line="368" w:lineRule="auto"/>
        <w:ind w:firstLine="420" w:firstLineChars="200"/>
        <w:rPr>
          <w:rFonts w:ascii="宋体" w:hAnsi="宋体" w:cs="仿宋"/>
          <w:bCs/>
          <w:szCs w:val="21"/>
        </w:rPr>
      </w:pPr>
      <w:r>
        <w:rPr>
          <w:rFonts w:hint="eastAsia" w:ascii="宋体" w:hAnsi="宋体" w:cs="仿宋"/>
          <w:szCs w:val="21"/>
        </w:rPr>
        <w:t xml:space="preserve">第六节 </w:t>
      </w:r>
      <w:r>
        <w:rPr>
          <w:rFonts w:hint="eastAsia" w:ascii="宋体" w:hAnsi="宋体" w:cs="仿宋"/>
          <w:bCs/>
          <w:szCs w:val="21"/>
        </w:rPr>
        <w:t>乐曲变调</w:t>
      </w:r>
    </w:p>
    <w:p>
      <w:pPr>
        <w:spacing w:line="368" w:lineRule="auto"/>
        <w:ind w:firstLine="420" w:firstLineChars="200"/>
        <w:rPr>
          <w:rFonts w:ascii="宋体" w:hAnsi="宋体" w:cs="仿宋"/>
          <w:szCs w:val="21"/>
        </w:rPr>
      </w:pPr>
      <w:r>
        <w:rPr>
          <w:rFonts w:hint="eastAsia" w:ascii="宋体" w:hAnsi="宋体" w:cs="仿宋"/>
          <w:szCs w:val="21"/>
        </w:rPr>
        <w:t>一、按音程</w:t>
      </w:r>
      <w:r>
        <w:rPr>
          <w:rFonts w:hint="eastAsia" w:ascii="宋体" w:hAnsi="宋体" w:cs="仿宋"/>
          <w:bCs/>
          <w:szCs w:val="21"/>
        </w:rPr>
        <w:t>变调</w:t>
      </w:r>
    </w:p>
    <w:p>
      <w:pPr>
        <w:spacing w:line="368" w:lineRule="auto"/>
        <w:ind w:firstLine="420" w:firstLineChars="200"/>
        <w:rPr>
          <w:rFonts w:ascii="宋体" w:hAnsi="宋体" w:cs="仿宋"/>
          <w:szCs w:val="21"/>
        </w:rPr>
      </w:pPr>
      <w:r>
        <w:rPr>
          <w:rFonts w:hint="eastAsia" w:ascii="宋体" w:hAnsi="宋体" w:cs="仿宋"/>
          <w:szCs w:val="21"/>
        </w:rPr>
        <w:t>二、按音高</w:t>
      </w:r>
      <w:r>
        <w:rPr>
          <w:rFonts w:hint="eastAsia" w:ascii="宋体" w:hAnsi="宋体" w:cs="仿宋"/>
          <w:bCs/>
          <w:szCs w:val="21"/>
        </w:rPr>
        <w:t>变调</w:t>
      </w:r>
    </w:p>
    <w:p>
      <w:pPr>
        <w:spacing w:line="368" w:lineRule="auto"/>
        <w:ind w:firstLine="420" w:firstLineChars="200"/>
        <w:rPr>
          <w:rFonts w:ascii="宋体" w:hAnsi="宋体" w:cs="仿宋"/>
          <w:bCs/>
          <w:szCs w:val="21"/>
        </w:rPr>
      </w:pPr>
      <w:r>
        <w:rPr>
          <w:rFonts w:hint="eastAsia" w:ascii="宋体" w:hAnsi="宋体" w:cs="仿宋"/>
          <w:szCs w:val="21"/>
        </w:rPr>
        <w:t xml:space="preserve">第七节 </w:t>
      </w:r>
      <w:r>
        <w:rPr>
          <w:rFonts w:hint="eastAsia" w:ascii="宋体" w:hAnsi="宋体" w:cs="仿宋"/>
          <w:bCs/>
          <w:szCs w:val="21"/>
        </w:rPr>
        <w:t>乐曲变拍</w:t>
      </w:r>
    </w:p>
    <w:p>
      <w:pPr>
        <w:spacing w:line="368" w:lineRule="auto"/>
        <w:ind w:firstLine="420" w:firstLineChars="200"/>
        <w:rPr>
          <w:rFonts w:ascii="宋体" w:hAnsi="宋体" w:cs="仿宋"/>
          <w:bCs/>
          <w:szCs w:val="21"/>
        </w:rPr>
      </w:pPr>
      <w:r>
        <w:rPr>
          <w:rFonts w:hint="eastAsia" w:ascii="宋体" w:hAnsi="宋体" w:cs="仿宋"/>
          <w:szCs w:val="21"/>
        </w:rPr>
        <w:t xml:space="preserve">第八节 </w:t>
      </w:r>
      <w:r>
        <w:rPr>
          <w:rFonts w:hint="eastAsia" w:ascii="宋体" w:hAnsi="宋体" w:cs="仿宋"/>
          <w:bCs/>
          <w:szCs w:val="21"/>
        </w:rPr>
        <w:t>乐曲变速</w:t>
      </w:r>
    </w:p>
    <w:p>
      <w:pPr>
        <w:spacing w:line="368" w:lineRule="auto"/>
        <w:ind w:firstLine="420" w:firstLineChars="200"/>
        <w:rPr>
          <w:rFonts w:ascii="宋体" w:hAnsi="宋体" w:cs="仿宋"/>
          <w:szCs w:val="21"/>
        </w:rPr>
      </w:pPr>
      <w:r>
        <w:rPr>
          <w:rFonts w:hint="eastAsia" w:ascii="宋体" w:hAnsi="宋体" w:cs="仿宋"/>
          <w:szCs w:val="21"/>
        </w:rPr>
        <w:t>一、速度标记</w:t>
      </w:r>
    </w:p>
    <w:p>
      <w:pPr>
        <w:spacing w:line="368" w:lineRule="auto"/>
        <w:ind w:firstLine="420" w:firstLineChars="200"/>
        <w:rPr>
          <w:rFonts w:ascii="宋体" w:hAnsi="宋体" w:cs="仿宋"/>
          <w:szCs w:val="21"/>
        </w:rPr>
      </w:pPr>
      <w:r>
        <w:rPr>
          <w:rFonts w:hint="eastAsia" w:ascii="宋体" w:hAnsi="宋体" w:cs="仿宋"/>
          <w:szCs w:val="21"/>
        </w:rPr>
        <w:t>二、传输界面变速</w:t>
      </w:r>
    </w:p>
    <w:p>
      <w:pPr>
        <w:spacing w:line="368" w:lineRule="auto"/>
        <w:ind w:firstLine="420" w:firstLineChars="200"/>
        <w:rPr>
          <w:rFonts w:ascii="宋体" w:hAnsi="宋体" w:cs="仿宋"/>
          <w:bCs/>
          <w:szCs w:val="21"/>
        </w:rPr>
      </w:pPr>
      <w:r>
        <w:rPr>
          <w:rFonts w:hint="eastAsia" w:ascii="宋体" w:hAnsi="宋体" w:cs="仿宋"/>
          <w:szCs w:val="21"/>
        </w:rPr>
        <w:t>第九节</w:t>
      </w:r>
      <w:r>
        <w:rPr>
          <w:rFonts w:hint="eastAsia" w:ascii="宋体" w:hAnsi="宋体" w:cs="仿宋"/>
          <w:bCs/>
          <w:szCs w:val="21"/>
        </w:rPr>
        <w:t xml:space="preserve"> 力度变化</w:t>
      </w:r>
    </w:p>
    <w:p>
      <w:pPr>
        <w:spacing w:line="368" w:lineRule="auto"/>
        <w:ind w:firstLine="420" w:firstLineChars="200"/>
        <w:rPr>
          <w:rFonts w:ascii="宋体" w:hAnsi="宋体" w:cs="仿宋"/>
          <w:szCs w:val="21"/>
        </w:rPr>
      </w:pPr>
      <w:r>
        <w:rPr>
          <w:rFonts w:hint="eastAsia" w:ascii="宋体" w:hAnsi="宋体" w:cs="仿宋"/>
          <w:szCs w:val="21"/>
        </w:rPr>
        <w:t>一、部分谱表力度变化</w:t>
      </w:r>
    </w:p>
    <w:p>
      <w:pPr>
        <w:spacing w:line="368" w:lineRule="auto"/>
        <w:ind w:firstLine="420" w:firstLineChars="200"/>
        <w:rPr>
          <w:rFonts w:ascii="宋体" w:hAnsi="宋体" w:cs="仿宋"/>
          <w:szCs w:val="21"/>
        </w:rPr>
      </w:pPr>
      <w:r>
        <w:rPr>
          <w:rFonts w:hint="eastAsia" w:ascii="宋体" w:hAnsi="宋体" w:cs="仿宋"/>
          <w:szCs w:val="21"/>
        </w:rPr>
        <w:t>二、全部谱表力度变化</w:t>
      </w:r>
    </w:p>
    <w:p>
      <w:pPr>
        <w:spacing w:line="368" w:lineRule="auto"/>
        <w:ind w:firstLine="420" w:firstLineChars="200"/>
        <w:rPr>
          <w:rFonts w:ascii="宋体" w:hAnsi="宋体" w:cs="仿宋"/>
          <w:bCs/>
          <w:szCs w:val="21"/>
        </w:rPr>
      </w:pPr>
      <w:r>
        <w:rPr>
          <w:rFonts w:hint="eastAsia" w:ascii="宋体" w:hAnsi="宋体" w:cs="仿宋"/>
          <w:szCs w:val="21"/>
        </w:rPr>
        <w:t xml:space="preserve">第十节 </w:t>
      </w:r>
      <w:r>
        <w:rPr>
          <w:rFonts w:hint="eastAsia" w:ascii="宋体" w:hAnsi="宋体" w:cs="仿宋"/>
          <w:bCs/>
          <w:szCs w:val="21"/>
        </w:rPr>
        <w:t>乐曲导出</w:t>
      </w:r>
    </w:p>
    <w:p>
      <w:pPr>
        <w:spacing w:line="368" w:lineRule="auto"/>
        <w:ind w:firstLine="420" w:firstLineChars="200"/>
        <w:rPr>
          <w:rFonts w:ascii="宋体" w:hAnsi="宋体" w:cs="仿宋"/>
          <w:szCs w:val="21"/>
        </w:rPr>
      </w:pPr>
      <w:r>
        <w:rPr>
          <w:rFonts w:hint="eastAsia" w:ascii="宋体" w:hAnsi="宋体" w:cs="仿宋"/>
          <w:szCs w:val="21"/>
        </w:rPr>
        <w:t>一、导出格式</w:t>
      </w:r>
    </w:p>
    <w:p>
      <w:pPr>
        <w:spacing w:line="368" w:lineRule="auto"/>
        <w:ind w:firstLine="420" w:firstLineChars="200"/>
        <w:rPr>
          <w:rFonts w:ascii="宋体" w:hAnsi="宋体" w:cs="仿宋"/>
          <w:szCs w:val="21"/>
        </w:rPr>
      </w:pPr>
      <w:r>
        <w:rPr>
          <w:rFonts w:hint="eastAsia" w:ascii="宋体" w:hAnsi="宋体" w:cs="仿宋"/>
          <w:szCs w:val="21"/>
        </w:rPr>
        <w:t>二、导出位置</w:t>
      </w:r>
    </w:p>
    <w:p>
      <w:pPr>
        <w:spacing w:line="368" w:lineRule="auto"/>
        <w:ind w:firstLine="420" w:firstLineChars="200"/>
        <w:rPr>
          <w:rFonts w:ascii="宋体" w:hAnsi="宋体" w:cs="仿宋"/>
          <w:bCs/>
          <w:szCs w:val="21"/>
        </w:rPr>
      </w:pPr>
      <w:r>
        <w:rPr>
          <w:rFonts w:hint="eastAsia" w:ascii="宋体" w:hAnsi="宋体" w:cs="仿宋"/>
          <w:szCs w:val="21"/>
        </w:rPr>
        <w:t>第十一节</w:t>
      </w:r>
      <w:r>
        <w:rPr>
          <w:rFonts w:hint="eastAsia" w:ascii="宋体" w:hAnsi="宋体" w:cs="仿宋"/>
          <w:bCs/>
          <w:szCs w:val="21"/>
        </w:rPr>
        <w:t xml:space="preserve"> 乐谱打印</w:t>
      </w:r>
    </w:p>
    <w:p>
      <w:pPr>
        <w:spacing w:line="368" w:lineRule="auto"/>
        <w:ind w:firstLine="420" w:firstLineChars="200"/>
        <w:rPr>
          <w:rFonts w:ascii="宋体" w:hAnsi="宋体" w:cs="仿宋"/>
          <w:szCs w:val="21"/>
        </w:rPr>
      </w:pPr>
      <w:r>
        <w:rPr>
          <w:rFonts w:hint="eastAsia" w:ascii="宋体" w:hAnsi="宋体" w:cs="仿宋"/>
          <w:szCs w:val="21"/>
        </w:rPr>
        <w:t>一、全部打印</w:t>
      </w:r>
    </w:p>
    <w:p>
      <w:pPr>
        <w:spacing w:line="368" w:lineRule="auto"/>
        <w:ind w:firstLine="420" w:firstLineChars="200"/>
        <w:rPr>
          <w:rFonts w:ascii="宋体" w:hAnsi="宋体" w:cs="仿宋"/>
          <w:szCs w:val="21"/>
        </w:rPr>
      </w:pPr>
      <w:r>
        <w:rPr>
          <w:rFonts w:hint="eastAsia" w:ascii="宋体" w:hAnsi="宋体" w:cs="仿宋"/>
          <w:szCs w:val="21"/>
        </w:rPr>
        <w:t>二、部分打印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bCs/>
          <w:szCs w:val="21"/>
        </w:rPr>
      </w:pPr>
      <w:r>
        <w:rPr>
          <w:rFonts w:hint="eastAsia" w:ascii="宋体" w:hAnsi="宋体" w:cs="仿宋"/>
          <w:szCs w:val="21"/>
        </w:rPr>
        <w:t>（1）讲授法：</w:t>
      </w:r>
      <w:r>
        <w:rPr>
          <w:rFonts w:hint="eastAsia" w:ascii="宋体" w:hAnsi="宋体" w:cs="仿宋"/>
          <w:bCs/>
          <w:szCs w:val="21"/>
        </w:rPr>
        <w:t>讲授五线制谱软件操作方法</w:t>
      </w:r>
    </w:p>
    <w:p>
      <w:pPr>
        <w:spacing w:line="368" w:lineRule="auto"/>
        <w:ind w:firstLine="420" w:firstLineChars="200"/>
        <w:rPr>
          <w:rFonts w:ascii="宋体" w:hAnsi="宋体" w:cs="仿宋"/>
          <w:szCs w:val="21"/>
        </w:rPr>
      </w:pPr>
      <w:r>
        <w:rPr>
          <w:rFonts w:hint="eastAsia" w:ascii="宋体" w:hAnsi="宋体" w:cs="仿宋"/>
          <w:szCs w:val="21"/>
        </w:rPr>
        <w:t>（2）现场演示法：软件安装与界面介绍</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bCs/>
          <w:szCs w:val="21"/>
        </w:rPr>
      </w:pPr>
      <w:r>
        <w:rPr>
          <w:rFonts w:hint="eastAsia" w:ascii="宋体" w:hAnsi="宋体" w:cs="仿宋"/>
          <w:szCs w:val="21"/>
        </w:rPr>
        <w:t>（1）作业检测。</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cs="仿宋" w:asciiTheme="minorEastAsia" w:hAnsiTheme="minorEastAsia" w:eastAsiaTheme="minorEastAsia"/>
          <w:szCs w:val="21"/>
        </w:rPr>
      </w:pPr>
    </w:p>
    <w:p>
      <w:pPr>
        <w:widowControl/>
        <w:spacing w:before="156" w:beforeLines="50" w:after="156" w:afterLines="50"/>
        <w:ind w:firstLine="480" w:firstLineChars="200"/>
        <w:jc w:val="left"/>
        <w:rPr>
          <w:rFonts w:ascii="黑体" w:hAnsi="黑体" w:eastAsia="黑体" w:cs="TimesNewRomanPSMT"/>
          <w:color w:val="000000"/>
          <w:kern w:val="0"/>
          <w:sz w:val="24"/>
        </w:rPr>
      </w:pPr>
      <w:r>
        <w:rPr>
          <w:rFonts w:hint="eastAsia" w:ascii="黑体" w:hAnsi="黑体" w:eastAsia="黑体"/>
          <w:b/>
          <w:sz w:val="24"/>
        </w:rPr>
        <w:t>第四章 制谱实战训练</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 xml:space="preserve">教学目标 </w:t>
      </w:r>
    </w:p>
    <w:p>
      <w:pPr>
        <w:widowControl/>
        <w:spacing w:before="156" w:beforeLines="50" w:after="156" w:afterLines="50"/>
        <w:ind w:firstLine="420" w:firstLineChars="200"/>
        <w:jc w:val="left"/>
        <w:rPr>
          <w:rFonts w:ascii="宋体" w:hAnsi="宋体"/>
          <w:szCs w:val="21"/>
        </w:rPr>
      </w:pPr>
      <w:r>
        <w:rPr>
          <w:rFonts w:hint="eastAsia" w:ascii="宋体" w:hAnsi="宋体" w:cs="仿宋"/>
          <w:bCs/>
          <w:szCs w:val="21"/>
        </w:rPr>
        <w:t>具备制作完整乐谱的能力，从打谱-制作-导出-课件。</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 完整乐谱</w:t>
      </w:r>
    </w:p>
    <w:p>
      <w:pPr>
        <w:spacing w:line="368" w:lineRule="auto"/>
        <w:ind w:firstLine="420" w:firstLineChars="200"/>
        <w:rPr>
          <w:rFonts w:ascii="宋体" w:hAnsi="宋体" w:cs="仿宋"/>
          <w:szCs w:val="21"/>
        </w:rPr>
      </w:pPr>
      <w:r>
        <w:rPr>
          <w:rFonts w:hint="eastAsia" w:ascii="宋体" w:hAnsi="宋体" w:cs="仿宋"/>
          <w:szCs w:val="21"/>
        </w:rPr>
        <w:t>（2）难点：</w:t>
      </w:r>
      <w:r>
        <w:rPr>
          <w:rFonts w:ascii="宋体" w:hAnsi="宋体" w:cs="仿宋"/>
          <w:szCs w:val="21"/>
        </w:rPr>
        <w:t xml:space="preserve"> 乐谱制作细节</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声乐谱3-5首</w:t>
      </w:r>
    </w:p>
    <w:p>
      <w:pPr>
        <w:spacing w:line="368" w:lineRule="auto"/>
        <w:ind w:firstLine="420" w:firstLineChars="200"/>
        <w:rPr>
          <w:rFonts w:ascii="宋体" w:hAnsi="宋体" w:cs="仿宋"/>
          <w:szCs w:val="21"/>
        </w:rPr>
      </w:pPr>
      <w:r>
        <w:rPr>
          <w:rFonts w:hint="eastAsia" w:ascii="宋体" w:hAnsi="宋体" w:cs="仿宋"/>
          <w:szCs w:val="21"/>
        </w:rPr>
        <w:t>一、第一首</w:t>
      </w:r>
    </w:p>
    <w:p>
      <w:pPr>
        <w:spacing w:line="368" w:lineRule="auto"/>
        <w:ind w:firstLine="420" w:firstLineChars="200"/>
        <w:rPr>
          <w:rFonts w:ascii="宋体" w:hAnsi="宋体" w:cs="仿宋"/>
          <w:szCs w:val="21"/>
        </w:rPr>
      </w:pPr>
      <w:r>
        <w:rPr>
          <w:rFonts w:hint="eastAsia" w:ascii="宋体" w:hAnsi="宋体" w:cs="仿宋"/>
          <w:szCs w:val="21"/>
        </w:rPr>
        <w:t>二、第二首</w:t>
      </w:r>
    </w:p>
    <w:p>
      <w:pPr>
        <w:spacing w:line="368" w:lineRule="auto"/>
        <w:ind w:firstLine="420" w:firstLineChars="200"/>
        <w:rPr>
          <w:rFonts w:ascii="宋体" w:hAnsi="宋体" w:cs="仿宋"/>
          <w:szCs w:val="21"/>
        </w:rPr>
      </w:pPr>
      <w:r>
        <w:rPr>
          <w:rFonts w:hint="eastAsia" w:ascii="宋体" w:hAnsi="宋体" w:cs="仿宋"/>
          <w:szCs w:val="21"/>
        </w:rPr>
        <w:t>三、第三首</w:t>
      </w:r>
    </w:p>
    <w:p>
      <w:pPr>
        <w:spacing w:line="368" w:lineRule="auto"/>
        <w:ind w:firstLine="420" w:firstLineChars="200"/>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钢琴谱3-5首</w:t>
      </w:r>
    </w:p>
    <w:p>
      <w:pPr>
        <w:spacing w:line="368" w:lineRule="auto"/>
        <w:ind w:firstLine="420" w:firstLineChars="200"/>
        <w:rPr>
          <w:rFonts w:ascii="宋体" w:hAnsi="宋体" w:cs="仿宋"/>
          <w:szCs w:val="21"/>
        </w:rPr>
      </w:pPr>
      <w:r>
        <w:rPr>
          <w:rFonts w:hint="eastAsia" w:ascii="宋体" w:hAnsi="宋体" w:cs="仿宋"/>
          <w:szCs w:val="21"/>
        </w:rPr>
        <w:t>一、第一首</w:t>
      </w:r>
    </w:p>
    <w:p>
      <w:pPr>
        <w:spacing w:line="368" w:lineRule="auto"/>
        <w:ind w:firstLine="420" w:firstLineChars="200"/>
        <w:rPr>
          <w:rFonts w:ascii="宋体" w:hAnsi="宋体" w:cs="仿宋"/>
          <w:szCs w:val="21"/>
        </w:rPr>
      </w:pPr>
      <w:r>
        <w:rPr>
          <w:rFonts w:hint="eastAsia" w:ascii="宋体" w:hAnsi="宋体" w:cs="仿宋"/>
          <w:szCs w:val="21"/>
        </w:rPr>
        <w:t>二、第二首</w:t>
      </w:r>
    </w:p>
    <w:p>
      <w:pPr>
        <w:spacing w:line="368" w:lineRule="auto"/>
        <w:ind w:firstLine="420" w:firstLineChars="200"/>
        <w:rPr>
          <w:rFonts w:ascii="宋体" w:hAnsi="宋体" w:cs="仿宋"/>
          <w:szCs w:val="21"/>
        </w:rPr>
      </w:pPr>
      <w:r>
        <w:rPr>
          <w:rFonts w:hint="eastAsia" w:ascii="宋体" w:hAnsi="宋体" w:cs="仿宋"/>
          <w:szCs w:val="21"/>
        </w:rPr>
        <w:t>三、第三首</w:t>
      </w:r>
    </w:p>
    <w:p>
      <w:pPr>
        <w:spacing w:line="368" w:lineRule="auto"/>
        <w:ind w:firstLine="420" w:firstLineChars="200"/>
        <w:rPr>
          <w:rFonts w:ascii="宋体" w:hAnsi="宋体" w:cs="仿宋"/>
          <w:bCs/>
          <w:szCs w:val="21"/>
        </w:rPr>
      </w:pPr>
      <w:r>
        <w:rPr>
          <w:rFonts w:hint="eastAsia" w:ascii="宋体" w:hAnsi="宋体" w:cs="仿宋"/>
          <w:szCs w:val="21"/>
        </w:rPr>
        <w:t>第三节</w:t>
      </w:r>
      <w:r>
        <w:rPr>
          <w:rFonts w:hint="eastAsia" w:ascii="宋体" w:hAnsi="宋体" w:cs="仿宋"/>
          <w:bCs/>
          <w:szCs w:val="21"/>
        </w:rPr>
        <w:t xml:space="preserve"> 乐队谱1-</w:t>
      </w:r>
      <w:r>
        <w:rPr>
          <w:rFonts w:ascii="宋体" w:hAnsi="宋体" w:cs="仿宋"/>
          <w:bCs/>
          <w:szCs w:val="21"/>
        </w:rPr>
        <w:t>2首</w:t>
      </w:r>
    </w:p>
    <w:p>
      <w:pPr>
        <w:spacing w:line="368" w:lineRule="auto"/>
        <w:ind w:firstLine="420" w:firstLineChars="200"/>
        <w:rPr>
          <w:rFonts w:ascii="宋体" w:hAnsi="宋体" w:cs="仿宋"/>
          <w:szCs w:val="21"/>
        </w:rPr>
      </w:pPr>
      <w:r>
        <w:rPr>
          <w:rFonts w:hint="eastAsia" w:ascii="宋体" w:hAnsi="宋体" w:cs="仿宋"/>
          <w:szCs w:val="21"/>
        </w:rPr>
        <w:t>一、乐器选择</w:t>
      </w:r>
    </w:p>
    <w:p>
      <w:pPr>
        <w:spacing w:line="368" w:lineRule="auto"/>
        <w:ind w:firstLine="420" w:firstLineChars="200"/>
        <w:rPr>
          <w:rFonts w:ascii="宋体" w:hAnsi="宋体" w:cs="仿宋"/>
          <w:szCs w:val="21"/>
        </w:rPr>
      </w:pPr>
      <w:r>
        <w:rPr>
          <w:rFonts w:hint="eastAsia" w:ascii="宋体" w:hAnsi="宋体" w:cs="仿宋"/>
          <w:szCs w:val="21"/>
        </w:rPr>
        <w:t>二、移调乐器</w:t>
      </w:r>
    </w:p>
    <w:p>
      <w:pPr>
        <w:spacing w:line="368" w:lineRule="auto"/>
        <w:ind w:firstLine="420" w:firstLineChars="200"/>
        <w:rPr>
          <w:rFonts w:ascii="宋体" w:hAnsi="宋体" w:cs="仿宋"/>
          <w:szCs w:val="21"/>
        </w:rPr>
      </w:pPr>
      <w:r>
        <w:rPr>
          <w:rFonts w:hint="eastAsia" w:ascii="宋体" w:hAnsi="宋体" w:cs="仿宋"/>
          <w:szCs w:val="21"/>
        </w:rPr>
        <w:t>三、音色加载</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bCs/>
          <w:szCs w:val="21"/>
        </w:rPr>
      </w:pPr>
      <w:r>
        <w:rPr>
          <w:rFonts w:hint="eastAsia" w:ascii="宋体" w:hAnsi="宋体" w:cs="仿宋"/>
          <w:szCs w:val="21"/>
        </w:rPr>
        <w:t>（1）讲授法：</w:t>
      </w:r>
      <w:r>
        <w:rPr>
          <w:rFonts w:hint="eastAsia" w:ascii="宋体" w:hAnsi="宋体" w:cs="仿宋"/>
          <w:bCs/>
          <w:szCs w:val="21"/>
        </w:rPr>
        <w:t>讲授声乐谱、钢琴谱与乐队谱制谱方法</w:t>
      </w:r>
    </w:p>
    <w:p>
      <w:pPr>
        <w:spacing w:line="368" w:lineRule="auto"/>
        <w:ind w:firstLine="420" w:firstLineChars="200"/>
        <w:rPr>
          <w:rFonts w:ascii="宋体" w:hAnsi="宋体" w:cs="仿宋"/>
          <w:szCs w:val="21"/>
        </w:rPr>
      </w:pPr>
      <w:r>
        <w:rPr>
          <w:rFonts w:hint="eastAsia" w:ascii="宋体" w:hAnsi="宋体" w:cs="仿宋"/>
          <w:szCs w:val="21"/>
        </w:rPr>
        <w:t>（2）现场演示法：现场制作演示</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bCs/>
          <w:szCs w:val="21"/>
        </w:rPr>
      </w:pPr>
      <w:r>
        <w:rPr>
          <w:rFonts w:hint="eastAsia" w:ascii="宋体" w:hAnsi="宋体" w:cs="仿宋"/>
          <w:szCs w:val="21"/>
        </w:rPr>
        <w:t>（1）作业检测。</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（3）结果性评价（期末考试）。</w:t>
      </w:r>
    </w:p>
    <w:p>
      <w:pPr>
        <w:spacing w:line="368" w:lineRule="auto"/>
        <w:ind w:firstLine="420" w:firstLineChars="200"/>
        <w:rPr>
          <w:rFonts w:cs="仿宋" w:asciiTheme="minorEastAsia" w:hAnsiTheme="minorEastAsia" w:eastAsiaTheme="minorEastAsia"/>
          <w:szCs w:val="21"/>
        </w:rPr>
      </w:pP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4678"/>
        <w:gridCol w:w="1843"/>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467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1843"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15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w:t>
            </w:r>
          </w:p>
        </w:tc>
        <w:tc>
          <w:tcPr>
            <w:tcW w:w="4678" w:type="dxa"/>
            <w:vAlign w:val="center"/>
          </w:tcPr>
          <w:p>
            <w:pPr>
              <w:snapToGrid w:val="0"/>
              <w:jc w:val="left"/>
              <w:rPr>
                <w:rFonts w:ascii="宋体" w:hAnsi="宋体" w:cs="仿宋"/>
                <w:bCs/>
                <w:szCs w:val="21"/>
              </w:rPr>
            </w:pPr>
            <w:r>
              <w:rPr>
                <w:rFonts w:hint="eastAsia" w:ascii="宋体" w:hAnsi="宋体"/>
                <w:bCs/>
                <w:szCs w:val="21"/>
              </w:rPr>
              <w:t xml:space="preserve">第一章 </w:t>
            </w:r>
            <w:r>
              <w:rPr>
                <w:rFonts w:hint="eastAsia" w:ascii="宋体" w:hAnsi="宋体" w:cs="仿宋"/>
                <w:bCs/>
                <w:szCs w:val="21"/>
              </w:rPr>
              <w:t>电脑音乐制谱概述</w:t>
            </w:r>
          </w:p>
          <w:p>
            <w:pPr>
              <w:snapToGrid w:val="0"/>
              <w:jc w:val="left"/>
              <w:rPr>
                <w:rFonts w:ascii="宋体" w:hAnsi="宋体" w:cs="仿宋"/>
                <w:bCs/>
                <w:szCs w:val="21"/>
              </w:rPr>
            </w:pPr>
            <w:r>
              <w:rPr>
                <w:rFonts w:hint="eastAsia" w:ascii="宋体" w:hAnsi="宋体" w:cs="仿宋"/>
                <w:bCs/>
                <w:szCs w:val="21"/>
              </w:rPr>
              <w:t>第一节 电脑音乐制谱</w:t>
            </w:r>
          </w:p>
          <w:p>
            <w:pPr>
              <w:jc w:val="left"/>
              <w:rPr>
                <w:rFonts w:ascii="宋体" w:hAnsi="宋体" w:cs="仿宋"/>
                <w:bCs/>
                <w:szCs w:val="21"/>
              </w:rPr>
            </w:pPr>
            <w:r>
              <w:rPr>
                <w:rFonts w:hint="eastAsia" w:ascii="宋体" w:hAnsi="宋体" w:cs="仿宋"/>
                <w:bCs/>
                <w:szCs w:val="21"/>
              </w:rPr>
              <w:t>第二节 电脑音乐制谱的基本概念</w:t>
            </w:r>
          </w:p>
          <w:p>
            <w:pPr>
              <w:jc w:val="left"/>
              <w:rPr>
                <w:rFonts w:ascii="宋体" w:hAnsi="宋体" w:cs="仿宋"/>
                <w:bCs/>
                <w:szCs w:val="21"/>
              </w:rPr>
            </w:pPr>
            <w:r>
              <w:rPr>
                <w:rFonts w:hint="eastAsia" w:ascii="宋体" w:hAnsi="宋体" w:cs="仿宋"/>
                <w:bCs/>
                <w:szCs w:val="21"/>
              </w:rPr>
              <w:t>第三节  电脑音乐制谱的类型与类别</w:t>
            </w:r>
          </w:p>
          <w:p>
            <w:pPr>
              <w:snapToGrid w:val="0"/>
              <w:jc w:val="left"/>
              <w:rPr>
                <w:rFonts w:ascii="宋体" w:hAnsi="宋体" w:cs="仿宋"/>
                <w:bCs/>
                <w:szCs w:val="21"/>
              </w:rPr>
            </w:pPr>
            <w:r>
              <w:rPr>
                <w:rFonts w:hint="eastAsia" w:ascii="宋体" w:hAnsi="宋体" w:cs="仿宋"/>
                <w:bCs/>
                <w:szCs w:val="21"/>
              </w:rPr>
              <w:t>第四节  电脑音乐制谱音乐制作软件</w:t>
            </w:r>
          </w:p>
          <w:p>
            <w:pPr>
              <w:jc w:val="left"/>
              <w:rPr>
                <w:rFonts w:ascii="宋体" w:hAnsi="宋体" w:cs="仿宋"/>
                <w:bCs/>
                <w:szCs w:val="21"/>
              </w:rPr>
            </w:pPr>
            <w:r>
              <w:rPr>
                <w:rFonts w:hint="eastAsia" w:ascii="宋体" w:hAnsi="宋体" w:cs="仿宋"/>
                <w:bCs/>
                <w:szCs w:val="21"/>
              </w:rPr>
              <w:t>第五节  电脑音乐制谱教学基本要求</w:t>
            </w:r>
          </w:p>
        </w:tc>
        <w:tc>
          <w:tcPr>
            <w:tcW w:w="1843" w:type="dxa"/>
            <w:vAlign w:val="center"/>
          </w:tcPr>
          <w:p>
            <w:pPr>
              <w:widowControl/>
              <w:spacing w:before="156" w:beforeLines="50" w:after="156" w:afterLines="50"/>
              <w:jc w:val="center"/>
              <w:rPr>
                <w:rFonts w:ascii="宋体" w:hAnsi="宋体" w:cstheme="minorBidi"/>
                <w:bCs/>
              </w:rPr>
            </w:pPr>
            <w:r>
              <w:rPr>
                <w:rFonts w:hint="eastAsia" w:ascii="宋体" w:hAnsi="宋体" w:cs="宋体"/>
                <w:bCs/>
                <w:szCs w:val="21"/>
              </w:rPr>
              <w:t>课程目标1</w:t>
            </w:r>
          </w:p>
        </w:tc>
        <w:tc>
          <w:tcPr>
            <w:tcW w:w="15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w:t>
            </w:r>
          </w:p>
        </w:tc>
        <w:tc>
          <w:tcPr>
            <w:tcW w:w="4678" w:type="dxa"/>
            <w:vAlign w:val="center"/>
          </w:tcPr>
          <w:p>
            <w:pPr>
              <w:widowControl/>
              <w:jc w:val="left"/>
              <w:rPr>
                <w:rFonts w:ascii="宋体" w:hAnsi="宋体" w:cs="TimesNewRomanPSMT"/>
                <w:bCs/>
                <w:color w:val="000000"/>
                <w:kern w:val="0"/>
                <w:szCs w:val="21"/>
              </w:rPr>
            </w:pPr>
            <w:r>
              <w:rPr>
                <w:rFonts w:hint="eastAsia" w:ascii="宋体" w:hAnsi="宋体"/>
                <w:bCs/>
                <w:szCs w:val="21"/>
              </w:rPr>
              <w:t xml:space="preserve">第二章 </w:t>
            </w:r>
            <w:r>
              <w:rPr>
                <w:rFonts w:hint="eastAsia" w:ascii="宋体" w:hAnsi="宋体" w:cs="Arial"/>
                <w:bCs/>
                <w:color w:val="000000"/>
                <w:szCs w:val="21"/>
              </w:rPr>
              <w:t>雅乐简谱软件</w:t>
            </w:r>
          </w:p>
          <w:p>
            <w:pPr>
              <w:snapToGrid w:val="0"/>
              <w:jc w:val="left"/>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简谱音符、力度、节奏、装饰音、连线等符号的输入讲解与训练</w:t>
            </w:r>
          </w:p>
          <w:p>
            <w:pPr>
              <w:jc w:val="left"/>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歌曲、歌词输入讲解与输入训练</w:t>
            </w:r>
          </w:p>
          <w:p>
            <w:pPr>
              <w:jc w:val="left"/>
              <w:rPr>
                <w:rFonts w:ascii="宋体" w:hAnsi="宋体" w:cs="仿宋"/>
                <w:bCs/>
                <w:szCs w:val="21"/>
              </w:rPr>
            </w:pPr>
            <w:r>
              <w:rPr>
                <w:rFonts w:hint="eastAsia" w:ascii="宋体" w:hAnsi="宋体" w:cs="仿宋"/>
                <w:szCs w:val="21"/>
              </w:rPr>
              <w:t xml:space="preserve">第三节 </w:t>
            </w:r>
            <w:r>
              <w:rPr>
                <w:rFonts w:hint="eastAsia" w:ascii="宋体" w:hAnsi="宋体" w:cs="仿宋"/>
                <w:bCs/>
                <w:szCs w:val="21"/>
              </w:rPr>
              <w:t>简谱输入实战训练</w:t>
            </w:r>
          </w:p>
          <w:p>
            <w:pPr>
              <w:jc w:val="left"/>
              <w:rPr>
                <w:rFonts w:ascii="宋体" w:hAnsi="宋体" w:cs="仿宋"/>
                <w:bCs/>
                <w:szCs w:val="21"/>
              </w:rPr>
            </w:pPr>
            <w:r>
              <w:rPr>
                <w:rFonts w:hint="eastAsia" w:ascii="宋体" w:hAnsi="宋体" w:cs="仿宋"/>
                <w:szCs w:val="21"/>
              </w:rPr>
              <w:t xml:space="preserve">第四节 </w:t>
            </w:r>
            <w:r>
              <w:rPr>
                <w:rFonts w:hint="eastAsia" w:ascii="宋体" w:hAnsi="宋体" w:cs="仿宋"/>
                <w:bCs/>
                <w:szCs w:val="21"/>
              </w:rPr>
              <w:t>课堂简谱输入练习，输入歌曲四首</w:t>
            </w:r>
          </w:p>
        </w:tc>
        <w:tc>
          <w:tcPr>
            <w:tcW w:w="1843" w:type="dxa"/>
            <w:vAlign w:val="center"/>
          </w:tcPr>
          <w:p>
            <w:pPr>
              <w:widowControl/>
              <w:spacing w:before="156" w:beforeLines="50" w:after="156" w:afterLines="50"/>
              <w:jc w:val="center"/>
              <w:rPr>
                <w:rFonts w:ascii="宋体" w:hAnsi="宋体" w:cstheme="minorBidi"/>
              </w:rPr>
            </w:pPr>
            <w:r>
              <w:rPr>
                <w:rFonts w:hint="eastAsia" w:ascii="宋体" w:hAnsi="宋体" w:cs="宋体"/>
                <w:bCs/>
                <w:szCs w:val="21"/>
              </w:rPr>
              <w:t>课程目标</w:t>
            </w:r>
            <w:r>
              <w:rPr>
                <w:rFonts w:ascii="宋体" w:hAnsi="宋体" w:cs="宋体"/>
                <w:bCs/>
                <w:szCs w:val="21"/>
              </w:rPr>
              <w:t>2</w:t>
            </w:r>
          </w:p>
        </w:tc>
        <w:tc>
          <w:tcPr>
            <w:tcW w:w="15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1</w:t>
            </w:r>
            <w:r>
              <w:rPr>
                <w:rFonts w:ascii="宋体" w:hAnsi="宋体" w:cstheme="minorBidi"/>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第三章</w:t>
            </w:r>
          </w:p>
        </w:tc>
        <w:tc>
          <w:tcPr>
            <w:tcW w:w="4678" w:type="dxa"/>
            <w:vAlign w:val="center"/>
          </w:tcPr>
          <w:p>
            <w:pPr>
              <w:widowControl/>
              <w:jc w:val="left"/>
              <w:rPr>
                <w:rFonts w:ascii="宋体" w:hAnsi="宋体" w:cs="TimesNewRomanPSMT"/>
                <w:bCs/>
                <w:color w:val="000000"/>
                <w:kern w:val="0"/>
                <w:szCs w:val="21"/>
              </w:rPr>
            </w:pPr>
            <w:r>
              <w:rPr>
                <w:rFonts w:hint="eastAsia" w:ascii="宋体" w:hAnsi="宋体"/>
                <w:bCs/>
                <w:szCs w:val="21"/>
              </w:rPr>
              <w:t xml:space="preserve">第三章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Style w:val="8"/>
                <w:rFonts w:ascii="宋体" w:hAnsi="宋体"/>
                <w:bCs/>
                <w:color w:val="000000"/>
                <w:szCs w:val="21"/>
                <w:u w:val="none"/>
              </w:rPr>
              <w:t>sibelius</w:t>
            </w:r>
            <w:r>
              <w:rPr>
                <w:rStyle w:val="8"/>
                <w:rFonts w:ascii="宋体" w:hAnsi="宋体"/>
                <w:bCs/>
                <w:color w:val="000000"/>
                <w:szCs w:val="21"/>
                <w:u w:val="none"/>
              </w:rPr>
              <w:fldChar w:fldCharType="end"/>
            </w:r>
            <w:r>
              <w:rPr>
                <w:rFonts w:hint="eastAsia" w:ascii="宋体" w:hAnsi="宋体"/>
                <w:bCs/>
                <w:color w:val="000000"/>
                <w:szCs w:val="21"/>
              </w:rPr>
              <w:t>五线谱软件</w:t>
            </w:r>
          </w:p>
          <w:p>
            <w:pPr>
              <w:jc w:val="left"/>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熟悉操作界面</w:t>
            </w:r>
          </w:p>
          <w:p>
            <w:pPr>
              <w:jc w:val="left"/>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软件安装及介绍</w:t>
            </w:r>
          </w:p>
          <w:p>
            <w:pPr>
              <w:jc w:val="left"/>
              <w:rPr>
                <w:rFonts w:ascii="宋体" w:hAnsi="宋体" w:cs="仿宋"/>
                <w:bCs/>
                <w:szCs w:val="21"/>
              </w:rPr>
            </w:pPr>
            <w:r>
              <w:rPr>
                <w:rFonts w:hint="eastAsia" w:ascii="宋体" w:hAnsi="宋体" w:cs="仿宋"/>
                <w:bCs/>
                <w:szCs w:val="21"/>
              </w:rPr>
              <w:t xml:space="preserve">第三节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宋体" w:hAnsi="宋体" w:cs="仿宋"/>
                <w:bCs/>
                <w:szCs w:val="21"/>
              </w:rPr>
              <w:t>sibelius</w:t>
            </w:r>
            <w:r>
              <w:rPr>
                <w:rFonts w:hint="eastAsia" w:ascii="宋体" w:hAnsi="宋体" w:cs="仿宋"/>
                <w:bCs/>
                <w:szCs w:val="21"/>
              </w:rPr>
              <w:fldChar w:fldCharType="end"/>
            </w:r>
            <w:r>
              <w:rPr>
                <w:rFonts w:hint="eastAsia" w:ascii="宋体" w:hAnsi="宋体" w:cs="仿宋"/>
                <w:bCs/>
                <w:szCs w:val="21"/>
              </w:rPr>
              <w:t>界面的组成、编辑窗、菜单介绍说明</w:t>
            </w:r>
          </w:p>
          <w:p>
            <w:pPr>
              <w:jc w:val="left"/>
              <w:rPr>
                <w:rFonts w:ascii="宋体" w:hAnsi="宋体" w:cs="仿宋"/>
                <w:bCs/>
                <w:szCs w:val="21"/>
              </w:rPr>
            </w:pPr>
            <w:r>
              <w:rPr>
                <w:rFonts w:hint="eastAsia" w:ascii="宋体" w:hAnsi="宋体" w:cs="仿宋"/>
                <w:szCs w:val="21"/>
              </w:rPr>
              <w:t xml:space="preserve">第四节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宋体" w:hAnsi="宋体" w:cs="仿宋"/>
                <w:bCs/>
                <w:szCs w:val="21"/>
              </w:rPr>
              <w:t>sibelius</w:t>
            </w:r>
            <w:r>
              <w:rPr>
                <w:rFonts w:hint="eastAsia" w:ascii="宋体" w:hAnsi="宋体" w:cs="仿宋"/>
                <w:bCs/>
                <w:szCs w:val="21"/>
              </w:rPr>
              <w:fldChar w:fldCharType="end"/>
            </w:r>
            <w:r>
              <w:rPr>
                <w:rFonts w:hint="eastAsia" w:ascii="宋体" w:hAnsi="宋体" w:cs="仿宋"/>
                <w:bCs/>
                <w:szCs w:val="21"/>
              </w:rPr>
              <w:t>音符、节奏、各种力度、表情、连线、附点输入记号</w:t>
            </w:r>
          </w:p>
          <w:p>
            <w:pPr>
              <w:jc w:val="left"/>
              <w:rPr>
                <w:rFonts w:ascii="宋体" w:hAnsi="宋体" w:cs="仿宋"/>
                <w:bCs/>
                <w:szCs w:val="21"/>
              </w:rPr>
            </w:pPr>
            <w:r>
              <w:rPr>
                <w:rFonts w:hint="eastAsia" w:ascii="宋体" w:hAnsi="宋体" w:cs="仿宋"/>
                <w:szCs w:val="21"/>
              </w:rPr>
              <w:t xml:space="preserve">第五节 </w:t>
            </w:r>
            <w:r>
              <w:rPr>
                <w:rFonts w:hint="eastAsia" w:ascii="宋体" w:hAnsi="宋体" w:cs="仿宋"/>
                <w:bCs/>
                <w:szCs w:val="21"/>
              </w:rPr>
              <w:t>页面设置、特殊记号输入、打印及特殊格式的调整</w:t>
            </w:r>
          </w:p>
          <w:p>
            <w:pPr>
              <w:jc w:val="left"/>
              <w:rPr>
                <w:rFonts w:ascii="宋体" w:hAnsi="宋体" w:cs="仿宋"/>
                <w:bCs/>
                <w:szCs w:val="21"/>
              </w:rPr>
            </w:pPr>
            <w:r>
              <w:rPr>
                <w:rFonts w:hint="eastAsia" w:ascii="宋体" w:hAnsi="宋体" w:cs="仿宋"/>
                <w:szCs w:val="21"/>
              </w:rPr>
              <w:t xml:space="preserve">第六节 </w:t>
            </w:r>
            <w:r>
              <w:rPr>
                <w:rFonts w:hint="eastAsia" w:ascii="宋体" w:hAnsi="宋体" w:cs="仿宋"/>
                <w:bCs/>
                <w:szCs w:val="21"/>
              </w:rPr>
              <w:t>乐曲变调</w:t>
            </w:r>
          </w:p>
          <w:p>
            <w:pPr>
              <w:jc w:val="left"/>
              <w:rPr>
                <w:rFonts w:ascii="宋体" w:hAnsi="宋体" w:cs="仿宋"/>
                <w:bCs/>
                <w:szCs w:val="21"/>
              </w:rPr>
            </w:pPr>
            <w:r>
              <w:rPr>
                <w:rFonts w:hint="eastAsia" w:ascii="宋体" w:hAnsi="宋体" w:cs="仿宋"/>
                <w:szCs w:val="21"/>
              </w:rPr>
              <w:t xml:space="preserve">第七节 </w:t>
            </w:r>
            <w:r>
              <w:rPr>
                <w:rFonts w:hint="eastAsia" w:ascii="宋体" w:hAnsi="宋体" w:cs="仿宋"/>
                <w:bCs/>
                <w:szCs w:val="21"/>
              </w:rPr>
              <w:t>乐曲变拍</w:t>
            </w:r>
          </w:p>
          <w:p>
            <w:pPr>
              <w:jc w:val="left"/>
              <w:rPr>
                <w:rFonts w:ascii="宋体" w:hAnsi="宋体" w:cs="仿宋"/>
                <w:bCs/>
                <w:szCs w:val="21"/>
              </w:rPr>
            </w:pPr>
            <w:r>
              <w:rPr>
                <w:rFonts w:hint="eastAsia" w:ascii="宋体" w:hAnsi="宋体" w:cs="仿宋"/>
                <w:szCs w:val="21"/>
              </w:rPr>
              <w:t xml:space="preserve">第八节 </w:t>
            </w:r>
            <w:r>
              <w:rPr>
                <w:rFonts w:hint="eastAsia" w:ascii="宋体" w:hAnsi="宋体" w:cs="仿宋"/>
                <w:bCs/>
                <w:szCs w:val="21"/>
              </w:rPr>
              <w:t>乐曲变速</w:t>
            </w:r>
          </w:p>
          <w:p>
            <w:pPr>
              <w:jc w:val="left"/>
              <w:rPr>
                <w:rFonts w:ascii="宋体" w:hAnsi="宋体" w:cs="仿宋"/>
                <w:bCs/>
                <w:szCs w:val="21"/>
              </w:rPr>
            </w:pPr>
            <w:r>
              <w:rPr>
                <w:rFonts w:hint="eastAsia" w:ascii="宋体" w:hAnsi="宋体" w:cs="仿宋"/>
                <w:szCs w:val="21"/>
              </w:rPr>
              <w:t>第九节</w:t>
            </w:r>
            <w:r>
              <w:rPr>
                <w:rFonts w:hint="eastAsia" w:ascii="宋体" w:hAnsi="宋体" w:cs="仿宋"/>
                <w:bCs/>
                <w:szCs w:val="21"/>
              </w:rPr>
              <w:t xml:space="preserve"> 力度变化</w:t>
            </w:r>
          </w:p>
          <w:p>
            <w:pPr>
              <w:jc w:val="left"/>
              <w:rPr>
                <w:rFonts w:ascii="宋体" w:hAnsi="宋体" w:cs="仿宋"/>
                <w:bCs/>
                <w:szCs w:val="21"/>
              </w:rPr>
            </w:pPr>
            <w:r>
              <w:rPr>
                <w:rFonts w:hint="eastAsia" w:ascii="宋体" w:hAnsi="宋体" w:cs="仿宋"/>
                <w:szCs w:val="21"/>
              </w:rPr>
              <w:t xml:space="preserve">第十节 </w:t>
            </w:r>
            <w:r>
              <w:rPr>
                <w:rFonts w:hint="eastAsia" w:ascii="宋体" w:hAnsi="宋体" w:cs="仿宋"/>
                <w:bCs/>
                <w:szCs w:val="21"/>
              </w:rPr>
              <w:t>乐曲导出</w:t>
            </w:r>
          </w:p>
          <w:p>
            <w:pPr>
              <w:jc w:val="left"/>
              <w:rPr>
                <w:rFonts w:ascii="宋体" w:hAnsi="宋体" w:cs="仿宋"/>
                <w:bCs/>
                <w:szCs w:val="21"/>
              </w:rPr>
            </w:pPr>
            <w:r>
              <w:rPr>
                <w:rFonts w:hint="eastAsia" w:ascii="宋体" w:hAnsi="宋体" w:cs="仿宋"/>
                <w:szCs w:val="21"/>
              </w:rPr>
              <w:t>第十一节</w:t>
            </w:r>
            <w:r>
              <w:rPr>
                <w:rFonts w:hint="eastAsia" w:ascii="宋体" w:hAnsi="宋体" w:cs="仿宋"/>
                <w:bCs/>
                <w:szCs w:val="21"/>
              </w:rPr>
              <w:t xml:space="preserve"> 乐谱打印</w:t>
            </w:r>
          </w:p>
        </w:tc>
        <w:tc>
          <w:tcPr>
            <w:tcW w:w="1843" w:type="dxa"/>
            <w:vAlign w:val="center"/>
          </w:tcPr>
          <w:p>
            <w:pPr>
              <w:widowControl/>
              <w:spacing w:before="156" w:beforeLines="50" w:after="156" w:afterLines="50"/>
              <w:jc w:val="center"/>
              <w:rPr>
                <w:rFonts w:ascii="宋体" w:hAnsi="宋体" w:cstheme="minorBidi"/>
              </w:rPr>
            </w:pPr>
            <w:r>
              <w:rPr>
                <w:rFonts w:hint="eastAsia" w:ascii="宋体" w:hAnsi="宋体" w:cs="宋体"/>
                <w:bCs/>
                <w:szCs w:val="21"/>
              </w:rPr>
              <w:t>课程目标1</w:t>
            </w:r>
          </w:p>
        </w:tc>
        <w:tc>
          <w:tcPr>
            <w:tcW w:w="15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1</w:t>
            </w:r>
            <w:r>
              <w:rPr>
                <w:rFonts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8"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第四章</w:t>
            </w:r>
          </w:p>
        </w:tc>
        <w:tc>
          <w:tcPr>
            <w:tcW w:w="4678" w:type="dxa"/>
            <w:vAlign w:val="center"/>
          </w:tcPr>
          <w:p>
            <w:pPr>
              <w:widowControl/>
              <w:jc w:val="left"/>
              <w:rPr>
                <w:rFonts w:ascii="宋体" w:hAnsi="宋体" w:cs="TimesNewRomanPSMT"/>
                <w:bCs/>
                <w:color w:val="000000"/>
                <w:kern w:val="0"/>
                <w:szCs w:val="21"/>
              </w:rPr>
            </w:pPr>
            <w:r>
              <w:rPr>
                <w:rFonts w:hint="eastAsia" w:ascii="宋体" w:hAnsi="宋体"/>
                <w:bCs/>
                <w:szCs w:val="21"/>
              </w:rPr>
              <w:t>第四章 制谱实战训练</w:t>
            </w:r>
          </w:p>
          <w:p>
            <w:pPr>
              <w:jc w:val="left"/>
              <w:rPr>
                <w:rFonts w:ascii="宋体" w:hAnsi="宋体" w:cs="仿宋"/>
                <w:bCs/>
                <w:szCs w:val="21"/>
              </w:rPr>
            </w:pPr>
            <w:r>
              <w:rPr>
                <w:rFonts w:hint="eastAsia" w:ascii="宋体" w:hAnsi="宋体" w:cs="仿宋"/>
                <w:szCs w:val="21"/>
              </w:rPr>
              <w:t xml:space="preserve">第一节 </w:t>
            </w:r>
            <w:r>
              <w:rPr>
                <w:rFonts w:hint="eastAsia" w:ascii="宋体" w:hAnsi="宋体" w:cs="仿宋"/>
                <w:bCs/>
                <w:szCs w:val="21"/>
              </w:rPr>
              <w:t>声乐谱3-5首</w:t>
            </w:r>
          </w:p>
          <w:p>
            <w:pPr>
              <w:jc w:val="left"/>
              <w:rPr>
                <w:rFonts w:ascii="宋体" w:hAnsi="宋体" w:cs="仿宋"/>
                <w:bCs/>
                <w:szCs w:val="21"/>
              </w:rPr>
            </w:pPr>
            <w:r>
              <w:rPr>
                <w:rFonts w:hint="eastAsia" w:ascii="宋体" w:hAnsi="宋体" w:cs="仿宋"/>
                <w:szCs w:val="21"/>
              </w:rPr>
              <w:t xml:space="preserve">第二节 </w:t>
            </w:r>
            <w:r>
              <w:rPr>
                <w:rFonts w:hint="eastAsia" w:ascii="宋体" w:hAnsi="宋体" w:cs="仿宋"/>
                <w:bCs/>
                <w:szCs w:val="21"/>
              </w:rPr>
              <w:t>钢琴谱3-5首</w:t>
            </w:r>
          </w:p>
          <w:p>
            <w:pPr>
              <w:jc w:val="left"/>
              <w:rPr>
                <w:rFonts w:ascii="宋体" w:hAnsi="宋体" w:cs="仿宋"/>
                <w:bCs/>
                <w:szCs w:val="21"/>
              </w:rPr>
            </w:pPr>
            <w:r>
              <w:rPr>
                <w:rFonts w:hint="eastAsia" w:ascii="宋体" w:hAnsi="宋体" w:cs="仿宋"/>
                <w:szCs w:val="21"/>
              </w:rPr>
              <w:t>第三节</w:t>
            </w:r>
            <w:r>
              <w:rPr>
                <w:rFonts w:hint="eastAsia" w:ascii="宋体" w:hAnsi="宋体" w:cs="仿宋"/>
                <w:bCs/>
                <w:szCs w:val="21"/>
              </w:rPr>
              <w:t xml:space="preserve"> 乐队谱1-</w:t>
            </w:r>
            <w:r>
              <w:rPr>
                <w:rFonts w:ascii="宋体" w:hAnsi="宋体" w:cs="仿宋"/>
                <w:bCs/>
                <w:szCs w:val="21"/>
              </w:rPr>
              <w:t>2首</w:t>
            </w:r>
          </w:p>
        </w:tc>
        <w:tc>
          <w:tcPr>
            <w:tcW w:w="1843" w:type="dxa"/>
            <w:vAlign w:val="center"/>
          </w:tcPr>
          <w:p>
            <w:pPr>
              <w:widowControl/>
              <w:spacing w:before="156" w:beforeLines="50" w:after="156" w:afterLines="50"/>
              <w:jc w:val="center"/>
              <w:rPr>
                <w:rFonts w:ascii="宋体" w:hAnsi="宋体" w:cstheme="minorBidi"/>
              </w:rPr>
            </w:pPr>
            <w:r>
              <w:rPr>
                <w:rFonts w:hint="eastAsia" w:ascii="宋体" w:hAnsi="宋体" w:cs="宋体"/>
                <w:bCs/>
                <w:szCs w:val="21"/>
              </w:rPr>
              <w:t>课程目标</w:t>
            </w:r>
            <w:r>
              <w:rPr>
                <w:rFonts w:ascii="宋体" w:hAnsi="宋体" w:cs="宋体"/>
                <w:bCs/>
                <w:szCs w:val="21"/>
              </w:rPr>
              <w:t>3</w:t>
            </w:r>
          </w:p>
        </w:tc>
        <w:tc>
          <w:tcPr>
            <w:tcW w:w="15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1</w:t>
            </w:r>
            <w:r>
              <w:rPr>
                <w:rFonts w:ascii="宋体" w:hAnsi="宋体" w:cstheme="minorBidi"/>
              </w:rPr>
              <w:t>0</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41"/>
        <w:gridCol w:w="1408"/>
        <w:gridCol w:w="2098"/>
        <w:gridCol w:w="896"/>
        <w:gridCol w:w="1703"/>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841"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40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209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89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703"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75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r>
              <w:rPr>
                <w:rFonts w:asciiTheme="minorEastAsia" w:hAnsiTheme="minorEastAsia" w:eastAsiaTheme="minorEastAsia" w:cstheme="minorBidi"/>
                <w:szCs w:val="21"/>
              </w:rPr>
              <w:t>2</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 xml:space="preserve">第一章电脑音乐制谱概述  </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电脑音乐制谱</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电脑音乐制谱的基本概念</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第三节  电脑音乐制谱的类型与类别</w:t>
            </w: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jc w:val="left"/>
              <w:rPr>
                <w:rFonts w:cs="仿宋" w:asciiTheme="minorEastAsia" w:hAnsiTheme="minorEastAsia" w:eastAsiaTheme="minorEastAsia"/>
                <w:bCs/>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：制谱软件安装</w:t>
            </w:r>
            <w:r>
              <w:rPr>
                <w:rFonts w:hint="eastAsia" w:cs="仿宋" w:asciiTheme="minorEastAsia" w:hAnsiTheme="minorEastAsia" w:eastAsiaTheme="minorEastAsia"/>
                <w:szCs w:val="21"/>
              </w:rPr>
              <w:t>。</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让学生亲自操作安装</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asciiTheme="minorEastAsia" w:hAnsiTheme="minorEastAsia" w:eastAsiaTheme="minorEastAsia" w:cstheme="minorBidi"/>
                <w:szCs w:val="21"/>
              </w:rPr>
              <w:t>3-4</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 xml:space="preserve">第二章雅乐简谱软件 </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简谱音符、力度、节奏、装饰音、连线等符号的输入讲解与训练</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歌曲、歌词输入讲解与输入训练</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第三节 简谱输入实战训练</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第四节 课堂简谱输入练习，输入歌曲两首</w:t>
            </w: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制作简谱歌曲一首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asciiTheme="minorEastAsia" w:hAnsiTheme="minorEastAsia" w:eastAsiaTheme="minorEastAsia" w:cstheme="minorBidi"/>
                <w:szCs w:val="21"/>
              </w:rPr>
              <w:t>5-7</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第二章雅乐简谱软件</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歌曲、歌词输入讲解与输入训练</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第三节 简谱输入实战训练</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第四节 课堂简谱输入练习，输入歌曲两首</w:t>
            </w: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6</w:t>
            </w:r>
          </w:p>
        </w:tc>
        <w:tc>
          <w:tcPr>
            <w:tcW w:w="1703"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制作简谱歌曲两首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8-9</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第三章</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cs="仿宋" w:asciiTheme="minorEastAsia" w:hAnsiTheme="minorEastAsia" w:eastAsiaTheme="minorEastAsia"/>
                <w:szCs w:val="21"/>
              </w:rPr>
              <w:t>sibelius</w:t>
            </w:r>
            <w:r>
              <w:rPr>
                <w:rFonts w:hint="eastAsia" w:cs="仿宋" w:asciiTheme="minorEastAsia" w:hAnsiTheme="minorEastAsia" w:eastAsiaTheme="minorEastAsia"/>
                <w:szCs w:val="21"/>
              </w:rPr>
              <w:fldChar w:fldCharType="end"/>
            </w:r>
            <w:r>
              <w:rPr>
                <w:rFonts w:hint="eastAsia" w:cs="仿宋" w:asciiTheme="minorEastAsia" w:hAnsiTheme="minorEastAsia" w:eastAsiaTheme="minorEastAsia"/>
                <w:szCs w:val="21"/>
              </w:rPr>
              <w:t xml:space="preserve">五线谱软件 </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熟悉操作界面</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软件安装及介绍</w:t>
            </w:r>
          </w:p>
          <w:p>
            <w:pPr>
              <w:jc w:val="left"/>
              <w:rPr>
                <w:rFonts w:cs="仿宋" w:asciiTheme="minorEastAsia" w:hAnsiTheme="minorEastAsia" w:eastAsiaTheme="minorEastAsia"/>
                <w:szCs w:val="21"/>
              </w:rPr>
            </w:pPr>
          </w:p>
          <w:p>
            <w:pPr>
              <w:widowControl/>
              <w:jc w:val="left"/>
              <w:rPr>
                <w:rFonts w:asciiTheme="minorEastAsia" w:hAnsiTheme="minorEastAsia" w:eastAsiaTheme="minorEastAsia" w:cstheme="minorBidi"/>
                <w:szCs w:val="21"/>
              </w:rPr>
            </w:pP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制作五线谱乐谱两首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10-11</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第三章</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cs="仿宋" w:asciiTheme="minorEastAsia" w:hAnsiTheme="minorEastAsia" w:eastAsiaTheme="minorEastAsia"/>
                <w:szCs w:val="21"/>
              </w:rPr>
              <w:t>sibelius</w:t>
            </w:r>
            <w:r>
              <w:rPr>
                <w:rFonts w:hint="eastAsia" w:cs="仿宋" w:asciiTheme="minorEastAsia" w:hAnsiTheme="minorEastAsia" w:eastAsiaTheme="minorEastAsia"/>
                <w:szCs w:val="21"/>
              </w:rPr>
              <w:fldChar w:fldCharType="end"/>
            </w:r>
            <w:r>
              <w:rPr>
                <w:rFonts w:hint="eastAsia" w:cs="仿宋" w:asciiTheme="minorEastAsia" w:hAnsiTheme="minorEastAsia" w:eastAsiaTheme="minorEastAsia"/>
                <w:szCs w:val="21"/>
              </w:rPr>
              <w:t>五线谱软件</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cs="仿宋" w:asciiTheme="minorEastAsia" w:hAnsiTheme="minorEastAsia" w:eastAsiaTheme="minorEastAsia"/>
                <w:szCs w:val="21"/>
              </w:rPr>
              <w:t>sibelius</w:t>
            </w:r>
            <w:r>
              <w:rPr>
                <w:rFonts w:hint="eastAsia" w:cs="仿宋" w:asciiTheme="minorEastAsia" w:hAnsiTheme="minorEastAsia" w:eastAsiaTheme="minorEastAsia"/>
                <w:szCs w:val="21"/>
              </w:rPr>
              <w:fldChar w:fldCharType="end"/>
            </w:r>
            <w:r>
              <w:rPr>
                <w:rFonts w:hint="eastAsia" w:cs="仿宋" w:asciiTheme="minorEastAsia" w:hAnsiTheme="minorEastAsia" w:eastAsiaTheme="minorEastAsia"/>
                <w:szCs w:val="21"/>
              </w:rPr>
              <w:t>界面的组成、编辑窗、菜单介绍说明</w:t>
            </w:r>
          </w:p>
          <w:p>
            <w:pPr>
              <w:widowControl/>
              <w:jc w:val="left"/>
              <w:rPr>
                <w:rFonts w:asciiTheme="minorEastAsia" w:hAnsiTheme="minorEastAsia" w:eastAsiaTheme="minorEastAsia" w:cstheme="minorBidi"/>
                <w:szCs w:val="21"/>
              </w:rPr>
            </w:pP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制作五线谱乐谱两首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12-13</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第四章制谱实战训练</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 xml:space="preserve"> </w:t>
            </w: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声乐谱3-5首</w:t>
            </w:r>
          </w:p>
          <w:p>
            <w:pPr>
              <w:widowControl/>
              <w:jc w:val="left"/>
              <w:rPr>
                <w:rFonts w:asciiTheme="minorEastAsia" w:hAnsiTheme="minorEastAsia" w:eastAsiaTheme="minorEastAsia" w:cstheme="minorBidi"/>
                <w:szCs w:val="21"/>
              </w:rPr>
            </w:pP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：带有钢琴伴奏的完整声乐谱一首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14-15</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第四章制谱实战训练</w:t>
            </w:r>
          </w:p>
          <w:p>
            <w:pPr>
              <w:widowControl/>
              <w:jc w:val="left"/>
              <w:rPr>
                <w:rFonts w:asciiTheme="minorEastAsia" w:hAnsiTheme="minorEastAsia" w:eastAsiaTheme="minorEastAsia" w:cstheme="minorBidi"/>
                <w:szCs w:val="21"/>
              </w:rPr>
            </w:pPr>
          </w:p>
        </w:tc>
        <w:tc>
          <w:tcPr>
            <w:tcW w:w="209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钢琴谱3-5首</w:t>
            </w:r>
          </w:p>
          <w:p>
            <w:pPr>
              <w:widowControl/>
              <w:jc w:val="left"/>
              <w:rPr>
                <w:rFonts w:asciiTheme="minorEastAsia" w:hAnsiTheme="minorEastAsia" w:eastAsiaTheme="minorEastAsia" w:cstheme="minorBidi"/>
                <w:szCs w:val="21"/>
              </w:rPr>
            </w:pP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1703"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：制作钢琴谱一首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16-18</w:t>
            </w:r>
          </w:p>
        </w:tc>
        <w:tc>
          <w:tcPr>
            <w:tcW w:w="841" w:type="dxa"/>
            <w:vAlign w:val="center"/>
          </w:tcPr>
          <w:p>
            <w:pPr>
              <w:widowControl/>
              <w:jc w:val="left"/>
              <w:rPr>
                <w:rFonts w:asciiTheme="minorEastAsia" w:hAnsiTheme="minorEastAsia" w:eastAsiaTheme="minorEastAsia" w:cstheme="minorBidi"/>
                <w:szCs w:val="21"/>
              </w:rPr>
            </w:pPr>
          </w:p>
        </w:tc>
        <w:tc>
          <w:tcPr>
            <w:tcW w:w="1408"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第四章制谱实战训练</w:t>
            </w:r>
          </w:p>
          <w:p>
            <w:pPr>
              <w:widowControl/>
              <w:jc w:val="left"/>
              <w:rPr>
                <w:rFonts w:asciiTheme="minorEastAsia" w:hAnsiTheme="minorEastAsia" w:eastAsiaTheme="minorEastAsia" w:cstheme="minorBidi"/>
                <w:szCs w:val="21"/>
              </w:rPr>
            </w:pPr>
          </w:p>
        </w:tc>
        <w:tc>
          <w:tcPr>
            <w:tcW w:w="209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第三节 乐队谱1首</w:t>
            </w:r>
          </w:p>
        </w:tc>
        <w:tc>
          <w:tcPr>
            <w:tcW w:w="896"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6</w:t>
            </w:r>
          </w:p>
        </w:tc>
        <w:tc>
          <w:tcPr>
            <w:tcW w:w="1703"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：双管编制交响乐队总谱一首（片段）</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：乐谱完整、规范，有力度、表情、速度等记号。</w:t>
            </w:r>
          </w:p>
        </w:tc>
        <w:tc>
          <w:tcPr>
            <w:tcW w:w="759" w:type="dxa"/>
            <w:vAlign w:val="center"/>
          </w:tcPr>
          <w:p>
            <w:pPr>
              <w:widowControl/>
              <w:jc w:val="left"/>
              <w:rPr>
                <w:rFonts w:asciiTheme="minorEastAsia" w:hAnsiTheme="minorEastAsia" w:eastAsiaTheme="minorEastAsia"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1、选用教材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 林贵雄《计算机绘谱》，清华大学出版社2007年版。</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2、主要参考书目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[1]贝多芬《钢琴奏鸣曲》，湖南文艺出版社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[2]徐青茹 编著《声乐教程》山东文艺出版社</w:t>
      </w:r>
    </w:p>
    <w:p>
      <w:pPr>
        <w:numPr>
          <w:ilvl w:val="0"/>
          <w:numId w:val="1"/>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其它学习资源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[1]电子乐谱及相关网络资源</w:t>
      </w:r>
    </w:p>
    <w:p>
      <w:pPr>
        <w:widowControl/>
        <w:spacing w:before="156" w:beforeLines="50" w:after="156" w:afterLines="50"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p>
    <w:p>
      <w:pPr>
        <w:widowControl/>
        <w:spacing w:line="360" w:lineRule="auto"/>
        <w:jc w:val="left"/>
        <w:rPr>
          <w:rFonts w:asciiTheme="minorEastAsia" w:hAnsiTheme="minorEastAsia" w:eastAsiaTheme="minorEastAsia"/>
          <w:b/>
          <w:szCs w:val="21"/>
        </w:rPr>
      </w:pPr>
      <w:r>
        <w:rPr>
          <w:rFonts w:asciiTheme="minorEastAsia" w:hAnsiTheme="minorEastAsia" w:eastAsiaTheme="minorEastAsia"/>
          <w:b/>
          <w:szCs w:val="21"/>
        </w:rPr>
        <w:br w:type="page"/>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 xml:space="preserve">七、教学方法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1.授法：通过讲授电脑音乐制谱的基本理论、制作手段、音乐导出等基本方法，使学生能够</w:t>
      </w:r>
      <w:r>
        <w:rPr>
          <w:rFonts w:hint="eastAsia" w:asciiTheme="minorEastAsia" w:hAnsiTheme="minorEastAsia" w:eastAsiaTheme="minorEastAsia"/>
          <w:bCs/>
          <w:szCs w:val="21"/>
        </w:rPr>
        <w:t>具有制作、修改音乐乐谱的能力，</w:t>
      </w:r>
      <w:r>
        <w:rPr>
          <w:rFonts w:hint="eastAsia" w:cs="仿宋" w:asciiTheme="minorEastAsia" w:hAnsiTheme="minorEastAsia" w:eastAsiaTheme="minorEastAsia"/>
          <w:szCs w:val="21"/>
        </w:rPr>
        <w:t>了解与掌握电脑音乐制谱的技巧与手法，</w:t>
      </w:r>
      <w:r>
        <w:rPr>
          <w:rFonts w:hint="eastAsia" w:asciiTheme="minorEastAsia" w:hAnsiTheme="minorEastAsia" w:eastAsiaTheme="minorEastAsia"/>
          <w:bCs/>
          <w:szCs w:val="21"/>
        </w:rPr>
        <w:t>对学生的音乐的教学起到促进作用。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讨论与练习法：围绕作品和乐谱制作训练，对学生完成的五线谱、简谱等与学生进行启发式的讨论，教师与学生还可以现场播放或回放片段，让学生能够感受电脑音乐制谱的美。</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课堂模拟法：每次改题过程中，让学生上台现场讲授作品的制作心得，教师与学生进行互动式问答，问答的内容不局限于制作的乐谱，可以围绕相关软件进行展开，进而扩大学生的知识面。</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jc w:val="left"/>
              <w:rPr>
                <w:rFonts w:hAnsi="宋体"/>
                <w:b/>
                <w:szCs w:val="21"/>
              </w:rPr>
            </w:pPr>
            <w:r>
              <w:rPr>
                <w:rFonts w:hint="eastAsia" w:hAnsi="宋体"/>
                <w:bCs/>
                <w:szCs w:val="21"/>
              </w:rPr>
              <w:t>掌握电脑音乐制谱的相关知识、常用的不同类别的制谱软件的主要特点和应用领域及其基本流程和使用方法。</w:t>
            </w:r>
          </w:p>
        </w:tc>
        <w:tc>
          <w:tcPr>
            <w:tcW w:w="2849" w:type="dxa"/>
            <w:vAlign w:val="center"/>
          </w:tcPr>
          <w:p>
            <w:pPr>
              <w:ind w:firstLine="420" w:firstLineChars="200"/>
              <w:jc w:val="left"/>
              <w:rPr>
                <w:rFonts w:ascii="宋体" w:hAnsi="宋体" w:cs="仿宋"/>
                <w:szCs w:val="21"/>
              </w:rPr>
            </w:pPr>
            <w:r>
              <w:rPr>
                <w:rFonts w:hint="eastAsia" w:ascii="宋体" w:hAnsi="宋体" w:cs="仿宋"/>
                <w:szCs w:val="21"/>
              </w:rPr>
              <w:t>（1）课堂表现测评。</w:t>
            </w:r>
          </w:p>
          <w:p>
            <w:pPr>
              <w:pStyle w:val="2"/>
              <w:jc w:val="left"/>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jc w:val="left"/>
              <w:rPr>
                <w:rFonts w:hAnsi="宋体"/>
                <w:bCs/>
                <w:szCs w:val="21"/>
              </w:rPr>
            </w:pPr>
            <w:r>
              <w:rPr>
                <w:rFonts w:hint="eastAsia" w:hAnsi="宋体"/>
                <w:bCs/>
                <w:szCs w:val="21"/>
              </w:rPr>
              <w:t>熟练使用雅乐简谱软件;</w:t>
            </w:r>
          </w:p>
          <w:p>
            <w:pPr>
              <w:pStyle w:val="2"/>
              <w:jc w:val="left"/>
              <w:rPr>
                <w:rFonts w:hAnsi="宋体"/>
                <w:b/>
                <w:szCs w:val="21"/>
              </w:rPr>
            </w:pPr>
            <w:r>
              <w:rPr>
                <w:rFonts w:hint="eastAsia" w:hAnsi="宋体"/>
                <w:bCs/>
                <w:szCs w:val="21"/>
              </w:rPr>
              <w:t>熟练使用</w:t>
            </w: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hAnsi="宋体"/>
                <w:bCs/>
                <w:szCs w:val="21"/>
              </w:rPr>
              <w:t>sibelius</w:t>
            </w:r>
            <w:r>
              <w:rPr>
                <w:rFonts w:hint="eastAsia" w:hAnsi="宋体"/>
                <w:bCs/>
                <w:szCs w:val="21"/>
              </w:rPr>
              <w:fldChar w:fldCharType="end"/>
            </w:r>
            <w:r>
              <w:rPr>
                <w:rFonts w:hint="eastAsia" w:hAnsi="宋体"/>
                <w:bCs/>
                <w:szCs w:val="21"/>
              </w:rPr>
              <w:t>五线谱软件。</w:t>
            </w:r>
          </w:p>
        </w:tc>
        <w:tc>
          <w:tcPr>
            <w:tcW w:w="2849" w:type="dxa"/>
            <w:vAlign w:val="center"/>
          </w:tcPr>
          <w:p>
            <w:pPr>
              <w:ind w:firstLine="420" w:firstLineChars="200"/>
              <w:jc w:val="left"/>
              <w:rPr>
                <w:rFonts w:ascii="宋体" w:hAnsi="宋体" w:cs="仿宋"/>
                <w:bCs/>
                <w:szCs w:val="21"/>
              </w:rPr>
            </w:pPr>
            <w:r>
              <w:rPr>
                <w:rFonts w:hint="eastAsia" w:ascii="宋体" w:hAnsi="宋体" w:cs="仿宋"/>
                <w:szCs w:val="21"/>
              </w:rPr>
              <w:t>（1）作业检测。</w:t>
            </w:r>
          </w:p>
          <w:p>
            <w:pPr>
              <w:ind w:firstLine="420" w:firstLineChars="200"/>
              <w:jc w:val="left"/>
              <w:rPr>
                <w:rFonts w:ascii="宋体" w:hAnsi="宋体" w:cs="仿宋"/>
                <w:szCs w:val="21"/>
              </w:rPr>
            </w:pPr>
            <w:r>
              <w:rPr>
                <w:rFonts w:hint="eastAsia" w:ascii="宋体" w:hAnsi="宋体" w:cs="仿宋"/>
                <w:szCs w:val="21"/>
              </w:rPr>
              <w:t>（2）课堂表现测评。</w:t>
            </w:r>
          </w:p>
          <w:p>
            <w:pPr>
              <w:pStyle w:val="2"/>
              <w:ind w:firstLine="420" w:firstLineChars="200"/>
              <w:jc w:val="left"/>
              <w:rPr>
                <w:rFonts w:hAnsi="宋体"/>
                <w:b/>
                <w:szCs w:val="21"/>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jc w:val="left"/>
              <w:rPr>
                <w:rFonts w:hAnsi="宋体"/>
                <w:b/>
                <w:szCs w:val="21"/>
              </w:rPr>
            </w:pPr>
            <w:r>
              <w:rPr>
                <w:rFonts w:hint="eastAsia" w:hAnsi="宋体"/>
                <w:bCs/>
                <w:szCs w:val="21"/>
              </w:rPr>
              <w:t>具有乐谱制作及多媒体教学课件的制作能力。</w:t>
            </w:r>
          </w:p>
        </w:tc>
        <w:tc>
          <w:tcPr>
            <w:tcW w:w="2849" w:type="dxa"/>
            <w:vAlign w:val="center"/>
          </w:tcPr>
          <w:p>
            <w:pPr>
              <w:ind w:firstLine="420" w:firstLineChars="200"/>
              <w:jc w:val="left"/>
              <w:rPr>
                <w:rFonts w:ascii="宋体" w:hAnsi="宋体" w:cs="仿宋"/>
                <w:bCs/>
                <w:szCs w:val="21"/>
              </w:rPr>
            </w:pPr>
            <w:r>
              <w:rPr>
                <w:rFonts w:hint="eastAsia" w:ascii="宋体" w:hAnsi="宋体" w:cs="仿宋"/>
                <w:szCs w:val="21"/>
              </w:rPr>
              <w:t>（1）作业检测。</w:t>
            </w:r>
          </w:p>
          <w:p>
            <w:pPr>
              <w:ind w:firstLine="420" w:firstLineChars="200"/>
              <w:jc w:val="left"/>
              <w:rPr>
                <w:rFonts w:ascii="宋体" w:hAnsi="宋体" w:cs="仿宋"/>
                <w:szCs w:val="21"/>
              </w:rPr>
            </w:pPr>
            <w:r>
              <w:rPr>
                <w:rFonts w:hint="eastAsia" w:ascii="宋体" w:hAnsi="宋体" w:cs="仿宋"/>
                <w:szCs w:val="21"/>
              </w:rPr>
              <w:t>（2）课堂表现测评。</w:t>
            </w:r>
          </w:p>
          <w:p>
            <w:pPr>
              <w:pStyle w:val="2"/>
              <w:ind w:firstLine="420" w:firstLineChars="200"/>
              <w:jc w:val="left"/>
              <w:rPr>
                <w:rFonts w:hAnsi="宋体"/>
                <w:b/>
                <w:szCs w:val="21"/>
              </w:rPr>
            </w:pPr>
            <w:r>
              <w:rPr>
                <w:rFonts w:hint="eastAsia" w:hAnsi="宋体" w:cs="仿宋"/>
                <w:szCs w:val="21"/>
              </w:rPr>
              <w:t>（3）结果性评价。</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 xml:space="preserve">1．评定方法 </w:t>
      </w:r>
    </w:p>
    <w:p>
      <w:pPr>
        <w:spacing w:line="360" w:lineRule="auto"/>
        <w:ind w:firstLine="420" w:firstLineChars="200"/>
        <w:rPr>
          <w:rFonts w:hint="eastAsia" w:cs="仿宋" w:asciiTheme="minorEastAsia" w:hAnsiTheme="minorEastAsia" w:eastAsiaTheme="minorEastAsia"/>
          <w:szCs w:val="21"/>
        </w:rPr>
      </w:pPr>
    </w:p>
    <w:p>
      <w:pPr>
        <w:spacing w:line="360" w:lineRule="auto"/>
        <w:ind w:firstLine="420" w:firstLineChars="200"/>
        <w:rPr>
          <w:rFonts w:hint="eastAsia" w:cs="仿宋" w:asciiTheme="minorEastAsia" w:hAnsiTheme="minorEastAsia" w:eastAsiaTheme="minorEastAsia"/>
          <w:szCs w:val="21"/>
        </w:rPr>
      </w:pPr>
    </w:p>
    <w:p>
      <w:pPr>
        <w:spacing w:line="360" w:lineRule="auto"/>
        <w:ind w:firstLine="420" w:firstLineChars="200"/>
        <w:rPr>
          <w:rFonts w:hint="eastAsia" w:cs="仿宋" w:asciiTheme="minorEastAsia" w:hAnsiTheme="minorEastAsia" w:eastAsiaTheme="minorEastAsia"/>
          <w:szCs w:val="21"/>
        </w:rPr>
      </w:pPr>
    </w:p>
    <w:p>
      <w:pPr>
        <w:spacing w:line="360" w:lineRule="auto"/>
        <w:ind w:firstLine="420" w:firstLineChars="200"/>
        <w:rPr>
          <w:rFonts w:hint="eastAsia" w:cs="仿宋" w:asciiTheme="minorEastAsia" w:hAnsiTheme="minorEastAsia" w:eastAsiaTheme="minorEastAsia"/>
          <w:szCs w:val="21"/>
        </w:rPr>
      </w:pPr>
    </w:p>
    <w:p>
      <w:pPr>
        <w:spacing w:line="360" w:lineRule="auto"/>
        <w:ind w:firstLine="420" w:firstLineChars="200"/>
        <w:rPr>
          <w:rFonts w:hint="eastAsia" w:cs="仿宋" w:asciiTheme="minorEastAsia" w:hAnsiTheme="minorEastAsia" w:eastAsiaTheme="minorEastAsia"/>
          <w:szCs w:val="21"/>
        </w:rPr>
      </w:pP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（1）平时成绩： 20%</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平时成绩（教师评价+学生自评+小组互评）：占 20%，其中课堂表现 5%（含出勤考核），课后作业 5%；课程研究性学习成果 5%（以现场乐谱制作的方式呈现）；小组综合实践项目 5%（以小组方式完成乐队总谱）。</w:t>
      </w:r>
    </w:p>
    <w:p>
      <w:pPr>
        <w:numPr>
          <w:ilvl w:val="0"/>
          <w:numId w:val="2"/>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期中考试： 20%</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期中考试（教师评价）：占 20%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（3）期末考试： 60%</w:t>
      </w:r>
    </w:p>
    <w:p>
      <w:pPr>
        <w:widowControl/>
        <w:ind w:left="420" w:leftChars="200"/>
        <w:jc w:val="left"/>
        <w:rPr>
          <w:rFonts w:asciiTheme="minorEastAsia" w:hAnsiTheme="minorEastAsia" w:eastAsiaTheme="minorEastAsia"/>
          <w:b/>
          <w:szCs w:val="21"/>
        </w:rPr>
      </w:pPr>
      <w:r>
        <w:rPr>
          <w:rFonts w:hint="eastAsia" w:cs="仿宋" w:asciiTheme="minorEastAsia" w:hAnsiTheme="minorEastAsia" w:eastAsiaTheme="minorEastAsia"/>
          <w:szCs w:val="21"/>
        </w:rPr>
        <w:t>期末考试（教师评价）：占 60%</w:t>
      </w: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r>
        <w:rPr>
          <w:rFonts w:hint="eastAsia" w:ascii="宋体" w:hAnsi="宋体"/>
        </w:rPr>
        <w:t>（五号宋体）</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r>
        <w:rPr>
          <w:rFonts w:hint="eastAsia" w:ascii="宋体" w:hAnsi="宋体"/>
        </w:rPr>
        <w:t>（五号宋体）</w:t>
      </w:r>
    </w:p>
    <w:tbl>
      <w:tblPr>
        <w:tblStyle w:val="5"/>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2</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6</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50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50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50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20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20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20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r>
        <w:rPr>
          <w:rFonts w:hint="eastAsia" w:ascii="宋体" w:hAnsi="宋体"/>
          <w:szCs w:val="21"/>
        </w:rPr>
        <w:t>（小四号黑体）</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Cs w:val="21"/>
              </w:rPr>
            </w:pPr>
            <w:r>
              <w:rPr>
                <w:rFonts w:hint="eastAsia" w:ascii="仿宋" w:hAnsi="仿宋" w:eastAsia="仿宋" w:cs="仿宋"/>
                <w:bCs/>
                <w:sz w:val="24"/>
              </w:rPr>
              <w:t>对软件应用非常熟练</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仿宋" w:hAnsi="仿宋" w:eastAsia="仿宋" w:cs="仿宋"/>
                <w:bCs/>
                <w:sz w:val="24"/>
              </w:rPr>
              <w:t>对软件应用熟练</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bCs/>
                <w:sz w:val="24"/>
              </w:rPr>
            </w:pPr>
            <w:r>
              <w:rPr>
                <w:rFonts w:hint="eastAsia" w:ascii="仿宋" w:hAnsi="仿宋" w:eastAsia="仿宋" w:cs="仿宋"/>
                <w:bCs/>
                <w:sz w:val="24"/>
              </w:rPr>
              <w:t>简谱乐谱制作正确率90%以上；</w:t>
            </w:r>
          </w:p>
          <w:p>
            <w:pPr>
              <w:spacing w:before="156" w:beforeLines="50" w:after="156" w:afterLines="50"/>
              <w:rPr>
                <w:rFonts w:ascii="宋体" w:hAnsi="宋体"/>
                <w:szCs w:val="21"/>
              </w:rPr>
            </w:pP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仿宋" w:hAnsi="仿宋" w:eastAsia="仿宋" w:cs="仿宋"/>
                <w:bCs/>
                <w:sz w:val="24"/>
              </w:rPr>
              <w:t>sibelius</w:t>
            </w:r>
            <w:r>
              <w:rPr>
                <w:rFonts w:hint="eastAsia" w:ascii="仿宋" w:hAnsi="仿宋" w:eastAsia="仿宋" w:cs="仿宋"/>
                <w:bCs/>
                <w:sz w:val="24"/>
              </w:rPr>
              <w:fldChar w:fldCharType="end"/>
            </w:r>
            <w:r>
              <w:rPr>
                <w:rFonts w:hint="eastAsia" w:ascii="仿宋" w:hAnsi="仿宋" w:eastAsia="仿宋" w:cs="仿宋"/>
                <w:bCs/>
                <w:sz w:val="24"/>
              </w:rPr>
              <w:t>五线谱乐谱制作正确率90%以上。</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bCs/>
                <w:sz w:val="24"/>
              </w:rPr>
            </w:pPr>
            <w:r>
              <w:rPr>
                <w:rFonts w:hint="eastAsia" w:ascii="仿宋" w:hAnsi="仿宋" w:eastAsia="仿宋" w:cs="仿宋"/>
                <w:bCs/>
                <w:sz w:val="24"/>
              </w:rPr>
              <w:t>简谱乐谱制作正确率80%以上；</w:t>
            </w:r>
          </w:p>
          <w:p>
            <w:pPr>
              <w:spacing w:before="156" w:beforeLines="50" w:after="156" w:afterLines="50"/>
              <w:rPr>
                <w:rFonts w:ascii="宋体" w:hAnsi="宋体"/>
                <w:szCs w:val="21"/>
              </w:rPr>
            </w:pP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仿宋" w:hAnsi="仿宋" w:eastAsia="仿宋" w:cs="仿宋"/>
                <w:bCs/>
                <w:sz w:val="24"/>
              </w:rPr>
              <w:t>sibelius</w:t>
            </w:r>
            <w:r>
              <w:rPr>
                <w:rFonts w:hint="eastAsia" w:ascii="仿宋" w:hAnsi="仿宋" w:eastAsia="仿宋" w:cs="仿宋"/>
                <w:bCs/>
                <w:sz w:val="24"/>
              </w:rPr>
              <w:fldChar w:fldCharType="end"/>
            </w:r>
            <w:r>
              <w:rPr>
                <w:rFonts w:hint="eastAsia" w:ascii="仿宋" w:hAnsi="仿宋" w:eastAsia="仿宋" w:cs="仿宋"/>
                <w:bCs/>
                <w:sz w:val="24"/>
              </w:rPr>
              <w:t>五线谱乐谱制作正确率80%以上。</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仿宋" w:hAnsi="仿宋" w:eastAsia="仿宋" w:cs="仿宋"/>
                <w:bCs/>
                <w:sz w:val="24"/>
              </w:rPr>
            </w:pPr>
            <w:r>
              <w:rPr>
                <w:rFonts w:hint="eastAsia" w:ascii="仿宋" w:hAnsi="仿宋" w:eastAsia="仿宋" w:cs="仿宋"/>
                <w:bCs/>
                <w:sz w:val="24"/>
              </w:rPr>
              <w:t>简谱乐谱制作正确率70%以上；</w:t>
            </w:r>
          </w:p>
          <w:p>
            <w:pPr>
              <w:spacing w:before="156" w:beforeLines="50" w:after="156" w:afterLines="50"/>
              <w:rPr>
                <w:rFonts w:ascii="宋体" w:hAnsi="宋体"/>
                <w:szCs w:val="21"/>
              </w:rPr>
            </w:pP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仿宋" w:hAnsi="仿宋" w:eastAsia="仿宋" w:cs="仿宋"/>
                <w:bCs/>
                <w:sz w:val="24"/>
              </w:rPr>
              <w:t>sibelius</w:t>
            </w:r>
            <w:r>
              <w:rPr>
                <w:rFonts w:hint="eastAsia" w:ascii="仿宋" w:hAnsi="仿宋" w:eastAsia="仿宋" w:cs="仿宋"/>
                <w:bCs/>
                <w:sz w:val="24"/>
              </w:rPr>
              <w:fldChar w:fldCharType="end"/>
            </w:r>
            <w:r>
              <w:rPr>
                <w:rFonts w:hint="eastAsia" w:ascii="仿宋" w:hAnsi="仿宋" w:eastAsia="仿宋" w:cs="仿宋"/>
                <w:bCs/>
                <w:sz w:val="24"/>
              </w:rPr>
              <w:t>五线谱乐谱制作正确率70%以上。</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仿宋" w:hAnsi="仿宋" w:eastAsia="仿宋" w:cs="仿宋"/>
                <w:bCs/>
                <w:sz w:val="24"/>
              </w:rPr>
            </w:pPr>
            <w:r>
              <w:rPr>
                <w:rFonts w:hint="eastAsia" w:ascii="仿宋" w:hAnsi="仿宋" w:eastAsia="仿宋" w:cs="仿宋"/>
                <w:bCs/>
                <w:sz w:val="24"/>
              </w:rPr>
              <w:t>简谱乐谱制作正确率80%以上；</w:t>
            </w:r>
          </w:p>
          <w:p>
            <w:pPr>
              <w:spacing w:before="156" w:beforeLines="50" w:after="156" w:afterLines="50"/>
              <w:rPr>
                <w:rFonts w:ascii="宋体" w:hAnsi="宋体"/>
                <w:szCs w:val="21"/>
              </w:rPr>
            </w:pP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仿宋" w:hAnsi="仿宋" w:eastAsia="仿宋" w:cs="仿宋"/>
                <w:bCs/>
                <w:sz w:val="24"/>
              </w:rPr>
              <w:t>sibelius</w:t>
            </w:r>
            <w:r>
              <w:rPr>
                <w:rFonts w:hint="eastAsia" w:ascii="仿宋" w:hAnsi="仿宋" w:eastAsia="仿宋" w:cs="仿宋"/>
                <w:bCs/>
                <w:sz w:val="24"/>
              </w:rPr>
              <w:fldChar w:fldCharType="end"/>
            </w:r>
            <w:r>
              <w:rPr>
                <w:rFonts w:hint="eastAsia" w:ascii="仿宋" w:hAnsi="仿宋" w:eastAsia="仿宋" w:cs="仿宋"/>
                <w:bCs/>
                <w:sz w:val="24"/>
              </w:rPr>
              <w:t>五线谱乐谱制作正确率80%以上。</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仿宋" w:hAnsi="仿宋" w:eastAsia="仿宋" w:cs="仿宋"/>
                <w:bCs/>
                <w:sz w:val="24"/>
              </w:rPr>
            </w:pPr>
            <w:r>
              <w:rPr>
                <w:rFonts w:hint="eastAsia" w:ascii="仿宋" w:hAnsi="仿宋" w:eastAsia="仿宋" w:cs="仿宋"/>
                <w:bCs/>
                <w:sz w:val="24"/>
              </w:rPr>
              <w:t>简谱乐谱制作正确率80%以下；</w:t>
            </w:r>
          </w:p>
          <w:p>
            <w:pPr>
              <w:spacing w:before="156" w:beforeLines="50" w:after="156" w:afterLines="50"/>
              <w:rPr>
                <w:rFonts w:ascii="宋体" w:hAnsi="宋体"/>
                <w:szCs w:val="21"/>
              </w:rPr>
            </w:pPr>
            <w:r>
              <w:fldChar w:fldCharType="begin"/>
            </w:r>
            <w:r>
              <w:instrText xml:space="preserve"> HYPERLINK "http://www2.gxai.edu.cn/dnyy/dnzp/ShowArticle.asp?ArticleID=779" \t "_blank" \o "教程标题：sibelius中的吉他谱符杆修改示例
作    者：Summer
更新时间：2006-9-13 13:42:09" </w:instrText>
            </w:r>
            <w:r>
              <w:fldChar w:fldCharType="separate"/>
            </w:r>
            <w:r>
              <w:rPr>
                <w:rFonts w:hint="eastAsia" w:ascii="仿宋" w:hAnsi="仿宋" w:eastAsia="仿宋" w:cs="仿宋"/>
                <w:bCs/>
                <w:sz w:val="24"/>
              </w:rPr>
              <w:t>sibelius</w:t>
            </w:r>
            <w:r>
              <w:rPr>
                <w:rFonts w:hint="eastAsia" w:ascii="仿宋" w:hAnsi="仿宋" w:eastAsia="仿宋" w:cs="仿宋"/>
                <w:bCs/>
                <w:sz w:val="24"/>
              </w:rPr>
              <w:fldChar w:fldCharType="end"/>
            </w:r>
            <w:r>
              <w:rPr>
                <w:rFonts w:hint="eastAsia" w:ascii="仿宋" w:hAnsi="仿宋" w:eastAsia="仿宋" w:cs="仿宋"/>
                <w:bCs/>
                <w:sz w:val="24"/>
              </w:rPr>
              <w:t>五线谱乐谱制作正确率80%以下。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仿宋" w:hAnsi="仿宋" w:eastAsia="仿宋" w:cs="仿宋"/>
                <w:bCs/>
                <w:sz w:val="24"/>
              </w:rPr>
              <w:t>乐谱、表情术语、记号等非常完整、美观。</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仿宋" w:hAnsi="仿宋" w:eastAsia="仿宋" w:cs="仿宋"/>
                <w:bCs/>
                <w:sz w:val="24"/>
              </w:rPr>
              <w:t>乐谱、表情术语、记号等相对完整、美观。</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Cs w:val="21"/>
              </w:rPr>
            </w:pPr>
            <w:r>
              <w:rPr>
                <w:rFonts w:hint="eastAsia" w:ascii="仿宋" w:hAnsi="仿宋" w:eastAsia="仿宋" w:cs="仿宋"/>
                <w:bCs/>
                <w:sz w:val="24"/>
              </w:rPr>
              <w:t>乐谱、表情术语、记号等完整、美观程度良好。</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Cs w:val="21"/>
              </w:rPr>
            </w:pPr>
            <w:r>
              <w:rPr>
                <w:rFonts w:hint="eastAsia" w:ascii="仿宋" w:hAnsi="仿宋" w:eastAsia="仿宋" w:cs="仿宋"/>
                <w:bCs/>
                <w:sz w:val="24"/>
              </w:rPr>
              <w:t>乐谱、表情术语、记号等完整、美观程度一般。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仿宋" w:hAnsi="仿宋" w:eastAsia="仿宋" w:cs="仿宋"/>
                <w:bCs/>
                <w:sz w:val="24"/>
              </w:rPr>
              <w:t>乐谱、表情术语、记号等不完整。</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4F1C9"/>
    <w:multiLevelType w:val="singleLevel"/>
    <w:tmpl w:val="AE44F1C9"/>
    <w:lvl w:ilvl="0" w:tentative="0">
      <w:start w:val="1"/>
      <w:numFmt w:val="decimal"/>
      <w:suff w:val="nothing"/>
      <w:lvlText w:val="（%1）"/>
      <w:lvlJc w:val="left"/>
    </w:lvl>
  </w:abstractNum>
  <w:abstractNum w:abstractNumId="1">
    <w:nsid w:val="0EA257C6"/>
    <w:multiLevelType w:val="singleLevel"/>
    <w:tmpl w:val="0EA257C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145D78"/>
    <w:rsid w:val="00147D63"/>
    <w:rsid w:val="001A2D6D"/>
    <w:rsid w:val="002A5865"/>
    <w:rsid w:val="003223D6"/>
    <w:rsid w:val="00344DAA"/>
    <w:rsid w:val="004A7F29"/>
    <w:rsid w:val="005500E6"/>
    <w:rsid w:val="006816E0"/>
    <w:rsid w:val="007911DA"/>
    <w:rsid w:val="007D3D84"/>
    <w:rsid w:val="007F26C6"/>
    <w:rsid w:val="00AC0566"/>
    <w:rsid w:val="00AD657C"/>
    <w:rsid w:val="00C17DA1"/>
    <w:rsid w:val="00C22378"/>
    <w:rsid w:val="00D80714"/>
    <w:rsid w:val="00E2275D"/>
    <w:rsid w:val="00F52053"/>
    <w:rsid w:val="00FC0115"/>
    <w:rsid w:val="15BC4410"/>
    <w:rsid w:val="53960CB4"/>
    <w:rsid w:val="650D5815"/>
    <w:rsid w:val="7AD5AD92"/>
    <w:rsid w:val="AAD7B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NormalCharacter"/>
    <w:qFormat/>
    <w:uiPriority w:val="0"/>
  </w:style>
  <w:style w:type="character" w:customStyle="1" w:styleId="10">
    <w:name w:val="页眉 字符"/>
    <w:basedOn w:val="7"/>
    <w:link w:val="4"/>
    <w:qFormat/>
    <w:uiPriority w:val="0"/>
    <w:rPr>
      <w:rFonts w:ascii="Times New Roman" w:hAnsi="Times New Roman" w:eastAsia="宋体" w:cs="Times New Roman"/>
      <w:kern w:val="2"/>
      <w:sz w:val="18"/>
      <w:szCs w:val="18"/>
    </w:rPr>
  </w:style>
  <w:style w:type="character" w:customStyle="1" w:styleId="11">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1241</Words>
  <Characters>7076</Characters>
  <Lines>58</Lines>
  <Paragraphs>16</Paragraphs>
  <TotalTime>72</TotalTime>
  <ScaleCrop>false</ScaleCrop>
  <LinksUpToDate>false</LinksUpToDate>
  <CharactersWithSpaces>8301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2021-06-10T01:38:00Z</dcterms:created>
  <dc:creator>WHD</dc:creator>
  <cp:lastModifiedBy>论文</cp:lastModifiedBy>
  <dcterms:modified xsi:type="dcterms:W3CDTF">2023-11-03T17:32:29Z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