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60" w:lineRule="auto"/>
        <w:jc w:val="center"/>
        <w:outlineLvl w:val="0"/>
        <w:rPr>
          <w:rStyle w:val="8"/>
          <w:rFonts w:ascii="黑体" w:hAnsi="黑体" w:eastAsia="黑体"/>
          <w:sz w:val="36"/>
          <w:szCs w:val="36"/>
        </w:rPr>
      </w:pPr>
      <w:bookmarkStart w:id="0" w:name="_Toc74121967"/>
      <w:r>
        <w:rPr>
          <w:rStyle w:val="8"/>
          <w:rFonts w:hint="eastAsia" w:ascii="黑体" w:hAnsi="黑体" w:eastAsia="黑体"/>
          <w:sz w:val="36"/>
          <w:szCs w:val="36"/>
        </w:rPr>
        <w:t>《</w:t>
      </w:r>
      <w:r>
        <w:rPr>
          <w:rStyle w:val="8"/>
          <w:rFonts w:hint="eastAsia" w:ascii="黑体" w:hAnsi="黑体" w:eastAsia="黑体"/>
          <w:sz w:val="36"/>
          <w:szCs w:val="36"/>
          <w:lang w:val="en-US" w:eastAsia="zh-CN"/>
        </w:rPr>
        <w:t>歌曲创作</w:t>
      </w:r>
      <w:r>
        <w:rPr>
          <w:rStyle w:val="8"/>
          <w:rFonts w:hint="eastAsia" w:ascii="黑体" w:hAnsi="黑体" w:eastAsia="黑体"/>
          <w:sz w:val="36"/>
          <w:szCs w:val="36"/>
        </w:rPr>
        <w:t>》课程教学大纲</w:t>
      </w:r>
      <w:bookmarkEnd w:id="0"/>
    </w:p>
    <w:p>
      <w:pPr>
        <w:pStyle w:val="2"/>
        <w:spacing w:before="156" w:beforeLines="50" w:after="156" w:afterLines="50"/>
        <w:ind w:firstLine="561" w:firstLineChars="200"/>
        <w:jc w:val="left"/>
        <w:rPr>
          <w:rFonts w:hAnsi="宋体" w:cs="宋体"/>
        </w:rPr>
      </w:pPr>
      <w:r>
        <w:rPr>
          <w:rFonts w:hint="eastAsia" w:ascii="黑体" w:hAnsi="黑体" w:eastAsia="黑体" w:cs="宋体"/>
          <w:b/>
          <w:sz w:val="28"/>
          <w:szCs w:val="28"/>
        </w:rPr>
        <w:t>一、课程基本信息</w:t>
      </w:r>
    </w:p>
    <w:tbl>
      <w:tblPr>
        <w:tblStyle w:val="5"/>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英文名称</w:t>
            </w:r>
          </w:p>
        </w:tc>
        <w:tc>
          <w:tcPr>
            <w:tcW w:w="3685" w:type="dxa"/>
            <w:vAlign w:val="center"/>
          </w:tcPr>
          <w:p>
            <w:pPr>
              <w:spacing w:before="156" w:beforeLines="50" w:after="156" w:afterLines="50"/>
              <w:jc w:val="left"/>
              <w:rPr>
                <w:rFonts w:asciiTheme="minorEastAsia" w:hAnsiTheme="minorEastAsia" w:eastAsiaTheme="minorEastAsia"/>
              </w:rPr>
            </w:pPr>
            <w:r>
              <w:rPr>
                <w:rFonts w:hint="eastAsia" w:asciiTheme="minorEastAsia" w:hAnsiTheme="minorEastAsia" w:eastAsiaTheme="minorEastAsia"/>
                <w:szCs w:val="21"/>
              </w:rPr>
              <w:t>Composition</w:t>
            </w:r>
          </w:p>
        </w:tc>
        <w:tc>
          <w:tcPr>
            <w:tcW w:w="1134" w:type="dxa"/>
            <w:vAlign w:val="center"/>
          </w:tcPr>
          <w:p>
            <w:pPr>
              <w:spacing w:before="156" w:beforeLines="50" w:after="156" w:afterLines="50"/>
              <w:jc w:val="center"/>
              <w:rPr>
                <w:rFonts w:cs="黑体" w:asciiTheme="minorEastAsia" w:hAnsiTheme="minorEastAsia" w:eastAsiaTheme="minorEastAsia"/>
                <w:b/>
                <w:bCs/>
              </w:rPr>
            </w:pPr>
            <w:r>
              <w:rPr>
                <w:rFonts w:hint="eastAsia" w:cs="黑体" w:asciiTheme="minorEastAsia" w:hAnsiTheme="minorEastAsia" w:eastAsiaTheme="minorEastAsia"/>
                <w:b/>
                <w:bCs/>
              </w:rPr>
              <w:t>课程代码</w:t>
            </w:r>
          </w:p>
        </w:tc>
        <w:tc>
          <w:tcPr>
            <w:tcW w:w="2744" w:type="dxa"/>
            <w:vAlign w:val="center"/>
          </w:tcPr>
          <w:p>
            <w:pPr>
              <w:spacing w:before="156" w:beforeLines="50" w:after="156" w:afterLines="50"/>
              <w:rPr>
                <w:rFonts w:asciiTheme="minorEastAsia" w:hAnsiTheme="minorEastAsia" w:eastAsiaTheme="minorEastAsia"/>
              </w:rPr>
            </w:pPr>
            <w:r>
              <w:rPr>
                <w:rFonts w:hint="eastAsia" w:cs="仿宋" w:asciiTheme="minorEastAsia" w:hAnsiTheme="minorEastAsia" w:eastAsiaTheme="minorEastAsia"/>
                <w:sz w:val="24"/>
              </w:rPr>
              <w:t xml:space="preserve"> </w:t>
            </w:r>
            <w:r>
              <w:rPr>
                <w:rFonts w:hint="eastAsia" w:asciiTheme="minorEastAsia" w:hAnsiTheme="minorEastAsia" w:eastAsiaTheme="minorEastAsia"/>
                <w:szCs w:val="21"/>
              </w:rPr>
              <w:t>MUSI4334</w:t>
            </w:r>
          </w:p>
        </w:tc>
      </w:tr>
      <w:tr>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课程性质</w:t>
            </w:r>
          </w:p>
        </w:tc>
        <w:tc>
          <w:tcPr>
            <w:tcW w:w="3685" w:type="dxa"/>
            <w:vAlign w:val="center"/>
          </w:tcPr>
          <w:p>
            <w:pPr>
              <w:spacing w:before="156" w:beforeLines="50" w:after="156" w:afterLines="50"/>
              <w:jc w:val="left"/>
              <w:rPr>
                <w:rFonts w:asciiTheme="minorEastAsia" w:hAnsiTheme="minorEastAsia" w:eastAsiaTheme="minorEastAsia"/>
              </w:rPr>
            </w:pPr>
            <w:r>
              <w:rPr>
                <w:rFonts w:hint="eastAsia" w:asciiTheme="minorEastAsia" w:hAnsiTheme="minorEastAsia" w:eastAsiaTheme="minorEastAsia"/>
                <w:szCs w:val="21"/>
              </w:rPr>
              <w:t>专业选修课程</w:t>
            </w:r>
          </w:p>
        </w:tc>
        <w:tc>
          <w:tcPr>
            <w:tcW w:w="1134" w:type="dxa"/>
            <w:vAlign w:val="center"/>
          </w:tcPr>
          <w:p>
            <w:pPr>
              <w:spacing w:before="156" w:beforeLines="50" w:after="156" w:afterLines="50"/>
              <w:jc w:val="center"/>
              <w:rPr>
                <w:rFonts w:cs="黑体" w:asciiTheme="minorEastAsia" w:hAnsiTheme="minorEastAsia" w:eastAsiaTheme="minorEastAsia"/>
                <w:b/>
                <w:bCs/>
              </w:rPr>
            </w:pPr>
            <w:r>
              <w:rPr>
                <w:rFonts w:hint="eastAsia" w:cs="黑体" w:asciiTheme="minorEastAsia" w:hAnsiTheme="minorEastAsia" w:eastAsiaTheme="minorEastAsia"/>
                <w:b/>
                <w:bCs/>
              </w:rPr>
              <w:t>授课对象</w:t>
            </w:r>
          </w:p>
        </w:tc>
        <w:tc>
          <w:tcPr>
            <w:tcW w:w="2744" w:type="dxa"/>
            <w:vAlign w:val="center"/>
          </w:tcPr>
          <w:p>
            <w:pPr>
              <w:spacing w:before="156" w:beforeLines="50" w:after="156" w:afterLines="50"/>
              <w:rPr>
                <w:rFonts w:asciiTheme="minorEastAsia" w:hAnsiTheme="minorEastAsia" w:eastAsiaTheme="minorEastAsia"/>
              </w:rPr>
            </w:pPr>
            <w:r>
              <w:rPr>
                <w:rFonts w:hint="eastAsia" w:cs="仿宋" w:asciiTheme="minorEastAsia" w:hAnsiTheme="minorEastAsia" w:eastAsiaTheme="minorEastAsia"/>
                <w:sz w:val="24"/>
              </w:rPr>
              <w:t xml:space="preserve"> </w:t>
            </w:r>
            <w:r>
              <w:rPr>
                <w:rFonts w:hint="eastAsia" w:asciiTheme="minorEastAsia" w:hAnsiTheme="minorEastAsia" w:eastAsiaTheme="minorEastAsia"/>
                <w:szCs w:val="21"/>
              </w:rPr>
              <w:t>音乐学（师范）</w:t>
            </w:r>
          </w:p>
        </w:tc>
      </w:tr>
      <w:tr>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学   分</w:t>
            </w:r>
          </w:p>
        </w:tc>
        <w:tc>
          <w:tcPr>
            <w:tcW w:w="3685" w:type="dxa"/>
            <w:vAlign w:val="center"/>
          </w:tcPr>
          <w:p>
            <w:pPr>
              <w:spacing w:before="156" w:beforeLines="50" w:after="156" w:afterLines="50"/>
              <w:jc w:val="left"/>
              <w:rPr>
                <w:rFonts w:asciiTheme="minorEastAsia" w:hAnsiTheme="minorEastAsia" w:eastAsiaTheme="minorEastAsia"/>
              </w:rPr>
            </w:pPr>
            <w:r>
              <w:rPr>
                <w:rFonts w:hint="eastAsia" w:asciiTheme="minorEastAsia" w:hAnsiTheme="minorEastAsia" w:eastAsiaTheme="minorEastAsia"/>
                <w:szCs w:val="21"/>
              </w:rPr>
              <w:t>2</w:t>
            </w:r>
          </w:p>
        </w:tc>
        <w:tc>
          <w:tcPr>
            <w:tcW w:w="1134" w:type="dxa"/>
            <w:vAlign w:val="center"/>
          </w:tcPr>
          <w:p>
            <w:pPr>
              <w:spacing w:before="156" w:beforeLines="50" w:after="156" w:afterLines="50"/>
              <w:jc w:val="center"/>
              <w:rPr>
                <w:rFonts w:cs="黑体" w:asciiTheme="minorEastAsia" w:hAnsiTheme="minorEastAsia" w:eastAsiaTheme="minorEastAsia"/>
                <w:b/>
                <w:bCs/>
              </w:rPr>
            </w:pPr>
            <w:r>
              <w:rPr>
                <w:rFonts w:hint="eastAsia" w:cs="黑体" w:asciiTheme="minorEastAsia" w:hAnsiTheme="minorEastAsia" w:eastAsiaTheme="minorEastAsia"/>
                <w:b/>
                <w:bCs/>
              </w:rPr>
              <w:t>学   时</w:t>
            </w:r>
          </w:p>
        </w:tc>
        <w:tc>
          <w:tcPr>
            <w:tcW w:w="2744" w:type="dxa"/>
            <w:vAlign w:val="center"/>
          </w:tcPr>
          <w:p>
            <w:pPr>
              <w:spacing w:before="156" w:beforeLines="50" w:after="156" w:afterLines="50"/>
              <w:rPr>
                <w:rFonts w:asciiTheme="minorEastAsia" w:hAnsiTheme="minorEastAsia" w:eastAsiaTheme="minorEastAsia"/>
              </w:rPr>
            </w:pPr>
            <w:r>
              <w:rPr>
                <w:rFonts w:hint="eastAsia" w:asciiTheme="minorEastAsia" w:hAnsiTheme="minorEastAsia" w:eastAsiaTheme="minorEastAsia"/>
                <w:szCs w:val="21"/>
              </w:rPr>
              <w:t xml:space="preserve"> 36</w:t>
            </w:r>
          </w:p>
        </w:tc>
      </w:tr>
      <w:tr>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主讲教师</w:t>
            </w:r>
          </w:p>
        </w:tc>
        <w:tc>
          <w:tcPr>
            <w:tcW w:w="3685" w:type="dxa"/>
            <w:vAlign w:val="center"/>
          </w:tcPr>
          <w:p>
            <w:pPr>
              <w:spacing w:before="156" w:beforeLines="50" w:after="156" w:afterLines="50"/>
              <w:jc w:val="left"/>
              <w:rPr>
                <w:rFonts w:asciiTheme="minorEastAsia" w:hAnsiTheme="minorEastAsia" w:eastAsiaTheme="minorEastAsia"/>
              </w:rPr>
            </w:pPr>
            <w:r>
              <w:rPr>
                <w:rFonts w:hint="eastAsia" w:asciiTheme="minorEastAsia" w:hAnsiTheme="minorEastAsia" w:eastAsiaTheme="minorEastAsia"/>
                <w:szCs w:val="21"/>
              </w:rPr>
              <w:t>唐荣</w:t>
            </w:r>
          </w:p>
        </w:tc>
        <w:tc>
          <w:tcPr>
            <w:tcW w:w="1134" w:type="dxa"/>
            <w:vAlign w:val="center"/>
          </w:tcPr>
          <w:p>
            <w:pPr>
              <w:spacing w:before="156" w:beforeLines="50" w:after="156" w:afterLines="50"/>
              <w:jc w:val="center"/>
              <w:rPr>
                <w:rFonts w:cs="黑体" w:asciiTheme="minorEastAsia" w:hAnsiTheme="minorEastAsia" w:eastAsiaTheme="minorEastAsia"/>
                <w:b/>
                <w:bCs/>
              </w:rPr>
            </w:pPr>
            <w:r>
              <w:rPr>
                <w:rFonts w:hint="eastAsia" w:cs="黑体" w:asciiTheme="minorEastAsia" w:hAnsiTheme="minorEastAsia" w:eastAsiaTheme="minorEastAsia"/>
                <w:b/>
                <w:bCs/>
              </w:rPr>
              <w:t>修订日期</w:t>
            </w:r>
          </w:p>
        </w:tc>
        <w:tc>
          <w:tcPr>
            <w:tcW w:w="2744" w:type="dxa"/>
            <w:vAlign w:val="center"/>
          </w:tcPr>
          <w:p>
            <w:pPr>
              <w:spacing w:before="156" w:beforeLines="50" w:after="156" w:afterLines="5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2023年</w:t>
            </w:r>
            <w:bookmarkStart w:id="1" w:name="_GoBack"/>
            <w:bookmarkEnd w:id="1"/>
          </w:p>
        </w:tc>
      </w:tr>
      <w:tr>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指定教材</w:t>
            </w:r>
          </w:p>
        </w:tc>
        <w:tc>
          <w:tcPr>
            <w:tcW w:w="7563" w:type="dxa"/>
            <w:gridSpan w:val="3"/>
            <w:vAlign w:val="center"/>
          </w:tcPr>
          <w:p>
            <w:pPr>
              <w:spacing w:before="156" w:beforeLines="50" w:after="156" w:afterLines="50"/>
              <w:rPr>
                <w:rFonts w:asciiTheme="minorEastAsia" w:hAnsiTheme="minorEastAsia" w:eastAsiaTheme="minorEastAsia"/>
              </w:rPr>
            </w:pPr>
            <w:r>
              <w:rPr>
                <w:rFonts w:hint="eastAsia" w:cs="仿宋" w:asciiTheme="minorEastAsia" w:hAnsiTheme="minorEastAsia" w:eastAsiaTheme="minorEastAsia"/>
                <w:szCs w:val="21"/>
              </w:rPr>
              <w:t>杨青：《作曲基础教程》，高等教育出版社2012年版</w:t>
            </w:r>
          </w:p>
        </w:tc>
      </w:tr>
    </w:tbl>
    <w:p>
      <w:pPr>
        <w:pStyle w:val="2"/>
        <w:spacing w:before="156" w:beforeLines="50" w:after="156" w:afterLines="50"/>
        <w:ind w:firstLine="561"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spacing w:line="360" w:lineRule="auto"/>
        <w:ind w:firstLine="420" w:firstLineChars="200"/>
        <w:rPr>
          <w:rFonts w:ascii="宋体" w:hAnsi="宋体" w:cs="仿宋"/>
          <w:szCs w:val="21"/>
        </w:rPr>
      </w:pPr>
      <w:r>
        <w:rPr>
          <w:rFonts w:hint="eastAsia" w:ascii="宋体" w:hAnsi="宋体" w:cs="仿宋"/>
          <w:szCs w:val="21"/>
          <w:lang w:val="en-US" w:eastAsia="zh-CN"/>
        </w:rPr>
        <w:t>歌曲创作</w:t>
      </w:r>
      <w:r>
        <w:rPr>
          <w:rFonts w:hint="eastAsia" w:ascii="宋体" w:hAnsi="宋体" w:cs="仿宋"/>
          <w:szCs w:val="21"/>
        </w:rPr>
        <w:t>是面向音乐师范生开设的一门专业选修课程，属于作曲与作曲技术理论课程群中的创作实践课。本课程重视培养学生的实践创作能力，通过理论知识学习、歌曲创作实践及广泛地接触与分析各类型、风格的歌曲，使学生具有创作一般声乐作品、小型器乐作品，并具有一定的音乐作品的编配能力。</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r>
        <w:rPr>
          <w:rFonts w:hAnsi="宋体" w:cs="宋体"/>
        </w:rPr>
        <w:t xml:space="preserve"> </w:t>
      </w:r>
    </w:p>
    <w:p>
      <w:pPr>
        <w:pStyle w:val="2"/>
        <w:spacing w:line="360" w:lineRule="auto"/>
        <w:ind w:firstLine="420" w:firstLineChars="200"/>
        <w:rPr>
          <w:rFonts w:hAnsi="宋体" w:cs="宋体"/>
          <w:b/>
          <w:szCs w:val="21"/>
        </w:rPr>
      </w:pPr>
      <w:r>
        <w:rPr>
          <w:rFonts w:hint="eastAsia" w:hAnsi="宋体" w:cs="宋体"/>
          <w:b/>
          <w:szCs w:val="21"/>
        </w:rPr>
        <w:t>课程目标1：</w:t>
      </w:r>
      <w:r>
        <w:rPr>
          <w:rFonts w:hint="eastAsia" w:hAnsi="宋体"/>
          <w:bCs/>
          <w:szCs w:val="21"/>
        </w:rPr>
        <w:t>掌握音乐创作特别是歌曲创作的基本知识与技术，能够写出完整的歌曲。（支撑毕业要求3-</w:t>
      </w:r>
      <w:r>
        <w:rPr>
          <w:rFonts w:hAnsi="宋体"/>
          <w:bCs/>
          <w:szCs w:val="21"/>
        </w:rPr>
        <w:t>1</w:t>
      </w:r>
      <w:r>
        <w:rPr>
          <w:rFonts w:hint="eastAsia" w:hAnsi="宋体"/>
          <w:bCs/>
          <w:szCs w:val="21"/>
        </w:rPr>
        <w:t>）</w:t>
      </w:r>
    </w:p>
    <w:p>
      <w:pPr>
        <w:spacing w:line="360" w:lineRule="auto"/>
        <w:ind w:firstLine="420" w:firstLineChars="200"/>
        <w:rPr>
          <w:rFonts w:ascii="宋体" w:hAnsi="宋体" w:cs="仿宋"/>
          <w:szCs w:val="21"/>
        </w:rPr>
      </w:pPr>
      <w:r>
        <w:rPr>
          <w:rFonts w:hint="eastAsia" w:ascii="宋体" w:hAnsi="宋体" w:cs="宋体"/>
          <w:b/>
          <w:szCs w:val="21"/>
        </w:rPr>
        <w:t>课程目标2：</w:t>
      </w:r>
      <w:r>
        <w:rPr>
          <w:rFonts w:hint="eastAsia" w:ascii="宋体" w:hAnsi="宋体" w:cs="仿宋"/>
          <w:szCs w:val="21"/>
        </w:rPr>
        <w:t>能够与和声、复调、配器与曲式等作曲理论课程进行交叉融合，能够创编中小规模的器乐作品或声乐作品。（支撑毕业要求</w:t>
      </w:r>
      <w:r>
        <w:rPr>
          <w:rFonts w:hint="eastAsia" w:ascii="宋体" w:hAnsi="宋体"/>
          <w:bCs/>
          <w:szCs w:val="21"/>
        </w:rPr>
        <w:t>3-</w:t>
      </w:r>
      <w:r>
        <w:rPr>
          <w:rFonts w:ascii="宋体" w:hAnsi="宋体"/>
          <w:bCs/>
          <w:szCs w:val="21"/>
        </w:rPr>
        <w:t>2</w:t>
      </w:r>
      <w:r>
        <w:rPr>
          <w:rFonts w:hint="eastAsia" w:ascii="宋体" w:hAnsi="宋体" w:cs="仿宋"/>
          <w:szCs w:val="21"/>
        </w:rPr>
        <w:t>）</w:t>
      </w:r>
    </w:p>
    <w:p>
      <w:pPr>
        <w:spacing w:line="360" w:lineRule="auto"/>
        <w:ind w:firstLine="420" w:firstLineChars="200"/>
        <w:rPr>
          <w:rFonts w:ascii="宋体" w:hAnsi="宋体" w:cs="仿宋"/>
          <w:szCs w:val="21"/>
        </w:rPr>
      </w:pPr>
      <w:r>
        <w:rPr>
          <w:rFonts w:hint="eastAsia" w:ascii="宋体" w:hAnsi="宋体" w:cs="宋体"/>
          <w:b/>
          <w:szCs w:val="21"/>
        </w:rPr>
        <w:t>课程目标3：</w:t>
      </w:r>
      <w:r>
        <w:rPr>
          <w:rFonts w:hint="eastAsia" w:ascii="宋体" w:hAnsi="宋体" w:cs="仿宋"/>
          <w:szCs w:val="21"/>
        </w:rPr>
        <w:t>能够演奏或演唱自己作曲的作品，能够对演奏、演唱与弹唱进行提升，同时，对未来音乐创编与教学工作打好基础。（支撑毕业要求7-</w:t>
      </w:r>
      <w:r>
        <w:rPr>
          <w:rFonts w:ascii="宋体" w:hAnsi="宋体" w:cs="仿宋"/>
          <w:szCs w:val="21"/>
        </w:rPr>
        <w:t>1</w:t>
      </w:r>
      <w:r>
        <w:rPr>
          <w:rFonts w:hint="eastAsia" w:ascii="宋体" w:hAnsi="宋体" w:cs="仿宋"/>
          <w:szCs w:val="21"/>
        </w:rPr>
        <w:t>）</w:t>
      </w:r>
    </w:p>
    <w:p>
      <w:pPr>
        <w:pStyle w:val="2"/>
        <w:spacing w:before="156" w:beforeLines="50" w:after="156" w:afterLines="50"/>
        <w:ind w:firstLine="420" w:firstLineChars="200"/>
        <w:rPr>
          <w:rFonts w:hAnsi="宋体" w:cs="宋体"/>
          <w:b/>
        </w:rPr>
      </w:pPr>
    </w:p>
    <w:p>
      <w:pPr>
        <w:widowControl/>
        <w:jc w:val="left"/>
        <w:rPr>
          <w:rFonts w:ascii="黑体" w:hAnsi="黑体" w:eastAsia="黑体" w:cs="宋体"/>
          <w:sz w:val="24"/>
        </w:rPr>
      </w:pPr>
      <w:r>
        <w:rPr>
          <w:rFonts w:ascii="黑体" w:hAnsi="黑体" w:eastAsia="黑体" w:cs="宋体"/>
          <w:sz w:val="24"/>
        </w:rPr>
        <w:br w:type="page"/>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r>
        <w:rPr>
          <w:rFonts w:hint="eastAsia" w:hAnsi="宋体" w:cs="宋体"/>
        </w:rPr>
        <w:t>（小四号黑体）</w:t>
      </w:r>
    </w:p>
    <w:p>
      <w:pPr>
        <w:pStyle w:val="2"/>
        <w:spacing w:before="156" w:beforeLines="50" w:after="156" w:afterLines="50"/>
        <w:ind w:firstLine="420" w:firstLineChars="200"/>
        <w:jc w:val="center"/>
        <w:rPr>
          <w:rFonts w:ascii="黑体" w:hAnsi="宋体"/>
          <w:bCs/>
          <w:szCs w:val="21"/>
        </w:rPr>
      </w:pPr>
      <w:r>
        <w:rPr>
          <w:rFonts w:hint="eastAsia" w:ascii="黑体" w:hAnsi="宋体"/>
          <w:b/>
          <w:bCs/>
          <w:szCs w:val="21"/>
        </w:rPr>
        <w:t xml:space="preserve">表1：课程目标与课程内容、毕业要求的对应关系表 </w:t>
      </w:r>
      <w:r>
        <w:rPr>
          <w:rFonts w:hint="eastAsia" w:ascii="黑体" w:hAnsi="宋体"/>
          <w:bCs/>
          <w:szCs w:val="21"/>
        </w:rPr>
        <w:t>（五号宋体）</w:t>
      </w:r>
    </w:p>
    <w:tbl>
      <w:tblPr>
        <w:tblStyle w:val="5"/>
        <w:tblW w:w="8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3758"/>
        <w:gridCol w:w="3046"/>
      </w:tblGrid>
      <w:tr>
        <w:trPr>
          <w:jc w:val="center"/>
        </w:trPr>
        <w:tc>
          <w:tcPr>
            <w:tcW w:w="1261"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375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3046"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rPr>
          <w:jc w:val="center"/>
        </w:trPr>
        <w:tc>
          <w:tcPr>
            <w:tcW w:w="1261" w:type="dxa"/>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3758" w:type="dxa"/>
            <w:vAlign w:val="center"/>
          </w:tcPr>
          <w:p>
            <w:pPr>
              <w:spacing w:line="360" w:lineRule="auto"/>
              <w:rPr>
                <w:rFonts w:ascii="宋体" w:hAnsi="宋体"/>
              </w:rPr>
            </w:pPr>
            <w:r>
              <w:rPr>
                <w:rFonts w:hint="eastAsia" w:ascii="宋体" w:hAnsi="宋体" w:cs="仿宋"/>
                <w:szCs w:val="21"/>
              </w:rPr>
              <w:t>通过第一章概述查阅歌曲写作相关的资料，了解歌曲写作的特点；第二章调性调式的分析与写作能够熟练运用多种调式进行音乐写作；第三章主题旋律写作学会用不同手法写作歌曲主题；第四章旋律发展学会旋律发展的技巧；第五章乐段结构写作能够创作乐段结构的音乐作品；第六章掌握艺术歌曲和流行歌曲的写作技巧。</w:t>
            </w:r>
            <w:r>
              <w:rPr>
                <w:rFonts w:ascii="宋体" w:hAnsi="宋体"/>
              </w:rPr>
              <w:t xml:space="preserve"> </w:t>
            </w:r>
          </w:p>
        </w:tc>
        <w:tc>
          <w:tcPr>
            <w:tcW w:w="3046" w:type="dxa"/>
            <w:vAlign w:val="center"/>
          </w:tcPr>
          <w:p>
            <w:pPr>
              <w:adjustRightInd w:val="0"/>
              <w:snapToGrid w:val="0"/>
              <w:spacing w:line="360" w:lineRule="auto"/>
              <w:rPr>
                <w:rFonts w:ascii="宋体" w:hAnsi="宋体" w:cs="宋体"/>
                <w:bCs/>
                <w:szCs w:val="21"/>
              </w:rPr>
            </w:pPr>
            <w:r>
              <w:rPr>
                <w:rStyle w:val="8"/>
                <w:rFonts w:hint="eastAsia" w:ascii="宋体" w:hAnsi="宋体" w:cs="宋体"/>
                <w:szCs w:val="21"/>
              </w:rPr>
              <w:t>3</w:t>
            </w:r>
            <w:r>
              <w:rPr>
                <w:rStyle w:val="8"/>
                <w:rFonts w:ascii="宋体" w:hAnsi="宋体" w:cs="宋体"/>
                <w:szCs w:val="21"/>
              </w:rPr>
              <w:t>-1</w:t>
            </w:r>
            <w:r>
              <w:rPr>
                <w:rStyle w:val="8"/>
                <w:rFonts w:hint="eastAsia" w:ascii="宋体" w:hAnsi="宋体" w:cs="宋体"/>
                <w:szCs w:val="21"/>
              </w:rPr>
              <w:t>【学科知识】</w:t>
            </w:r>
            <w:r>
              <w:rPr>
                <w:rStyle w:val="8"/>
                <w:rFonts w:ascii="宋体" w:hAnsi="宋体" w:cs="宋体"/>
                <w:szCs w:val="21"/>
              </w:rPr>
              <w:t>掌握音乐学科核心素养，了解音乐学科发展的历史、现状和趋势，掌握音乐学科的基本知识、基本原理和基本技能，掌握音乐学科知识体系和思想方法。</w:t>
            </w:r>
          </w:p>
        </w:tc>
      </w:tr>
      <w:tr>
        <w:trPr>
          <w:jc w:val="center"/>
        </w:trPr>
        <w:tc>
          <w:tcPr>
            <w:tcW w:w="1261" w:type="dxa"/>
            <w:vAlign w:val="center"/>
          </w:tcPr>
          <w:p>
            <w:pPr>
              <w:pStyle w:val="2"/>
              <w:spacing w:before="156" w:beforeLines="50" w:after="156" w:afterLines="50"/>
              <w:jc w:val="center"/>
              <w:rPr>
                <w:rFonts w:hAnsi="宋体" w:cs="宋体"/>
                <w:szCs w:val="21"/>
              </w:rPr>
            </w:pPr>
            <w:r>
              <w:rPr>
                <w:rFonts w:hint="eastAsia" w:hAnsi="宋体" w:cs="宋体"/>
                <w:szCs w:val="21"/>
              </w:rPr>
              <w:t>课程目标</w:t>
            </w:r>
            <w:r>
              <w:rPr>
                <w:rFonts w:hAnsi="宋体" w:cs="宋体"/>
                <w:szCs w:val="21"/>
              </w:rPr>
              <w:t>2</w:t>
            </w:r>
          </w:p>
        </w:tc>
        <w:tc>
          <w:tcPr>
            <w:tcW w:w="3758" w:type="dxa"/>
            <w:vAlign w:val="center"/>
          </w:tcPr>
          <w:p>
            <w:pPr>
              <w:numPr>
                <w:ilvl w:val="7"/>
                <w:numId w:val="0"/>
              </w:numPr>
              <w:tabs>
                <w:tab w:val="left" w:pos="360"/>
              </w:tabs>
              <w:spacing w:line="360" w:lineRule="auto"/>
              <w:rPr>
                <w:rFonts w:ascii="宋体" w:hAnsi="宋体"/>
                <w:szCs w:val="21"/>
              </w:rPr>
            </w:pPr>
            <w:r>
              <w:rPr>
                <w:rFonts w:hint="eastAsia" w:ascii="宋体" w:hAnsi="宋体" w:cs="仿宋"/>
                <w:szCs w:val="21"/>
              </w:rPr>
              <w:t>通过第七章和声及伴奏织体在创作音乐作品的基础上，有能力完成乐曲的编配与演奏、演唱；通过第八章歌曲写作要点重点阐述对歌曲写作有了更深的学习和理解；</w:t>
            </w:r>
            <w:r>
              <w:rPr>
                <w:rFonts w:hint="eastAsia" w:ascii="宋体" w:hAnsi="宋体"/>
                <w:szCs w:val="21"/>
              </w:rPr>
              <w:t>。</w:t>
            </w:r>
          </w:p>
        </w:tc>
        <w:tc>
          <w:tcPr>
            <w:tcW w:w="3046" w:type="dxa"/>
            <w:vAlign w:val="center"/>
          </w:tcPr>
          <w:p>
            <w:pPr>
              <w:adjustRightInd w:val="0"/>
              <w:snapToGrid w:val="0"/>
              <w:spacing w:line="360" w:lineRule="auto"/>
              <w:rPr>
                <w:rFonts w:ascii="宋体" w:hAnsi="宋体" w:cs="宋体"/>
                <w:bCs/>
                <w:szCs w:val="21"/>
              </w:rPr>
            </w:pPr>
            <w:r>
              <w:rPr>
                <w:rStyle w:val="8"/>
                <w:rFonts w:ascii="宋体" w:hAnsi="宋体" w:cs="宋体"/>
                <w:szCs w:val="21"/>
              </w:rPr>
              <w:t>3-2</w:t>
            </w:r>
            <w:r>
              <w:rPr>
                <w:rStyle w:val="8"/>
                <w:rFonts w:hint="eastAsia" w:ascii="宋体" w:hAnsi="宋体" w:cs="宋体"/>
                <w:szCs w:val="21"/>
              </w:rPr>
              <w:t>【知识整合】</w:t>
            </w:r>
            <w:r>
              <w:rPr>
                <w:rStyle w:val="8"/>
                <w:rFonts w:ascii="宋体" w:hAnsi="宋体" w:cs="宋体"/>
                <w:szCs w:val="21"/>
              </w:rPr>
              <w:t>了解音乐学科与其他学科以及社会实践、学生生活实践、传统文化的内在联系，具备知识整合能力。</w:t>
            </w:r>
          </w:p>
        </w:tc>
      </w:tr>
      <w:tr>
        <w:trPr>
          <w:jc w:val="center"/>
        </w:trPr>
        <w:tc>
          <w:tcPr>
            <w:tcW w:w="1261" w:type="dxa"/>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3758" w:type="dxa"/>
            <w:vAlign w:val="center"/>
          </w:tcPr>
          <w:p>
            <w:pPr>
              <w:spacing w:line="360" w:lineRule="auto"/>
              <w:rPr>
                <w:rFonts w:ascii="宋体" w:hAnsi="宋体"/>
                <w:color w:val="000000" w:themeColor="text1"/>
                <w:szCs w:val="21"/>
                <w14:textFill>
                  <w14:solidFill>
                    <w14:schemeClr w14:val="tx1"/>
                  </w14:solidFill>
                </w14:textFill>
              </w:rPr>
            </w:pPr>
            <w:r>
              <w:rPr>
                <w:rFonts w:hint="eastAsia" w:ascii="宋体" w:hAnsi="宋体" w:cs="仿宋"/>
                <w:szCs w:val="21"/>
              </w:rPr>
              <w:t>第九章歌曲弹奏（唱）训练与集中改题整合了唱与奏的知识技能，体会到音乐教学的价值。</w:t>
            </w:r>
          </w:p>
        </w:tc>
        <w:tc>
          <w:tcPr>
            <w:tcW w:w="3046" w:type="dxa"/>
            <w:vAlign w:val="center"/>
          </w:tcPr>
          <w:p>
            <w:pPr>
              <w:adjustRightInd w:val="0"/>
              <w:snapToGrid w:val="0"/>
              <w:spacing w:line="360" w:lineRule="auto"/>
              <w:rPr>
                <w:rFonts w:ascii="宋体" w:hAnsi="宋体" w:cs="宋体"/>
                <w:bCs/>
                <w:color w:val="000000"/>
                <w:szCs w:val="21"/>
              </w:rPr>
            </w:pPr>
            <w:r>
              <w:rPr>
                <w:rStyle w:val="8"/>
                <w:rFonts w:hint="eastAsia" w:ascii="宋体" w:hAnsi="宋体" w:cs="宋体"/>
                <w:color w:val="000000"/>
                <w:szCs w:val="21"/>
              </w:rPr>
              <w:t>7</w:t>
            </w:r>
            <w:r>
              <w:rPr>
                <w:rStyle w:val="8"/>
                <w:rFonts w:ascii="宋体" w:hAnsi="宋体" w:cs="宋体"/>
                <w:color w:val="000000"/>
                <w:szCs w:val="21"/>
              </w:rPr>
              <w:t>-1</w:t>
            </w:r>
            <w:r>
              <w:rPr>
                <w:rStyle w:val="8"/>
                <w:rFonts w:hint="eastAsia" w:ascii="宋体" w:hAnsi="宋体" w:cs="宋体"/>
                <w:color w:val="000000"/>
                <w:szCs w:val="21"/>
              </w:rPr>
              <w:t>【发展规划】</w:t>
            </w:r>
            <w:r>
              <w:rPr>
                <w:rStyle w:val="8"/>
                <w:rFonts w:ascii="宋体" w:hAnsi="宋体" w:cs="宋体"/>
                <w:color w:val="000000"/>
                <w:szCs w:val="21"/>
              </w:rPr>
              <w:t>具有终身学习与专业发展意识，了解国内外基础教育改革发展动态，能够适应时代和教育发展需求，制定自身学习和职业生涯规划。</w:t>
            </w:r>
          </w:p>
        </w:tc>
      </w:tr>
    </w:tbl>
    <w:p>
      <w:pPr>
        <w:spacing w:before="156" w:beforeLines="50" w:after="156" w:afterLines="50"/>
        <w:ind w:firstLine="561" w:firstLineChars="200"/>
        <w:rPr>
          <w:rFonts w:ascii="黑体" w:hAnsi="黑体" w:eastAsia="黑体"/>
          <w:b/>
          <w:sz w:val="28"/>
          <w:szCs w:val="28"/>
        </w:rPr>
      </w:pPr>
      <w:r>
        <w:rPr>
          <w:rFonts w:hint="eastAsia" w:ascii="黑体" w:hAnsi="黑体" w:eastAsia="黑体"/>
          <w:b/>
          <w:sz w:val="28"/>
          <w:szCs w:val="28"/>
        </w:rPr>
        <w:t>三、教学内容</w:t>
      </w:r>
      <w:r>
        <w:rPr>
          <w:rFonts w:hint="eastAsia" w:ascii="宋体" w:hAnsi="宋体"/>
          <w:szCs w:val="21"/>
        </w:rPr>
        <w:t>（四号黑体）</w:t>
      </w:r>
    </w:p>
    <w:p>
      <w:pPr>
        <w:spacing w:before="156" w:beforeLines="50" w:after="156" w:afterLines="50"/>
        <w:rPr>
          <w:rFonts w:ascii="宋体" w:hAnsi="宋体"/>
        </w:rPr>
      </w:pPr>
      <w:r>
        <w:rPr>
          <w:rFonts w:hint="eastAsia" w:ascii="宋体" w:hAnsi="宋体"/>
        </w:rPr>
        <w:t>（具体描述各章节教学目标、教学内容等。实验课程可按实验模块描述）</w:t>
      </w:r>
    </w:p>
    <w:p>
      <w:pPr>
        <w:widowControl/>
        <w:spacing w:before="156" w:beforeLines="50" w:after="156" w:afterLines="50"/>
        <w:ind w:firstLine="480" w:firstLineChars="200"/>
        <w:jc w:val="left"/>
        <w:rPr>
          <w:rFonts w:ascii="黑体" w:hAnsi="黑体" w:eastAsia="黑体"/>
          <w:sz w:val="24"/>
        </w:rPr>
      </w:pPr>
      <w:r>
        <w:rPr>
          <w:rFonts w:hint="eastAsia" w:ascii="黑体" w:hAnsi="黑体" w:eastAsia="黑体"/>
          <w:b/>
          <w:sz w:val="24"/>
        </w:rPr>
        <w:t xml:space="preserve">第一章 </w:t>
      </w:r>
      <w:r>
        <w:rPr>
          <w:rFonts w:hint="eastAsia" w:ascii="黑体" w:hAnsi="黑体" w:eastAsia="黑体" w:cs="仿宋"/>
          <w:b/>
          <w:sz w:val="24"/>
        </w:rPr>
        <w:t>歌曲创作</w:t>
      </w:r>
      <w:r>
        <w:rPr>
          <w:rFonts w:hint="eastAsia" w:ascii="黑体" w:hAnsi="黑体" w:eastAsia="黑体" w:cs="Arial"/>
          <w:b/>
          <w:color w:val="000000"/>
          <w:spacing w:val="8"/>
          <w:kern w:val="0"/>
          <w:sz w:val="24"/>
        </w:rPr>
        <w:t>概述</w:t>
      </w:r>
      <w:r>
        <w:rPr>
          <w:rFonts w:hint="eastAsia" w:ascii="黑体" w:hAnsi="黑体" w:eastAsia="黑体" w:cs="宋体"/>
          <w:b/>
          <w:color w:val="000000"/>
          <w:kern w:val="0"/>
          <w:sz w:val="24"/>
        </w:rPr>
        <w:t xml:space="preserve"> </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 （五号宋体）</w:t>
      </w:r>
    </w:p>
    <w:p>
      <w:pPr>
        <w:widowControl/>
        <w:spacing w:before="156" w:beforeLines="50" w:after="156" w:afterLines="50"/>
        <w:ind w:firstLine="420" w:firstLineChars="200"/>
        <w:jc w:val="left"/>
        <w:rPr>
          <w:rFonts w:asciiTheme="minorEastAsia" w:hAnsiTheme="minorEastAsia" w:eastAsiaTheme="minorEastAsia"/>
          <w:szCs w:val="21"/>
        </w:rPr>
      </w:pPr>
      <w:r>
        <w:rPr>
          <w:rFonts w:hint="eastAsia" w:cs="仿宋" w:asciiTheme="minorEastAsia" w:hAnsiTheme="minorEastAsia" w:eastAsiaTheme="minorEastAsia"/>
          <w:szCs w:val="21"/>
        </w:rPr>
        <w:t>掌握主题模仿写作</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（1）重点：主题模仿写作</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（2）难点：主题如何在保持趣味性的同时有效率地发展</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spacing w:line="368"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szCs w:val="21"/>
        </w:rPr>
        <w:t>第一节 歌曲</w:t>
      </w:r>
      <w:r>
        <w:rPr>
          <w:rFonts w:hint="eastAsia" w:cs="仿宋" w:asciiTheme="minorEastAsia" w:hAnsiTheme="minorEastAsia" w:eastAsiaTheme="minorEastAsia"/>
          <w:bCs/>
          <w:szCs w:val="21"/>
        </w:rPr>
        <w:t>写作的整体构思</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一、和声</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二、伴奏织体</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三、旋律发展方式</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第二节 同一首歌词的不同构思</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一、和声不同</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二、伴奏织体不同</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三、旋律发展方式不同</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 xml:space="preserve">教学方法 </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（1）讲授法：相关概念</w:t>
      </w:r>
      <w:r>
        <w:rPr>
          <w:rFonts w:hint="eastAsia" w:cs="仿宋" w:asciiTheme="minorEastAsia" w:hAnsiTheme="minorEastAsia" w:eastAsiaTheme="minorEastAsia"/>
          <w:szCs w:val="21"/>
        </w:rPr>
        <w:tab/>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（2）小组讨论法：旋律的多种发展方式</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（3）课堂模拟法：为短小歌词配写旋律</w:t>
      </w:r>
    </w:p>
    <w:p>
      <w:pPr>
        <w:widowControl/>
        <w:spacing w:before="156" w:beforeLines="50" w:after="156" w:afterLines="50"/>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napToGrid w:val="0"/>
        <w:spacing w:line="360" w:lineRule="auto"/>
        <w:ind w:firstLine="420" w:firstLineChars="200"/>
        <w:rPr>
          <w:rFonts w:asciiTheme="minorEastAsia" w:hAnsiTheme="minorEastAsia" w:eastAsiaTheme="minorEastAsia"/>
          <w:szCs w:val="21"/>
        </w:rPr>
      </w:pPr>
      <w:r>
        <w:rPr>
          <w:rFonts w:hint="eastAsia" w:cs="仿宋" w:asciiTheme="minorEastAsia" w:hAnsiTheme="minorEastAsia" w:eastAsiaTheme="minorEastAsia"/>
          <w:szCs w:val="21"/>
        </w:rPr>
        <w:t>（1）作业检测。</w:t>
      </w:r>
      <w:r>
        <w:rPr>
          <w:rFonts w:hint="eastAsia" w:asciiTheme="minorEastAsia" w:hAnsiTheme="minorEastAsia" w:eastAsiaTheme="minorEastAsia"/>
          <w:szCs w:val="21"/>
        </w:rPr>
        <w:t>寻找旋律发展的不同方式，抄在作业本上；论构建完整歌曲作品的必要要素</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（2）课堂表现测评。</w:t>
      </w: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cs="TimesNewRomanPSMT"/>
          <w:color w:val="000000"/>
          <w:kern w:val="0"/>
          <w:sz w:val="20"/>
          <w:szCs w:val="20"/>
        </w:rPr>
      </w:pPr>
      <w:r>
        <w:rPr>
          <w:rFonts w:hint="eastAsia" w:ascii="黑体" w:hAnsi="黑体" w:eastAsia="黑体"/>
          <w:b/>
          <w:sz w:val="24"/>
        </w:rPr>
        <w:t xml:space="preserve">第二章 </w:t>
      </w:r>
      <w:r>
        <w:rPr>
          <w:rFonts w:hint="eastAsia" w:ascii="黑体" w:hAnsi="黑体" w:eastAsia="黑体" w:cs="Arial"/>
          <w:b/>
          <w:color w:val="000000"/>
          <w:spacing w:val="8"/>
          <w:kern w:val="0"/>
          <w:sz w:val="24"/>
        </w:rPr>
        <w:t>调性调式的分析与写作</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 （五号宋体）</w:t>
      </w:r>
    </w:p>
    <w:p>
      <w:pPr>
        <w:spacing w:line="368" w:lineRule="auto"/>
        <w:ind w:firstLine="420" w:firstLineChars="200"/>
        <w:rPr>
          <w:rFonts w:ascii="宋体" w:hAnsi="宋体" w:cs="仿宋"/>
          <w:szCs w:val="21"/>
        </w:rPr>
      </w:pPr>
      <w:r>
        <w:rPr>
          <w:rFonts w:hint="eastAsia" w:ascii="宋体" w:hAnsi="宋体" w:cs="仿宋"/>
          <w:szCs w:val="21"/>
        </w:rPr>
        <w:t>能够使用多种调式进行旋律写作</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spacing w:line="368" w:lineRule="auto"/>
        <w:ind w:firstLine="420" w:firstLineChars="200"/>
        <w:rPr>
          <w:rFonts w:ascii="宋体" w:hAnsi="宋体" w:cs="仿宋"/>
          <w:szCs w:val="21"/>
        </w:rPr>
      </w:pPr>
      <w:r>
        <w:rPr>
          <w:rFonts w:hint="eastAsia" w:ascii="宋体" w:hAnsi="宋体" w:cs="仿宋"/>
          <w:szCs w:val="21"/>
        </w:rPr>
        <w:t>（1）重点：使用多种调式进行旋律写作</w:t>
      </w:r>
    </w:p>
    <w:p>
      <w:pPr>
        <w:spacing w:line="368" w:lineRule="auto"/>
        <w:ind w:firstLine="420" w:firstLineChars="200"/>
        <w:rPr>
          <w:rFonts w:ascii="宋体" w:hAnsi="宋体" w:cs="仿宋"/>
          <w:szCs w:val="21"/>
        </w:rPr>
      </w:pPr>
      <w:r>
        <w:rPr>
          <w:rFonts w:hint="eastAsia" w:ascii="宋体" w:hAnsi="宋体" w:cs="仿宋"/>
          <w:szCs w:val="21"/>
        </w:rPr>
        <w:t>（2）难点：多种调式的实际运用</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spacing w:line="368" w:lineRule="auto"/>
        <w:ind w:firstLine="420" w:firstLineChars="200"/>
        <w:rPr>
          <w:rFonts w:ascii="宋体" w:hAnsi="宋体" w:cs="仿宋"/>
          <w:szCs w:val="21"/>
        </w:rPr>
      </w:pPr>
      <w:r>
        <w:rPr>
          <w:rFonts w:hint="eastAsia" w:ascii="宋体" w:hAnsi="宋体" w:cs="仿宋"/>
          <w:szCs w:val="21"/>
        </w:rPr>
        <w:t>第一节 五声调式</w:t>
      </w:r>
    </w:p>
    <w:p>
      <w:pPr>
        <w:spacing w:line="368" w:lineRule="auto"/>
        <w:ind w:firstLine="420" w:firstLineChars="200"/>
        <w:rPr>
          <w:rFonts w:ascii="宋体" w:hAnsi="宋体" w:cs="仿宋"/>
          <w:szCs w:val="21"/>
        </w:rPr>
      </w:pPr>
      <w:r>
        <w:rPr>
          <w:rFonts w:hint="eastAsia" w:ascii="宋体" w:hAnsi="宋体" w:cs="仿宋"/>
          <w:szCs w:val="21"/>
        </w:rPr>
        <w:t>一、五声调式的特点</w:t>
      </w:r>
    </w:p>
    <w:p>
      <w:pPr>
        <w:spacing w:line="368" w:lineRule="auto"/>
        <w:ind w:firstLine="420" w:firstLineChars="200"/>
        <w:rPr>
          <w:rFonts w:ascii="宋体" w:hAnsi="宋体" w:cs="仿宋"/>
          <w:szCs w:val="21"/>
        </w:rPr>
      </w:pPr>
      <w:r>
        <w:rPr>
          <w:rFonts w:hint="eastAsia" w:ascii="宋体" w:hAnsi="宋体" w:cs="仿宋"/>
          <w:szCs w:val="21"/>
        </w:rPr>
        <w:t>二、五声调式的旋律写作</w:t>
      </w:r>
    </w:p>
    <w:p>
      <w:pPr>
        <w:spacing w:line="368" w:lineRule="auto"/>
        <w:ind w:firstLine="420" w:firstLineChars="200"/>
        <w:rPr>
          <w:rFonts w:ascii="宋体" w:hAnsi="宋体" w:cs="仿宋"/>
          <w:szCs w:val="21"/>
        </w:rPr>
      </w:pPr>
      <w:r>
        <w:rPr>
          <w:rFonts w:hint="eastAsia" w:ascii="宋体" w:hAnsi="宋体" w:cs="仿宋"/>
          <w:szCs w:val="21"/>
        </w:rPr>
        <w:t>三、写作五声调式歌曲</w:t>
      </w:r>
    </w:p>
    <w:p>
      <w:pPr>
        <w:spacing w:line="368" w:lineRule="auto"/>
        <w:ind w:firstLine="420" w:firstLineChars="200"/>
        <w:rPr>
          <w:rFonts w:ascii="宋体" w:hAnsi="宋体" w:cs="仿宋"/>
          <w:szCs w:val="21"/>
        </w:rPr>
      </w:pPr>
      <w:r>
        <w:rPr>
          <w:rFonts w:hint="eastAsia" w:ascii="宋体" w:hAnsi="宋体" w:cs="仿宋"/>
          <w:szCs w:val="21"/>
        </w:rPr>
        <w:t>第二节 七声调式</w:t>
      </w:r>
    </w:p>
    <w:p>
      <w:pPr>
        <w:spacing w:line="368" w:lineRule="auto"/>
        <w:ind w:firstLine="420" w:firstLineChars="200"/>
        <w:rPr>
          <w:rFonts w:ascii="宋体" w:hAnsi="宋体" w:cs="仿宋"/>
          <w:szCs w:val="21"/>
        </w:rPr>
      </w:pPr>
      <w:r>
        <w:rPr>
          <w:rFonts w:hint="eastAsia" w:ascii="宋体" w:hAnsi="宋体" w:cs="仿宋"/>
          <w:szCs w:val="21"/>
        </w:rPr>
        <w:t>一、七声调式的特点</w:t>
      </w:r>
    </w:p>
    <w:p>
      <w:pPr>
        <w:spacing w:line="368" w:lineRule="auto"/>
        <w:ind w:firstLine="420" w:firstLineChars="200"/>
        <w:rPr>
          <w:rFonts w:ascii="宋体" w:hAnsi="宋体" w:cs="仿宋"/>
          <w:szCs w:val="21"/>
        </w:rPr>
      </w:pPr>
      <w:r>
        <w:rPr>
          <w:rFonts w:hint="eastAsia" w:ascii="宋体" w:hAnsi="宋体" w:cs="仿宋"/>
          <w:szCs w:val="21"/>
        </w:rPr>
        <w:t>二、七声调式的不同类型</w:t>
      </w:r>
    </w:p>
    <w:p>
      <w:pPr>
        <w:spacing w:line="368" w:lineRule="auto"/>
        <w:ind w:firstLine="420" w:firstLineChars="200"/>
        <w:rPr>
          <w:rFonts w:ascii="宋体" w:hAnsi="宋体" w:cs="仿宋"/>
          <w:szCs w:val="21"/>
        </w:rPr>
      </w:pPr>
      <w:r>
        <w:rPr>
          <w:rFonts w:hint="eastAsia" w:ascii="宋体" w:hAnsi="宋体" w:cs="仿宋"/>
          <w:szCs w:val="21"/>
        </w:rPr>
        <w:t>（一）清乐</w:t>
      </w:r>
    </w:p>
    <w:p>
      <w:pPr>
        <w:spacing w:line="368" w:lineRule="auto"/>
        <w:ind w:firstLine="420" w:firstLineChars="200"/>
        <w:rPr>
          <w:rFonts w:ascii="宋体" w:hAnsi="宋体" w:cs="仿宋"/>
          <w:szCs w:val="21"/>
        </w:rPr>
      </w:pPr>
      <w:r>
        <w:rPr>
          <w:rFonts w:hint="eastAsia" w:ascii="宋体" w:hAnsi="宋体" w:cs="仿宋"/>
          <w:szCs w:val="21"/>
        </w:rPr>
        <w:t>（二）雅乐</w:t>
      </w:r>
    </w:p>
    <w:p>
      <w:pPr>
        <w:spacing w:line="368" w:lineRule="auto"/>
        <w:ind w:firstLine="420" w:firstLineChars="200"/>
        <w:rPr>
          <w:rFonts w:ascii="宋体" w:hAnsi="宋体" w:cs="仿宋"/>
          <w:szCs w:val="21"/>
        </w:rPr>
      </w:pPr>
      <w:r>
        <w:rPr>
          <w:rFonts w:hint="eastAsia" w:ascii="宋体" w:hAnsi="宋体" w:cs="仿宋"/>
          <w:szCs w:val="21"/>
        </w:rPr>
        <w:t>（三）燕乐</w:t>
      </w:r>
    </w:p>
    <w:p>
      <w:pPr>
        <w:spacing w:line="368" w:lineRule="auto"/>
        <w:ind w:firstLine="420" w:firstLineChars="200"/>
        <w:rPr>
          <w:rFonts w:ascii="宋体" w:hAnsi="宋体" w:cs="仿宋"/>
          <w:szCs w:val="21"/>
        </w:rPr>
      </w:pPr>
      <w:r>
        <w:rPr>
          <w:rFonts w:hint="eastAsia" w:ascii="宋体" w:hAnsi="宋体" w:cs="仿宋"/>
          <w:szCs w:val="21"/>
        </w:rPr>
        <w:t>三、七声调式的旋律写作</w:t>
      </w:r>
    </w:p>
    <w:p>
      <w:pPr>
        <w:spacing w:line="368" w:lineRule="auto"/>
        <w:ind w:firstLine="420" w:firstLineChars="200"/>
        <w:rPr>
          <w:rFonts w:ascii="宋体" w:hAnsi="宋体" w:cs="仿宋"/>
          <w:szCs w:val="21"/>
        </w:rPr>
      </w:pPr>
      <w:r>
        <w:rPr>
          <w:rFonts w:hint="eastAsia" w:ascii="宋体" w:hAnsi="宋体" w:cs="仿宋"/>
          <w:szCs w:val="21"/>
        </w:rPr>
        <w:t>四、写作七声调式歌曲</w:t>
      </w:r>
    </w:p>
    <w:p>
      <w:pPr>
        <w:spacing w:line="368" w:lineRule="auto"/>
        <w:ind w:firstLine="420" w:firstLineChars="200"/>
        <w:rPr>
          <w:rFonts w:ascii="宋体" w:hAnsi="宋体" w:cs="仿宋"/>
          <w:szCs w:val="21"/>
        </w:rPr>
      </w:pPr>
      <w:r>
        <w:rPr>
          <w:rFonts w:hint="eastAsia" w:ascii="宋体" w:hAnsi="宋体" w:cs="仿宋"/>
          <w:szCs w:val="21"/>
        </w:rPr>
        <w:t>第三节 中古调式</w:t>
      </w:r>
    </w:p>
    <w:p>
      <w:pPr>
        <w:spacing w:line="368" w:lineRule="auto"/>
        <w:ind w:firstLine="420" w:firstLineChars="200"/>
        <w:rPr>
          <w:rFonts w:ascii="宋体" w:hAnsi="宋体" w:cs="仿宋"/>
          <w:szCs w:val="21"/>
        </w:rPr>
      </w:pPr>
      <w:r>
        <w:rPr>
          <w:rFonts w:hint="eastAsia" w:ascii="宋体" w:hAnsi="宋体" w:cs="仿宋"/>
          <w:szCs w:val="21"/>
        </w:rPr>
        <w:t>一、形态</w:t>
      </w:r>
    </w:p>
    <w:p>
      <w:pPr>
        <w:spacing w:line="368" w:lineRule="auto"/>
        <w:ind w:firstLine="420" w:firstLineChars="200"/>
        <w:rPr>
          <w:rFonts w:ascii="宋体" w:hAnsi="宋体" w:cs="仿宋"/>
          <w:szCs w:val="21"/>
        </w:rPr>
      </w:pPr>
      <w:r>
        <w:rPr>
          <w:rFonts w:hint="eastAsia" w:ascii="宋体" w:hAnsi="宋体" w:cs="仿宋"/>
          <w:szCs w:val="21"/>
        </w:rPr>
        <w:t>二、多种类型</w:t>
      </w:r>
    </w:p>
    <w:p>
      <w:pPr>
        <w:spacing w:line="368" w:lineRule="auto"/>
        <w:ind w:firstLine="420" w:firstLineChars="200"/>
        <w:rPr>
          <w:rFonts w:ascii="宋体" w:hAnsi="宋体" w:cs="仿宋"/>
          <w:szCs w:val="21"/>
        </w:rPr>
      </w:pPr>
      <w:r>
        <w:rPr>
          <w:rFonts w:hint="eastAsia" w:ascii="宋体" w:hAnsi="宋体" w:cs="仿宋"/>
          <w:szCs w:val="21"/>
        </w:rPr>
        <w:t>三、旋律写作</w:t>
      </w:r>
    </w:p>
    <w:p>
      <w:pPr>
        <w:spacing w:line="368" w:lineRule="auto"/>
        <w:ind w:firstLine="420" w:firstLineChars="200"/>
        <w:rPr>
          <w:rFonts w:ascii="宋体" w:hAnsi="宋体" w:cs="仿宋"/>
          <w:szCs w:val="21"/>
        </w:rPr>
      </w:pPr>
      <w:r>
        <w:rPr>
          <w:rFonts w:hint="eastAsia" w:ascii="宋体" w:hAnsi="宋体" w:cs="仿宋"/>
          <w:szCs w:val="21"/>
        </w:rPr>
        <w:t>四、词曲结合</w:t>
      </w:r>
    </w:p>
    <w:p>
      <w:pPr>
        <w:spacing w:line="368" w:lineRule="auto"/>
        <w:ind w:firstLine="420" w:firstLineChars="200"/>
        <w:rPr>
          <w:rFonts w:ascii="宋体" w:hAnsi="宋体" w:cs="仿宋"/>
          <w:szCs w:val="21"/>
        </w:rPr>
      </w:pPr>
      <w:r>
        <w:rPr>
          <w:rFonts w:hint="eastAsia" w:ascii="宋体" w:hAnsi="宋体" w:cs="仿宋"/>
          <w:szCs w:val="21"/>
        </w:rPr>
        <w:t>第四节 大小调式</w:t>
      </w:r>
    </w:p>
    <w:p>
      <w:pPr>
        <w:spacing w:line="368" w:lineRule="auto"/>
        <w:ind w:firstLine="420" w:firstLineChars="200"/>
        <w:rPr>
          <w:rFonts w:ascii="宋体" w:hAnsi="宋体" w:cs="仿宋"/>
          <w:szCs w:val="21"/>
        </w:rPr>
      </w:pPr>
      <w:r>
        <w:rPr>
          <w:rFonts w:hint="eastAsia" w:ascii="宋体" w:hAnsi="宋体" w:cs="仿宋"/>
          <w:szCs w:val="21"/>
        </w:rPr>
        <w:t>一、概念</w:t>
      </w:r>
    </w:p>
    <w:p>
      <w:pPr>
        <w:spacing w:line="368" w:lineRule="auto"/>
        <w:ind w:firstLine="420" w:firstLineChars="200"/>
        <w:rPr>
          <w:rFonts w:ascii="宋体" w:hAnsi="宋体" w:cs="仿宋"/>
          <w:szCs w:val="21"/>
        </w:rPr>
      </w:pPr>
      <w:r>
        <w:rPr>
          <w:rFonts w:hint="eastAsia" w:ascii="宋体" w:hAnsi="宋体" w:cs="仿宋"/>
          <w:szCs w:val="21"/>
        </w:rPr>
        <w:t>二、旋律写作</w:t>
      </w:r>
    </w:p>
    <w:p>
      <w:pPr>
        <w:spacing w:line="368" w:lineRule="auto"/>
        <w:ind w:firstLine="420" w:firstLineChars="200"/>
        <w:rPr>
          <w:rFonts w:ascii="宋体" w:hAnsi="宋体" w:cs="仿宋"/>
          <w:szCs w:val="21"/>
        </w:rPr>
      </w:pPr>
      <w:r>
        <w:rPr>
          <w:rFonts w:hint="eastAsia" w:ascii="宋体" w:hAnsi="宋体" w:cs="仿宋"/>
          <w:szCs w:val="21"/>
        </w:rPr>
        <w:t>三、歌曲写作</w:t>
      </w:r>
    </w:p>
    <w:p>
      <w:pPr>
        <w:spacing w:line="368" w:lineRule="auto"/>
        <w:ind w:firstLine="420" w:firstLineChars="200"/>
        <w:rPr>
          <w:rFonts w:ascii="宋体" w:hAnsi="宋体" w:cs="仿宋"/>
          <w:szCs w:val="21"/>
        </w:rPr>
      </w:pPr>
      <w:r>
        <w:rPr>
          <w:rFonts w:hint="eastAsia" w:ascii="宋体" w:hAnsi="宋体" w:cs="仿宋"/>
          <w:szCs w:val="21"/>
        </w:rPr>
        <w:t>第五节 调式的综合</w:t>
      </w:r>
    </w:p>
    <w:p>
      <w:pPr>
        <w:spacing w:line="368" w:lineRule="auto"/>
        <w:ind w:firstLine="420" w:firstLineChars="200"/>
        <w:rPr>
          <w:rFonts w:ascii="宋体" w:hAnsi="宋体" w:cs="仿宋"/>
          <w:szCs w:val="21"/>
        </w:rPr>
      </w:pPr>
      <w:r>
        <w:rPr>
          <w:rFonts w:hint="eastAsia" w:ascii="宋体" w:hAnsi="宋体" w:cs="仿宋"/>
          <w:szCs w:val="21"/>
        </w:rPr>
        <w:t>一、多种调式的共性</w:t>
      </w:r>
    </w:p>
    <w:p>
      <w:pPr>
        <w:spacing w:line="368" w:lineRule="auto"/>
        <w:ind w:firstLine="420" w:firstLineChars="200"/>
        <w:rPr>
          <w:rFonts w:ascii="宋体" w:hAnsi="宋体" w:cs="仿宋"/>
          <w:szCs w:val="21"/>
        </w:rPr>
      </w:pPr>
      <w:r>
        <w:rPr>
          <w:rFonts w:hint="eastAsia" w:ascii="宋体" w:hAnsi="宋体" w:cs="仿宋"/>
          <w:szCs w:val="21"/>
        </w:rPr>
        <w:t>二、不同调式交替运用于歌曲写作</w:t>
      </w:r>
    </w:p>
    <w:p>
      <w:pPr>
        <w:widowControl/>
        <w:ind w:firstLine="420" w:firstLineChars="200"/>
        <w:jc w:val="left"/>
        <w:rPr>
          <w:rFonts w:ascii="宋体" w:hAnsi="宋体" w:cs="仿宋"/>
          <w:szCs w:val="21"/>
        </w:rPr>
      </w:pPr>
      <w:r>
        <w:rPr>
          <w:rFonts w:hint="eastAsia" w:ascii="宋体" w:hAnsi="宋体" w:cs="仿宋"/>
          <w:szCs w:val="21"/>
        </w:rPr>
        <w:t>第六节 人工调式</w:t>
      </w:r>
    </w:p>
    <w:p>
      <w:pPr>
        <w:spacing w:line="368" w:lineRule="auto"/>
        <w:ind w:firstLine="420" w:firstLineChars="200"/>
        <w:rPr>
          <w:rFonts w:ascii="宋体" w:hAnsi="宋体" w:cs="仿宋"/>
          <w:szCs w:val="21"/>
        </w:rPr>
      </w:pPr>
      <w:r>
        <w:rPr>
          <w:rFonts w:hint="eastAsia" w:ascii="宋体" w:hAnsi="宋体" w:cs="仿宋"/>
          <w:szCs w:val="21"/>
        </w:rPr>
        <w:t>一、人工调式的基本形态</w:t>
      </w:r>
    </w:p>
    <w:p>
      <w:pPr>
        <w:spacing w:line="368" w:lineRule="auto"/>
        <w:ind w:firstLine="420" w:firstLineChars="200"/>
        <w:rPr>
          <w:rFonts w:ascii="宋体" w:hAnsi="宋体" w:cs="仿宋"/>
          <w:szCs w:val="21"/>
        </w:rPr>
      </w:pPr>
      <w:r>
        <w:rPr>
          <w:rFonts w:hint="eastAsia" w:ascii="宋体" w:hAnsi="宋体" w:cs="仿宋"/>
          <w:szCs w:val="21"/>
        </w:rPr>
        <w:t>二、如何构建人工调式</w:t>
      </w:r>
    </w:p>
    <w:p>
      <w:pPr>
        <w:spacing w:line="368" w:lineRule="auto"/>
        <w:ind w:firstLine="420" w:firstLineChars="200"/>
        <w:rPr>
          <w:rFonts w:ascii="宋体" w:hAnsi="宋体" w:cs="仿宋"/>
          <w:szCs w:val="21"/>
        </w:rPr>
      </w:pPr>
      <w:r>
        <w:rPr>
          <w:rFonts w:hint="eastAsia" w:ascii="宋体" w:hAnsi="宋体" w:cs="仿宋"/>
          <w:szCs w:val="21"/>
        </w:rPr>
        <w:t>三、词曲结合</w:t>
      </w:r>
    </w:p>
    <w:p>
      <w:pPr>
        <w:widowControl/>
        <w:ind w:firstLine="420" w:firstLineChars="200"/>
        <w:jc w:val="left"/>
        <w:rPr>
          <w:rFonts w:ascii="宋体" w:hAnsi="宋体" w:cs="仿宋"/>
          <w:szCs w:val="21"/>
        </w:rPr>
      </w:pPr>
      <w:r>
        <w:rPr>
          <w:rFonts w:hint="eastAsia" w:ascii="宋体" w:hAnsi="宋体" w:cs="仿宋"/>
          <w:szCs w:val="21"/>
        </w:rPr>
        <w:t>第七节 布鲁斯音阶</w:t>
      </w:r>
    </w:p>
    <w:p>
      <w:pPr>
        <w:spacing w:line="368" w:lineRule="auto"/>
        <w:ind w:firstLine="420" w:firstLineChars="200"/>
        <w:rPr>
          <w:rFonts w:ascii="宋体" w:hAnsi="宋体" w:cs="仿宋"/>
          <w:szCs w:val="21"/>
        </w:rPr>
      </w:pPr>
      <w:r>
        <w:rPr>
          <w:rFonts w:hint="eastAsia" w:ascii="宋体" w:hAnsi="宋体" w:cs="仿宋"/>
          <w:szCs w:val="21"/>
        </w:rPr>
        <w:t>一、布鲁斯音阶形态和特点</w:t>
      </w:r>
    </w:p>
    <w:p>
      <w:pPr>
        <w:spacing w:line="368" w:lineRule="auto"/>
        <w:ind w:firstLine="420" w:firstLineChars="200"/>
        <w:rPr>
          <w:rFonts w:ascii="宋体" w:hAnsi="宋体" w:cs="仿宋"/>
          <w:szCs w:val="21"/>
        </w:rPr>
      </w:pPr>
      <w:r>
        <w:rPr>
          <w:rFonts w:hint="eastAsia" w:ascii="宋体" w:hAnsi="宋体" w:cs="仿宋"/>
          <w:szCs w:val="21"/>
        </w:rPr>
        <w:t>二、写作布鲁斯风格的旋律</w:t>
      </w:r>
    </w:p>
    <w:p>
      <w:pPr>
        <w:spacing w:line="368" w:lineRule="auto"/>
        <w:ind w:firstLine="420" w:firstLineChars="200"/>
        <w:rPr>
          <w:rFonts w:ascii="宋体" w:hAnsi="宋体" w:cs="仿宋"/>
          <w:szCs w:val="21"/>
        </w:rPr>
      </w:pPr>
      <w:r>
        <w:rPr>
          <w:rFonts w:hint="eastAsia" w:ascii="宋体" w:hAnsi="宋体" w:cs="仿宋"/>
          <w:szCs w:val="21"/>
        </w:rPr>
        <w:t>三、词曲结合</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 xml:space="preserve">教学方法 </w:t>
      </w:r>
    </w:p>
    <w:p>
      <w:pPr>
        <w:spacing w:line="360" w:lineRule="auto"/>
        <w:ind w:firstLine="420" w:firstLineChars="200"/>
        <w:rPr>
          <w:rFonts w:ascii="宋体" w:hAnsi="宋体" w:cs="仿宋"/>
          <w:szCs w:val="21"/>
        </w:rPr>
      </w:pPr>
      <w:r>
        <w:rPr>
          <w:rFonts w:hint="eastAsia" w:ascii="宋体" w:hAnsi="宋体" w:cs="仿宋"/>
          <w:szCs w:val="21"/>
        </w:rPr>
        <w:t>（1）讲授法：音乐作品中调式的重要性</w:t>
      </w:r>
    </w:p>
    <w:p>
      <w:pPr>
        <w:spacing w:line="360" w:lineRule="auto"/>
        <w:ind w:firstLine="420" w:firstLineChars="200"/>
        <w:rPr>
          <w:rFonts w:ascii="宋体" w:hAnsi="宋体" w:cs="仿宋"/>
          <w:szCs w:val="21"/>
        </w:rPr>
      </w:pPr>
      <w:r>
        <w:rPr>
          <w:rFonts w:hint="eastAsia" w:ascii="宋体" w:hAnsi="宋体" w:cs="仿宋"/>
          <w:szCs w:val="21"/>
        </w:rPr>
        <w:t>（2）小组讨论法：不同调式的风格特点</w:t>
      </w:r>
    </w:p>
    <w:p>
      <w:pPr>
        <w:spacing w:line="360" w:lineRule="auto"/>
        <w:ind w:firstLine="420" w:firstLineChars="200"/>
        <w:rPr>
          <w:rFonts w:ascii="宋体" w:hAnsi="宋体" w:cs="仿宋"/>
          <w:szCs w:val="21"/>
        </w:rPr>
      </w:pPr>
      <w:r>
        <w:rPr>
          <w:rFonts w:hint="eastAsia" w:ascii="宋体" w:hAnsi="宋体" w:cs="仿宋"/>
          <w:szCs w:val="21"/>
        </w:rPr>
        <w:t>（3）课堂模拟法：多种调式综合运用</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spacing w:line="368" w:lineRule="auto"/>
        <w:ind w:firstLine="420" w:firstLineChars="200"/>
        <w:rPr>
          <w:rFonts w:ascii="宋体" w:hAnsi="宋体" w:cs="仿宋"/>
          <w:szCs w:val="21"/>
        </w:rPr>
      </w:pPr>
      <w:r>
        <w:rPr>
          <w:rFonts w:hint="eastAsia" w:ascii="宋体" w:hAnsi="宋体" w:cs="仿宋"/>
          <w:szCs w:val="21"/>
        </w:rPr>
        <w:t>（1）作业检测。思考中西方调式体系的差异</w:t>
      </w:r>
    </w:p>
    <w:p>
      <w:pPr>
        <w:spacing w:line="368" w:lineRule="auto"/>
        <w:ind w:firstLine="420" w:firstLineChars="200"/>
        <w:rPr>
          <w:rFonts w:ascii="宋体" w:hAnsi="宋体" w:cs="仿宋"/>
          <w:szCs w:val="21"/>
        </w:rPr>
      </w:pPr>
      <w:r>
        <w:rPr>
          <w:rFonts w:hint="eastAsia" w:ascii="宋体" w:hAnsi="宋体" w:cs="仿宋"/>
          <w:szCs w:val="21"/>
        </w:rPr>
        <w:t>（2）课堂表现测评。</w:t>
      </w:r>
    </w:p>
    <w:p>
      <w:pPr>
        <w:spacing w:line="368" w:lineRule="auto"/>
        <w:ind w:firstLine="420" w:firstLineChars="200"/>
        <w:rPr>
          <w:rFonts w:ascii="宋体" w:hAnsi="宋体" w:cs="仿宋"/>
          <w:szCs w:val="21"/>
        </w:rPr>
      </w:pPr>
      <w:r>
        <w:rPr>
          <w:rFonts w:hint="eastAsia" w:ascii="宋体" w:hAnsi="宋体" w:cs="仿宋"/>
          <w:szCs w:val="21"/>
        </w:rPr>
        <w:t>（3）结果性评价（期中考试）。</w:t>
      </w:r>
    </w:p>
    <w:p>
      <w:pPr>
        <w:spacing w:line="368" w:lineRule="auto"/>
        <w:ind w:firstLine="420" w:firstLineChars="200"/>
        <w:rPr>
          <w:rFonts w:ascii="宋体" w:hAnsi="宋体" w:cs="仿宋"/>
          <w:szCs w:val="21"/>
        </w:rPr>
      </w:pPr>
    </w:p>
    <w:p>
      <w:pPr>
        <w:widowControl/>
        <w:spacing w:before="156" w:beforeLines="50" w:after="156" w:afterLines="50"/>
        <w:ind w:firstLine="480" w:firstLineChars="200"/>
        <w:jc w:val="left"/>
        <w:rPr>
          <w:rFonts w:ascii="黑体" w:hAnsi="黑体" w:eastAsia="黑体" w:cs="TimesNewRomanPSMT"/>
          <w:color w:val="000000"/>
          <w:kern w:val="0"/>
          <w:sz w:val="20"/>
          <w:szCs w:val="20"/>
        </w:rPr>
      </w:pPr>
      <w:r>
        <w:rPr>
          <w:rFonts w:hint="eastAsia" w:ascii="黑体" w:hAnsi="黑体" w:eastAsia="黑体"/>
          <w:b/>
          <w:sz w:val="24"/>
        </w:rPr>
        <w:t>第三章 主题旋律写作</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 （五号宋体）</w:t>
      </w:r>
    </w:p>
    <w:p>
      <w:pPr>
        <w:widowControl/>
        <w:spacing w:before="156" w:beforeLines="50" w:after="156" w:afterLines="50"/>
        <w:ind w:firstLine="420" w:firstLineChars="200"/>
        <w:jc w:val="left"/>
        <w:rPr>
          <w:rFonts w:ascii="宋体" w:hAnsi="宋体"/>
          <w:szCs w:val="21"/>
        </w:rPr>
      </w:pPr>
      <w:r>
        <w:rPr>
          <w:rFonts w:hint="eastAsia" w:ascii="宋体" w:hAnsi="宋体" w:cs="仿宋"/>
          <w:szCs w:val="21"/>
        </w:rPr>
        <w:t>能够原创不同风格的主题旋律片段若干</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spacing w:line="368" w:lineRule="auto"/>
        <w:ind w:firstLine="420" w:firstLineChars="200"/>
        <w:rPr>
          <w:rFonts w:ascii="宋体" w:hAnsi="宋体" w:cs="仿宋"/>
          <w:szCs w:val="21"/>
        </w:rPr>
      </w:pPr>
      <w:r>
        <w:rPr>
          <w:rFonts w:hint="eastAsia" w:ascii="宋体" w:hAnsi="宋体" w:cs="仿宋"/>
          <w:szCs w:val="21"/>
        </w:rPr>
        <w:t>（1）重点：旋律的发展</w:t>
      </w:r>
    </w:p>
    <w:p>
      <w:pPr>
        <w:spacing w:line="368" w:lineRule="auto"/>
        <w:ind w:firstLine="420" w:firstLineChars="200"/>
        <w:rPr>
          <w:rFonts w:ascii="宋体" w:hAnsi="宋体" w:cs="仿宋"/>
          <w:szCs w:val="21"/>
        </w:rPr>
      </w:pPr>
      <w:r>
        <w:rPr>
          <w:rFonts w:hint="eastAsia" w:ascii="宋体" w:hAnsi="宋体" w:cs="仿宋"/>
          <w:szCs w:val="21"/>
        </w:rPr>
        <w:t>（2）难点：作品风格的统一性</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spacing w:line="368" w:lineRule="auto"/>
        <w:ind w:firstLine="420" w:firstLineChars="200"/>
        <w:rPr>
          <w:rFonts w:ascii="宋体" w:hAnsi="宋体" w:cs="仿宋"/>
          <w:szCs w:val="21"/>
        </w:rPr>
      </w:pPr>
      <w:r>
        <w:rPr>
          <w:rFonts w:hint="eastAsia" w:ascii="宋体" w:hAnsi="宋体" w:cs="仿宋"/>
          <w:szCs w:val="21"/>
        </w:rPr>
        <w:t>第一节 主题材料构成</w:t>
      </w:r>
    </w:p>
    <w:p>
      <w:pPr>
        <w:spacing w:line="368" w:lineRule="auto"/>
        <w:ind w:firstLine="420" w:firstLineChars="200"/>
        <w:rPr>
          <w:rFonts w:ascii="宋体" w:hAnsi="宋体" w:cs="仿宋"/>
          <w:szCs w:val="21"/>
        </w:rPr>
      </w:pPr>
      <w:r>
        <w:rPr>
          <w:rFonts w:hint="eastAsia" w:ascii="宋体" w:hAnsi="宋体" w:cs="仿宋"/>
          <w:szCs w:val="21"/>
        </w:rPr>
        <w:t>一、句式</w:t>
      </w:r>
    </w:p>
    <w:p>
      <w:pPr>
        <w:spacing w:line="368" w:lineRule="auto"/>
        <w:ind w:firstLine="420" w:firstLineChars="200"/>
        <w:rPr>
          <w:rFonts w:ascii="宋体" w:hAnsi="宋体" w:cs="仿宋"/>
          <w:szCs w:val="21"/>
        </w:rPr>
      </w:pPr>
      <w:r>
        <w:rPr>
          <w:rFonts w:hint="eastAsia" w:ascii="宋体" w:hAnsi="宋体" w:cs="仿宋"/>
          <w:szCs w:val="21"/>
        </w:rPr>
        <w:t>二、调式</w:t>
      </w:r>
    </w:p>
    <w:p>
      <w:pPr>
        <w:spacing w:line="368" w:lineRule="auto"/>
        <w:ind w:firstLine="420" w:firstLineChars="200"/>
        <w:rPr>
          <w:rFonts w:ascii="宋体" w:hAnsi="宋体" w:cs="仿宋"/>
          <w:szCs w:val="21"/>
        </w:rPr>
      </w:pPr>
      <w:r>
        <w:rPr>
          <w:rFonts w:hint="eastAsia" w:ascii="宋体" w:hAnsi="宋体" w:cs="仿宋"/>
          <w:szCs w:val="21"/>
        </w:rPr>
        <w:t>三、节奏特点</w:t>
      </w:r>
    </w:p>
    <w:p>
      <w:pPr>
        <w:spacing w:line="368" w:lineRule="auto"/>
        <w:ind w:firstLine="420" w:firstLineChars="200"/>
        <w:rPr>
          <w:rFonts w:ascii="宋体" w:hAnsi="宋体" w:cs="仿宋"/>
          <w:szCs w:val="21"/>
        </w:rPr>
      </w:pPr>
      <w:r>
        <w:rPr>
          <w:rFonts w:hint="eastAsia" w:ascii="宋体" w:hAnsi="宋体" w:cs="仿宋"/>
          <w:szCs w:val="21"/>
        </w:rPr>
        <w:t>第二节 音乐表现内容的范围</w:t>
      </w:r>
    </w:p>
    <w:p>
      <w:pPr>
        <w:spacing w:line="368" w:lineRule="auto"/>
        <w:ind w:firstLine="420" w:firstLineChars="200"/>
        <w:rPr>
          <w:rFonts w:ascii="宋体" w:hAnsi="宋体" w:cs="仿宋"/>
          <w:szCs w:val="21"/>
        </w:rPr>
      </w:pPr>
      <w:r>
        <w:rPr>
          <w:rFonts w:hint="eastAsia" w:ascii="宋体" w:hAnsi="宋体" w:cs="仿宋"/>
          <w:szCs w:val="21"/>
        </w:rPr>
        <w:t>第三节 旋律进行的特点</w:t>
      </w:r>
    </w:p>
    <w:p>
      <w:pPr>
        <w:spacing w:line="368" w:lineRule="auto"/>
        <w:ind w:firstLine="420" w:firstLineChars="200"/>
        <w:rPr>
          <w:rFonts w:ascii="宋体" w:hAnsi="宋体" w:cs="仿宋"/>
          <w:szCs w:val="21"/>
        </w:rPr>
      </w:pPr>
      <w:r>
        <w:rPr>
          <w:rFonts w:hint="eastAsia" w:ascii="宋体" w:hAnsi="宋体" w:cs="仿宋"/>
          <w:szCs w:val="21"/>
        </w:rPr>
        <w:t>一、旋律线的起伏</w:t>
      </w:r>
    </w:p>
    <w:p>
      <w:pPr>
        <w:spacing w:line="368" w:lineRule="auto"/>
        <w:ind w:firstLine="420" w:firstLineChars="200"/>
        <w:rPr>
          <w:rFonts w:ascii="宋体" w:hAnsi="宋体" w:cs="仿宋"/>
          <w:szCs w:val="21"/>
        </w:rPr>
      </w:pPr>
      <w:r>
        <w:rPr>
          <w:rFonts w:hint="eastAsia" w:ascii="宋体" w:hAnsi="宋体" w:cs="仿宋"/>
          <w:szCs w:val="21"/>
        </w:rPr>
        <w:t>二、旋律的发展手法</w:t>
      </w:r>
    </w:p>
    <w:p>
      <w:pPr>
        <w:spacing w:line="368" w:lineRule="auto"/>
        <w:ind w:firstLine="420" w:firstLineChars="200"/>
        <w:rPr>
          <w:rFonts w:ascii="宋体" w:hAnsi="宋体" w:cs="仿宋"/>
          <w:szCs w:val="21"/>
        </w:rPr>
      </w:pPr>
      <w:r>
        <w:rPr>
          <w:rFonts w:hint="eastAsia" w:ascii="宋体" w:hAnsi="宋体" w:cs="仿宋"/>
          <w:szCs w:val="21"/>
        </w:rPr>
        <w:t>第四节 旋律的节奏</w:t>
      </w:r>
    </w:p>
    <w:p>
      <w:pPr>
        <w:spacing w:line="368" w:lineRule="auto"/>
        <w:ind w:firstLine="420" w:firstLineChars="200"/>
        <w:rPr>
          <w:rFonts w:ascii="宋体" w:hAnsi="宋体" w:cs="仿宋"/>
          <w:szCs w:val="21"/>
        </w:rPr>
      </w:pPr>
      <w:r>
        <w:rPr>
          <w:rFonts w:hint="eastAsia" w:ascii="宋体" w:hAnsi="宋体" w:cs="仿宋"/>
          <w:szCs w:val="21"/>
        </w:rPr>
        <w:t>一、单拍子</w:t>
      </w:r>
    </w:p>
    <w:p>
      <w:pPr>
        <w:spacing w:line="368" w:lineRule="auto"/>
        <w:ind w:firstLine="420" w:firstLineChars="200"/>
        <w:rPr>
          <w:rFonts w:ascii="宋体" w:hAnsi="宋体" w:cs="仿宋"/>
          <w:szCs w:val="21"/>
        </w:rPr>
      </w:pPr>
      <w:r>
        <w:rPr>
          <w:rFonts w:hint="eastAsia" w:ascii="宋体" w:hAnsi="宋体" w:cs="仿宋"/>
          <w:szCs w:val="21"/>
        </w:rPr>
        <w:t>二、复合拍子</w:t>
      </w:r>
    </w:p>
    <w:p>
      <w:pPr>
        <w:spacing w:line="368" w:lineRule="auto"/>
        <w:ind w:firstLine="420" w:firstLineChars="200"/>
        <w:rPr>
          <w:rFonts w:ascii="宋体" w:hAnsi="宋体" w:cs="仿宋"/>
          <w:szCs w:val="21"/>
        </w:rPr>
      </w:pPr>
      <w:r>
        <w:rPr>
          <w:rFonts w:hint="eastAsia" w:ascii="宋体" w:hAnsi="宋体" w:cs="仿宋"/>
          <w:szCs w:val="21"/>
        </w:rPr>
        <w:t>第五节 旋律的调式调性</w:t>
      </w:r>
    </w:p>
    <w:p>
      <w:pPr>
        <w:spacing w:line="368" w:lineRule="auto"/>
        <w:ind w:firstLine="420" w:firstLineChars="200"/>
        <w:rPr>
          <w:rFonts w:ascii="宋体" w:hAnsi="宋体" w:cs="仿宋"/>
          <w:szCs w:val="21"/>
        </w:rPr>
      </w:pPr>
      <w:r>
        <w:rPr>
          <w:rFonts w:hint="eastAsia" w:ascii="宋体" w:hAnsi="宋体" w:cs="仿宋"/>
          <w:szCs w:val="21"/>
        </w:rPr>
        <w:t>一、民族调式</w:t>
      </w:r>
    </w:p>
    <w:p>
      <w:pPr>
        <w:spacing w:line="368" w:lineRule="auto"/>
        <w:ind w:firstLine="420" w:firstLineChars="200"/>
        <w:rPr>
          <w:rFonts w:ascii="宋体" w:hAnsi="宋体" w:cs="仿宋"/>
          <w:szCs w:val="21"/>
        </w:rPr>
      </w:pPr>
      <w:r>
        <w:rPr>
          <w:rFonts w:hint="eastAsia" w:ascii="宋体" w:hAnsi="宋体" w:cs="仿宋"/>
          <w:szCs w:val="21"/>
        </w:rPr>
        <w:t>二、中古调式</w:t>
      </w:r>
    </w:p>
    <w:p>
      <w:pPr>
        <w:spacing w:line="368" w:lineRule="auto"/>
        <w:ind w:firstLine="420" w:firstLineChars="200"/>
        <w:rPr>
          <w:rFonts w:ascii="宋体" w:hAnsi="宋体" w:cs="Arial"/>
          <w:color w:val="000000"/>
          <w:spacing w:val="8"/>
          <w:kern w:val="0"/>
          <w:szCs w:val="21"/>
        </w:rPr>
      </w:pPr>
      <w:r>
        <w:rPr>
          <w:rFonts w:hint="eastAsia" w:ascii="宋体" w:hAnsi="宋体" w:cs="仿宋"/>
          <w:szCs w:val="21"/>
        </w:rPr>
        <w:t>三、大小调</w:t>
      </w:r>
    </w:p>
    <w:p>
      <w:pPr>
        <w:spacing w:line="368" w:lineRule="auto"/>
        <w:ind w:firstLine="420" w:firstLineChars="200"/>
        <w:rPr>
          <w:rFonts w:ascii="宋体" w:hAnsi="宋体" w:cs="仿宋"/>
          <w:szCs w:val="21"/>
        </w:rPr>
      </w:pPr>
      <w:r>
        <w:rPr>
          <w:rFonts w:hint="eastAsia" w:ascii="宋体" w:hAnsi="宋体" w:cs="仿宋"/>
          <w:szCs w:val="21"/>
        </w:rPr>
        <w:t>第六节 旋律的变化音</w:t>
      </w:r>
    </w:p>
    <w:p>
      <w:pPr>
        <w:spacing w:line="368" w:lineRule="auto"/>
        <w:ind w:firstLine="420" w:firstLineChars="200"/>
        <w:rPr>
          <w:rFonts w:ascii="宋体" w:hAnsi="宋体" w:cs="仿宋"/>
          <w:szCs w:val="21"/>
        </w:rPr>
      </w:pPr>
      <w:r>
        <w:rPr>
          <w:rFonts w:hint="eastAsia" w:ascii="宋体" w:hAnsi="宋体" w:cs="仿宋"/>
          <w:szCs w:val="21"/>
        </w:rPr>
        <w:t>一、引入</w:t>
      </w:r>
    </w:p>
    <w:p>
      <w:pPr>
        <w:spacing w:line="368" w:lineRule="auto"/>
        <w:ind w:firstLine="420" w:firstLineChars="200"/>
        <w:rPr>
          <w:rFonts w:ascii="宋体" w:hAnsi="宋体" w:cs="仿宋"/>
          <w:szCs w:val="21"/>
        </w:rPr>
      </w:pPr>
      <w:r>
        <w:rPr>
          <w:rFonts w:hint="eastAsia" w:ascii="宋体" w:hAnsi="宋体" w:cs="仿宋"/>
          <w:szCs w:val="21"/>
        </w:rPr>
        <w:t>二、解决</w:t>
      </w:r>
    </w:p>
    <w:p>
      <w:pPr>
        <w:spacing w:line="368" w:lineRule="auto"/>
        <w:ind w:firstLine="420" w:firstLineChars="200"/>
        <w:rPr>
          <w:rFonts w:ascii="宋体" w:hAnsi="宋体" w:cs="仿宋"/>
          <w:szCs w:val="21"/>
        </w:rPr>
      </w:pPr>
      <w:r>
        <w:rPr>
          <w:rFonts w:hint="eastAsia" w:ascii="宋体" w:hAnsi="宋体" w:cs="仿宋"/>
          <w:szCs w:val="21"/>
        </w:rPr>
        <w:t>第七节 旋律的结构</w:t>
      </w:r>
    </w:p>
    <w:p>
      <w:pPr>
        <w:spacing w:line="368" w:lineRule="auto"/>
        <w:ind w:firstLine="420" w:firstLineChars="200"/>
        <w:rPr>
          <w:rFonts w:ascii="宋体" w:hAnsi="宋体" w:cs="仿宋"/>
          <w:szCs w:val="21"/>
        </w:rPr>
      </w:pPr>
      <w:r>
        <w:rPr>
          <w:rFonts w:hint="eastAsia" w:ascii="宋体" w:hAnsi="宋体" w:cs="仿宋"/>
          <w:szCs w:val="21"/>
        </w:rPr>
        <w:t>一、特征音程</w:t>
      </w:r>
    </w:p>
    <w:p>
      <w:pPr>
        <w:spacing w:line="368" w:lineRule="auto"/>
        <w:ind w:firstLine="420" w:firstLineChars="200"/>
        <w:rPr>
          <w:rFonts w:ascii="宋体" w:hAnsi="宋体" w:cs="仿宋"/>
          <w:szCs w:val="21"/>
        </w:rPr>
      </w:pPr>
      <w:r>
        <w:rPr>
          <w:rFonts w:hint="eastAsia" w:ascii="宋体" w:hAnsi="宋体" w:cs="仿宋"/>
          <w:szCs w:val="21"/>
        </w:rPr>
        <w:t>二、旋律进行的最高点</w:t>
      </w:r>
    </w:p>
    <w:p>
      <w:pPr>
        <w:spacing w:line="368" w:lineRule="auto"/>
        <w:ind w:firstLine="420" w:firstLineChars="200"/>
        <w:rPr>
          <w:rFonts w:ascii="宋体" w:hAnsi="宋体" w:cs="仿宋"/>
          <w:szCs w:val="21"/>
        </w:rPr>
      </w:pPr>
      <w:r>
        <w:rPr>
          <w:rFonts w:hint="eastAsia" w:ascii="宋体" w:hAnsi="宋体" w:cs="仿宋"/>
          <w:szCs w:val="21"/>
        </w:rPr>
        <w:t>三、音区</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 xml:space="preserve">教学方法 </w:t>
      </w:r>
    </w:p>
    <w:p>
      <w:pPr>
        <w:spacing w:line="368" w:lineRule="auto"/>
        <w:ind w:firstLine="420" w:firstLineChars="200"/>
        <w:rPr>
          <w:rFonts w:ascii="宋体" w:hAnsi="宋体" w:cs="仿宋"/>
          <w:szCs w:val="21"/>
        </w:rPr>
      </w:pPr>
      <w:r>
        <w:rPr>
          <w:rFonts w:hint="eastAsia" w:ascii="宋体" w:hAnsi="宋体" w:cs="仿宋"/>
          <w:szCs w:val="21"/>
        </w:rPr>
        <w:t>（1）讲授法：相关概念</w:t>
      </w:r>
    </w:p>
    <w:p>
      <w:pPr>
        <w:spacing w:line="368" w:lineRule="auto"/>
        <w:ind w:firstLine="420" w:firstLineChars="200"/>
        <w:rPr>
          <w:rFonts w:ascii="宋体" w:hAnsi="宋体" w:cs="仿宋"/>
          <w:szCs w:val="21"/>
        </w:rPr>
      </w:pPr>
      <w:r>
        <w:rPr>
          <w:rFonts w:hint="eastAsia" w:ascii="宋体" w:hAnsi="宋体" w:cs="仿宋"/>
          <w:szCs w:val="21"/>
        </w:rPr>
        <w:t>（2）小组讨论法：旋律结构的构造</w:t>
      </w:r>
    </w:p>
    <w:p>
      <w:pPr>
        <w:spacing w:line="368" w:lineRule="auto"/>
        <w:ind w:firstLine="420" w:firstLineChars="200"/>
        <w:rPr>
          <w:rFonts w:ascii="宋体" w:hAnsi="宋体" w:cs="仿宋"/>
          <w:szCs w:val="21"/>
        </w:rPr>
      </w:pPr>
      <w:r>
        <w:rPr>
          <w:rFonts w:hint="eastAsia" w:ascii="宋体" w:hAnsi="宋体" w:cs="仿宋"/>
          <w:szCs w:val="21"/>
        </w:rPr>
        <w:t>（3）课堂模拟法：学生创作一条旋律，现场讲解并作修改。</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spacing w:line="368" w:lineRule="auto"/>
        <w:ind w:firstLine="420" w:firstLineChars="200"/>
        <w:rPr>
          <w:rFonts w:ascii="宋体" w:hAnsi="宋体" w:cs="仿宋"/>
          <w:szCs w:val="21"/>
        </w:rPr>
      </w:pPr>
      <w:r>
        <w:rPr>
          <w:rFonts w:hint="eastAsia" w:ascii="宋体" w:hAnsi="宋体" w:cs="仿宋"/>
          <w:szCs w:val="21"/>
        </w:rPr>
        <w:t>（1）作业检测。学生创作不同风格的旋律2-5条，长度为8—16小节左右，要有力度记号、表情术语、速度等。</w:t>
      </w:r>
    </w:p>
    <w:p>
      <w:pPr>
        <w:spacing w:line="368" w:lineRule="auto"/>
        <w:ind w:firstLine="420" w:firstLineChars="200"/>
        <w:rPr>
          <w:rFonts w:ascii="宋体" w:hAnsi="宋体" w:cs="仿宋"/>
          <w:szCs w:val="21"/>
        </w:rPr>
      </w:pPr>
      <w:r>
        <w:rPr>
          <w:rFonts w:hint="eastAsia" w:ascii="宋体" w:hAnsi="宋体" w:cs="仿宋"/>
          <w:szCs w:val="21"/>
        </w:rPr>
        <w:t>（2）课堂表现测评。</w:t>
      </w:r>
    </w:p>
    <w:p>
      <w:pPr>
        <w:spacing w:line="368" w:lineRule="auto"/>
        <w:ind w:firstLine="420" w:firstLineChars="200"/>
        <w:rPr>
          <w:rFonts w:ascii="宋体" w:hAnsi="宋体" w:cs="仿宋"/>
          <w:szCs w:val="21"/>
        </w:rPr>
      </w:pPr>
    </w:p>
    <w:p>
      <w:pPr>
        <w:spacing w:line="368" w:lineRule="auto"/>
        <w:ind w:firstLine="480" w:firstLineChars="200"/>
        <w:rPr>
          <w:rFonts w:ascii="黑体" w:hAnsi="黑体" w:eastAsia="黑体" w:cs="仿宋"/>
          <w:b/>
          <w:sz w:val="24"/>
        </w:rPr>
      </w:pPr>
      <w:r>
        <w:rPr>
          <w:rFonts w:hint="eastAsia" w:ascii="黑体" w:hAnsi="黑体" w:eastAsia="黑体"/>
          <w:b/>
          <w:sz w:val="24"/>
        </w:rPr>
        <w:t>第四章 旋律发展</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 （五号宋体）</w:t>
      </w:r>
    </w:p>
    <w:p>
      <w:pPr>
        <w:spacing w:line="368" w:lineRule="auto"/>
        <w:ind w:firstLine="420" w:firstLineChars="200"/>
        <w:rPr>
          <w:rFonts w:ascii="宋体" w:hAnsi="宋体" w:cs="仿宋"/>
          <w:szCs w:val="21"/>
        </w:rPr>
      </w:pPr>
      <w:r>
        <w:rPr>
          <w:rFonts w:hint="eastAsia" w:ascii="宋体" w:hAnsi="宋体" w:cs="仿宋"/>
          <w:szCs w:val="21"/>
        </w:rPr>
        <w:t>学会发展主题旋律</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numPr>
          <w:ilvl w:val="0"/>
          <w:numId w:val="1"/>
        </w:numPr>
        <w:spacing w:line="368" w:lineRule="auto"/>
        <w:ind w:firstLine="420" w:firstLineChars="200"/>
        <w:rPr>
          <w:rFonts w:ascii="宋体" w:hAnsi="宋体" w:cs="仿宋"/>
          <w:szCs w:val="21"/>
        </w:rPr>
      </w:pPr>
      <w:r>
        <w:rPr>
          <w:rFonts w:hint="eastAsia" w:ascii="宋体" w:hAnsi="宋体" w:cs="仿宋"/>
          <w:szCs w:val="21"/>
        </w:rPr>
        <w:t>重点：发展主题旋律</w:t>
      </w:r>
    </w:p>
    <w:p>
      <w:pPr>
        <w:spacing w:line="368" w:lineRule="auto"/>
        <w:ind w:firstLine="420" w:firstLineChars="200"/>
        <w:rPr>
          <w:rFonts w:ascii="宋体" w:hAnsi="宋体" w:cs="仿宋"/>
          <w:szCs w:val="21"/>
        </w:rPr>
      </w:pPr>
      <w:r>
        <w:rPr>
          <w:rFonts w:hint="eastAsia" w:ascii="宋体" w:hAnsi="宋体" w:cs="仿宋"/>
          <w:szCs w:val="21"/>
        </w:rPr>
        <w:t>（2）难点：作品完整</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spacing w:line="368" w:lineRule="auto"/>
        <w:ind w:firstLine="420" w:firstLineChars="200"/>
        <w:rPr>
          <w:rFonts w:ascii="宋体" w:hAnsi="宋体" w:cs="仿宋"/>
          <w:szCs w:val="21"/>
        </w:rPr>
      </w:pPr>
      <w:r>
        <w:rPr>
          <w:rFonts w:hint="eastAsia" w:ascii="宋体" w:hAnsi="宋体" w:cs="仿宋"/>
          <w:szCs w:val="21"/>
        </w:rPr>
        <w:t>第一节：旋律重复手法</w:t>
      </w:r>
    </w:p>
    <w:p>
      <w:pPr>
        <w:spacing w:line="368" w:lineRule="auto"/>
        <w:ind w:firstLine="420" w:firstLineChars="200"/>
        <w:rPr>
          <w:rFonts w:ascii="宋体" w:hAnsi="宋体" w:cs="仿宋"/>
          <w:szCs w:val="21"/>
        </w:rPr>
      </w:pPr>
      <w:r>
        <w:rPr>
          <w:rFonts w:hint="eastAsia" w:ascii="宋体" w:hAnsi="宋体" w:cs="仿宋"/>
          <w:szCs w:val="21"/>
        </w:rPr>
        <w:t>一、原样重复</w:t>
      </w:r>
    </w:p>
    <w:p>
      <w:pPr>
        <w:spacing w:line="368" w:lineRule="auto"/>
        <w:ind w:firstLine="420" w:firstLineChars="200"/>
        <w:rPr>
          <w:rFonts w:ascii="宋体" w:hAnsi="宋体" w:cs="仿宋"/>
          <w:szCs w:val="21"/>
        </w:rPr>
      </w:pPr>
      <w:r>
        <w:rPr>
          <w:rFonts w:hint="eastAsia" w:ascii="宋体" w:hAnsi="宋体" w:cs="仿宋"/>
          <w:szCs w:val="21"/>
        </w:rPr>
        <w:t>二、重复变化</w:t>
      </w:r>
    </w:p>
    <w:p>
      <w:pPr>
        <w:spacing w:line="368" w:lineRule="auto"/>
        <w:ind w:firstLine="420" w:firstLineChars="200"/>
        <w:rPr>
          <w:rFonts w:ascii="宋体" w:hAnsi="宋体" w:cs="仿宋"/>
          <w:szCs w:val="21"/>
        </w:rPr>
      </w:pPr>
      <w:r>
        <w:rPr>
          <w:rFonts w:hint="eastAsia" w:ascii="宋体" w:hAnsi="宋体" w:cs="仿宋"/>
          <w:szCs w:val="21"/>
        </w:rPr>
        <w:t>三、模进</w:t>
      </w:r>
    </w:p>
    <w:p>
      <w:pPr>
        <w:spacing w:line="368" w:lineRule="auto"/>
        <w:ind w:firstLine="420" w:firstLineChars="200"/>
        <w:rPr>
          <w:rFonts w:ascii="宋体" w:hAnsi="宋体" w:cs="仿宋"/>
          <w:szCs w:val="21"/>
        </w:rPr>
      </w:pPr>
      <w:r>
        <w:rPr>
          <w:rFonts w:hint="eastAsia" w:ascii="宋体" w:hAnsi="宋体" w:cs="仿宋"/>
          <w:szCs w:val="21"/>
        </w:rPr>
        <w:t>（一）守调模进</w:t>
      </w:r>
    </w:p>
    <w:p>
      <w:pPr>
        <w:spacing w:line="368" w:lineRule="auto"/>
        <w:ind w:firstLine="420" w:firstLineChars="200"/>
        <w:rPr>
          <w:rFonts w:ascii="宋体" w:hAnsi="宋体" w:cs="仿宋"/>
          <w:szCs w:val="21"/>
        </w:rPr>
      </w:pPr>
      <w:r>
        <w:rPr>
          <w:rFonts w:hint="eastAsia" w:ascii="宋体" w:hAnsi="宋体" w:cs="仿宋"/>
          <w:szCs w:val="21"/>
        </w:rPr>
        <w:t>（二）转调模进</w:t>
      </w:r>
    </w:p>
    <w:p>
      <w:pPr>
        <w:spacing w:line="368" w:lineRule="auto"/>
        <w:ind w:firstLine="420" w:firstLineChars="200"/>
        <w:rPr>
          <w:rFonts w:ascii="宋体" w:hAnsi="宋体" w:cs="仿宋"/>
          <w:szCs w:val="21"/>
        </w:rPr>
      </w:pPr>
      <w:r>
        <w:rPr>
          <w:rFonts w:hint="eastAsia" w:ascii="宋体" w:hAnsi="宋体" w:cs="仿宋"/>
          <w:szCs w:val="21"/>
        </w:rPr>
        <w:t>第二节 节奏重复</w:t>
      </w:r>
    </w:p>
    <w:p>
      <w:pPr>
        <w:spacing w:line="368" w:lineRule="auto"/>
        <w:ind w:firstLine="420" w:firstLineChars="200"/>
        <w:rPr>
          <w:rFonts w:ascii="宋体" w:hAnsi="宋体" w:cs="仿宋"/>
          <w:szCs w:val="21"/>
        </w:rPr>
      </w:pPr>
      <w:r>
        <w:rPr>
          <w:rFonts w:hint="eastAsia" w:ascii="宋体" w:hAnsi="宋体" w:cs="仿宋"/>
          <w:szCs w:val="21"/>
        </w:rPr>
        <w:t>一、严格重复</w:t>
      </w:r>
    </w:p>
    <w:p>
      <w:pPr>
        <w:spacing w:line="368" w:lineRule="auto"/>
        <w:ind w:firstLine="420" w:firstLineChars="200"/>
        <w:rPr>
          <w:rFonts w:ascii="宋体" w:hAnsi="宋体" w:cs="仿宋"/>
          <w:szCs w:val="21"/>
        </w:rPr>
      </w:pPr>
      <w:r>
        <w:rPr>
          <w:rFonts w:hint="eastAsia" w:ascii="宋体" w:hAnsi="宋体" w:cs="仿宋"/>
          <w:szCs w:val="21"/>
        </w:rPr>
        <w:t>二、变化重复</w:t>
      </w:r>
    </w:p>
    <w:p>
      <w:pPr>
        <w:spacing w:line="368" w:lineRule="auto"/>
        <w:ind w:firstLine="420" w:firstLineChars="200"/>
        <w:rPr>
          <w:rFonts w:ascii="宋体" w:hAnsi="宋体" w:cs="仿宋"/>
          <w:szCs w:val="21"/>
        </w:rPr>
      </w:pPr>
      <w:r>
        <w:rPr>
          <w:rFonts w:hint="eastAsia" w:ascii="宋体" w:hAnsi="宋体" w:cs="仿宋"/>
          <w:szCs w:val="21"/>
        </w:rPr>
        <w:t>第五节 自由延伸</w:t>
      </w:r>
    </w:p>
    <w:p>
      <w:pPr>
        <w:spacing w:line="368" w:lineRule="auto"/>
        <w:ind w:firstLine="420" w:firstLineChars="200"/>
        <w:rPr>
          <w:rFonts w:ascii="宋体" w:hAnsi="宋体" w:cs="仿宋"/>
          <w:szCs w:val="21"/>
        </w:rPr>
      </w:pPr>
      <w:r>
        <w:rPr>
          <w:rFonts w:hint="eastAsia" w:ascii="宋体" w:hAnsi="宋体" w:cs="仿宋"/>
          <w:szCs w:val="21"/>
        </w:rPr>
        <w:t>六节 旋律进行幅度的扩大和收缩</w:t>
      </w:r>
    </w:p>
    <w:p>
      <w:pPr>
        <w:spacing w:line="368" w:lineRule="auto"/>
        <w:ind w:firstLine="420" w:firstLineChars="200"/>
        <w:rPr>
          <w:rFonts w:ascii="宋体" w:hAnsi="宋体" w:cs="仿宋"/>
          <w:szCs w:val="21"/>
        </w:rPr>
      </w:pPr>
      <w:r>
        <w:rPr>
          <w:rFonts w:hint="eastAsia" w:ascii="宋体" w:hAnsi="宋体" w:cs="仿宋"/>
          <w:szCs w:val="21"/>
        </w:rPr>
        <w:t>一、扩大</w:t>
      </w:r>
    </w:p>
    <w:p>
      <w:pPr>
        <w:spacing w:line="368" w:lineRule="auto"/>
        <w:ind w:firstLine="420" w:firstLineChars="200"/>
        <w:rPr>
          <w:rFonts w:ascii="宋体" w:hAnsi="宋体" w:cs="仿宋"/>
          <w:szCs w:val="21"/>
        </w:rPr>
      </w:pPr>
      <w:r>
        <w:rPr>
          <w:rFonts w:hint="eastAsia" w:ascii="宋体" w:hAnsi="宋体" w:cs="仿宋"/>
          <w:szCs w:val="21"/>
        </w:rPr>
        <w:t>二、收缩</w:t>
      </w:r>
    </w:p>
    <w:p>
      <w:pPr>
        <w:spacing w:line="368" w:lineRule="auto"/>
        <w:ind w:firstLine="420" w:firstLineChars="200"/>
        <w:rPr>
          <w:rFonts w:ascii="宋体" w:hAnsi="宋体" w:cs="仿宋"/>
          <w:szCs w:val="21"/>
        </w:rPr>
      </w:pPr>
      <w:r>
        <w:rPr>
          <w:rFonts w:hint="eastAsia" w:ascii="宋体" w:hAnsi="宋体" w:cs="仿宋"/>
          <w:szCs w:val="21"/>
        </w:rPr>
        <w:t>第七节 承接发展</w:t>
      </w:r>
    </w:p>
    <w:p>
      <w:pPr>
        <w:spacing w:line="368" w:lineRule="auto"/>
        <w:ind w:firstLine="420" w:firstLineChars="200"/>
        <w:rPr>
          <w:rFonts w:ascii="宋体" w:hAnsi="宋体" w:cs="仿宋"/>
          <w:szCs w:val="21"/>
        </w:rPr>
      </w:pPr>
      <w:r>
        <w:rPr>
          <w:rFonts w:hint="eastAsia" w:ascii="宋体" w:hAnsi="宋体" w:cs="仿宋"/>
          <w:szCs w:val="21"/>
        </w:rPr>
        <w:t>一、鱼咬尾</w:t>
      </w:r>
    </w:p>
    <w:p>
      <w:pPr>
        <w:spacing w:line="368" w:lineRule="auto"/>
        <w:ind w:firstLine="420" w:firstLineChars="200"/>
        <w:rPr>
          <w:rFonts w:ascii="宋体" w:hAnsi="宋体" w:cs="仿宋"/>
          <w:szCs w:val="21"/>
        </w:rPr>
      </w:pPr>
      <w:r>
        <w:rPr>
          <w:rFonts w:hint="eastAsia" w:ascii="宋体" w:hAnsi="宋体" w:cs="仿宋"/>
          <w:szCs w:val="21"/>
        </w:rPr>
        <w:t>二、再现</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 xml:space="preserve">教学方法 </w:t>
      </w:r>
    </w:p>
    <w:p>
      <w:pPr>
        <w:spacing w:line="368" w:lineRule="auto"/>
        <w:ind w:firstLine="420" w:firstLineChars="200"/>
        <w:rPr>
          <w:rFonts w:ascii="宋体" w:hAnsi="宋体" w:cs="仿宋"/>
          <w:szCs w:val="21"/>
        </w:rPr>
      </w:pPr>
      <w:r>
        <w:rPr>
          <w:rFonts w:hint="eastAsia" w:ascii="宋体" w:hAnsi="宋体" w:cs="仿宋"/>
          <w:szCs w:val="21"/>
        </w:rPr>
        <w:t>（1）讲授法：旋律的发展</w:t>
      </w:r>
    </w:p>
    <w:p>
      <w:pPr>
        <w:spacing w:line="368" w:lineRule="auto"/>
        <w:ind w:firstLine="420" w:firstLineChars="200"/>
        <w:rPr>
          <w:rFonts w:ascii="宋体" w:hAnsi="宋体" w:cs="仿宋"/>
          <w:szCs w:val="21"/>
        </w:rPr>
      </w:pPr>
      <w:r>
        <w:rPr>
          <w:rFonts w:hint="eastAsia" w:ascii="宋体" w:hAnsi="宋体" w:cs="仿宋"/>
          <w:szCs w:val="21"/>
        </w:rPr>
        <w:t>（2）小组讨论法：旋律的变奏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spacing w:line="368" w:lineRule="auto"/>
        <w:ind w:firstLine="420" w:firstLineChars="200"/>
        <w:rPr>
          <w:rFonts w:ascii="宋体" w:hAnsi="宋体" w:cs="仿宋"/>
          <w:szCs w:val="21"/>
        </w:rPr>
      </w:pPr>
      <w:r>
        <w:rPr>
          <w:rFonts w:hint="eastAsia" w:ascii="宋体" w:hAnsi="宋体" w:cs="仿宋"/>
          <w:szCs w:val="21"/>
        </w:rPr>
        <w:t>（1）作业检测。</w:t>
      </w:r>
      <w:r>
        <w:rPr>
          <w:rFonts w:hint="eastAsia" w:ascii="宋体" w:hAnsi="宋体"/>
          <w:szCs w:val="21"/>
        </w:rPr>
        <w:t>创作3条左右旋律，并现场演奏、演唱。</w:t>
      </w:r>
    </w:p>
    <w:p>
      <w:pPr>
        <w:spacing w:line="368" w:lineRule="auto"/>
        <w:ind w:firstLine="420" w:firstLineChars="200"/>
        <w:rPr>
          <w:rFonts w:ascii="宋体" w:hAnsi="宋体" w:cs="仿宋"/>
          <w:szCs w:val="21"/>
        </w:rPr>
      </w:pPr>
      <w:r>
        <w:rPr>
          <w:rFonts w:hint="eastAsia" w:ascii="宋体" w:hAnsi="宋体" w:cs="仿宋"/>
          <w:szCs w:val="21"/>
        </w:rPr>
        <w:t>（2）课堂表现测评。</w:t>
      </w:r>
    </w:p>
    <w:p>
      <w:pPr>
        <w:spacing w:line="368" w:lineRule="auto"/>
        <w:ind w:firstLine="420" w:firstLineChars="200"/>
        <w:rPr>
          <w:rFonts w:ascii="宋体" w:hAnsi="宋体" w:cs="仿宋"/>
          <w:szCs w:val="21"/>
        </w:rPr>
      </w:pPr>
    </w:p>
    <w:p>
      <w:pPr>
        <w:spacing w:line="368" w:lineRule="auto"/>
        <w:ind w:firstLine="420" w:firstLineChars="200"/>
        <w:rPr>
          <w:rFonts w:ascii="宋体" w:hAnsi="宋体" w:cs="仿宋"/>
          <w:szCs w:val="21"/>
        </w:rPr>
      </w:pPr>
    </w:p>
    <w:p>
      <w:pPr>
        <w:widowControl/>
        <w:spacing w:before="156" w:beforeLines="50" w:after="156" w:afterLines="50"/>
        <w:ind w:firstLine="480" w:firstLineChars="200"/>
        <w:jc w:val="left"/>
        <w:rPr>
          <w:rFonts w:ascii="黑体" w:hAnsi="黑体" w:eastAsia="黑体" w:cs="TimesNewRomanPSMT"/>
          <w:color w:val="000000"/>
          <w:kern w:val="0"/>
          <w:sz w:val="20"/>
          <w:szCs w:val="20"/>
        </w:rPr>
      </w:pPr>
      <w:r>
        <w:rPr>
          <w:rFonts w:hint="eastAsia" w:ascii="黑体" w:hAnsi="黑体" w:eastAsia="黑体"/>
          <w:b/>
          <w:sz w:val="24"/>
        </w:rPr>
        <w:t>第五章 乐段结构写作</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 （五号宋体）</w:t>
      </w:r>
    </w:p>
    <w:p>
      <w:pPr>
        <w:widowControl/>
        <w:spacing w:before="156" w:beforeLines="50" w:after="156" w:afterLines="50"/>
        <w:ind w:firstLine="420" w:firstLineChars="200"/>
        <w:jc w:val="left"/>
        <w:rPr>
          <w:rFonts w:ascii="宋体" w:hAnsi="宋体"/>
          <w:szCs w:val="21"/>
        </w:rPr>
      </w:pPr>
      <w:r>
        <w:rPr>
          <w:rFonts w:hint="eastAsia" w:ascii="宋体" w:hAnsi="宋体" w:cs="仿宋"/>
          <w:szCs w:val="21"/>
        </w:rPr>
        <w:t>掌握乐段结构写作的方法</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numPr>
          <w:ilvl w:val="0"/>
          <w:numId w:val="2"/>
        </w:numPr>
        <w:spacing w:line="368" w:lineRule="auto"/>
        <w:ind w:firstLine="480"/>
        <w:rPr>
          <w:rFonts w:ascii="宋体" w:hAnsi="宋体" w:cs="仿宋"/>
          <w:szCs w:val="21"/>
        </w:rPr>
      </w:pPr>
      <w:r>
        <w:rPr>
          <w:rFonts w:hint="eastAsia" w:ascii="宋体" w:hAnsi="宋体" w:cs="仿宋"/>
          <w:szCs w:val="21"/>
        </w:rPr>
        <w:t>重点：单乐段写作</w:t>
      </w:r>
    </w:p>
    <w:p>
      <w:pPr>
        <w:spacing w:line="368" w:lineRule="auto"/>
        <w:ind w:firstLine="420" w:firstLineChars="200"/>
        <w:rPr>
          <w:rFonts w:ascii="宋体" w:hAnsi="宋体" w:cs="仿宋"/>
          <w:szCs w:val="21"/>
        </w:rPr>
      </w:pPr>
      <w:r>
        <w:rPr>
          <w:rFonts w:hint="eastAsia" w:ascii="宋体" w:hAnsi="宋体" w:cs="仿宋"/>
          <w:szCs w:val="21"/>
        </w:rPr>
        <w:t>（2）难点：多乐段写作</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spacing w:line="368" w:lineRule="auto"/>
        <w:ind w:firstLine="420" w:firstLineChars="200"/>
        <w:rPr>
          <w:rFonts w:ascii="宋体" w:hAnsi="宋体" w:cs="仿宋"/>
          <w:szCs w:val="21"/>
        </w:rPr>
      </w:pPr>
      <w:r>
        <w:rPr>
          <w:rFonts w:hint="eastAsia" w:ascii="宋体" w:hAnsi="宋体" w:cs="仿宋"/>
          <w:szCs w:val="21"/>
        </w:rPr>
        <w:t>第一节 起、承、转、合的方正四句乐段</w:t>
      </w:r>
    </w:p>
    <w:p>
      <w:pPr>
        <w:spacing w:line="368" w:lineRule="auto"/>
        <w:ind w:firstLine="420" w:firstLineChars="200"/>
        <w:rPr>
          <w:rFonts w:ascii="宋体" w:hAnsi="宋体" w:cs="仿宋"/>
          <w:szCs w:val="21"/>
        </w:rPr>
      </w:pPr>
      <w:r>
        <w:rPr>
          <w:rFonts w:hint="eastAsia" w:ascii="宋体" w:hAnsi="宋体" w:cs="仿宋"/>
          <w:szCs w:val="21"/>
        </w:rPr>
        <w:t>一、概念</w:t>
      </w:r>
    </w:p>
    <w:p>
      <w:pPr>
        <w:spacing w:line="368" w:lineRule="auto"/>
        <w:ind w:firstLine="420" w:firstLineChars="200"/>
        <w:rPr>
          <w:rFonts w:ascii="宋体" w:hAnsi="宋体" w:cs="仿宋"/>
          <w:szCs w:val="21"/>
        </w:rPr>
      </w:pPr>
      <w:r>
        <w:rPr>
          <w:rFonts w:hint="eastAsia" w:ascii="宋体" w:hAnsi="宋体" w:cs="仿宋"/>
          <w:szCs w:val="21"/>
        </w:rPr>
        <w:t>二、特点</w:t>
      </w:r>
    </w:p>
    <w:p>
      <w:pPr>
        <w:spacing w:line="368" w:lineRule="auto"/>
        <w:ind w:firstLine="420" w:firstLineChars="200"/>
        <w:rPr>
          <w:rFonts w:ascii="宋体" w:hAnsi="宋体" w:cs="仿宋"/>
          <w:szCs w:val="21"/>
        </w:rPr>
      </w:pPr>
      <w:r>
        <w:rPr>
          <w:rFonts w:hint="eastAsia" w:ascii="宋体" w:hAnsi="宋体" w:cs="仿宋"/>
          <w:szCs w:val="21"/>
        </w:rPr>
        <w:t>三、实际运用</w:t>
      </w:r>
    </w:p>
    <w:p>
      <w:pPr>
        <w:spacing w:line="368" w:lineRule="auto"/>
        <w:ind w:firstLine="420" w:firstLineChars="200"/>
        <w:rPr>
          <w:rFonts w:ascii="宋体" w:hAnsi="宋体" w:cs="仿宋"/>
          <w:szCs w:val="21"/>
        </w:rPr>
      </w:pPr>
      <w:r>
        <w:rPr>
          <w:rFonts w:hint="eastAsia" w:ascii="宋体" w:hAnsi="宋体" w:cs="仿宋"/>
          <w:szCs w:val="21"/>
        </w:rPr>
        <w:t>第二节 四句乐段的扩充和补充</w:t>
      </w:r>
    </w:p>
    <w:p>
      <w:pPr>
        <w:spacing w:line="368" w:lineRule="auto"/>
        <w:ind w:firstLine="420" w:firstLineChars="200"/>
        <w:rPr>
          <w:rFonts w:ascii="宋体" w:hAnsi="宋体" w:cs="仿宋"/>
          <w:szCs w:val="21"/>
        </w:rPr>
      </w:pPr>
      <w:r>
        <w:rPr>
          <w:rFonts w:hint="eastAsia" w:ascii="宋体" w:hAnsi="宋体" w:cs="仿宋"/>
          <w:szCs w:val="21"/>
        </w:rPr>
        <w:t>一、扩充</w:t>
      </w:r>
    </w:p>
    <w:p>
      <w:pPr>
        <w:spacing w:line="368" w:lineRule="auto"/>
        <w:ind w:firstLine="420" w:firstLineChars="200"/>
        <w:rPr>
          <w:rFonts w:ascii="宋体" w:hAnsi="宋体" w:cs="仿宋"/>
          <w:szCs w:val="21"/>
        </w:rPr>
      </w:pPr>
      <w:r>
        <w:rPr>
          <w:rFonts w:hint="eastAsia" w:ascii="宋体" w:hAnsi="宋体" w:cs="仿宋"/>
          <w:szCs w:val="21"/>
        </w:rPr>
        <w:t>二、补充</w:t>
      </w:r>
    </w:p>
    <w:p>
      <w:pPr>
        <w:spacing w:line="368" w:lineRule="auto"/>
        <w:ind w:firstLine="420" w:firstLineChars="200"/>
        <w:rPr>
          <w:rFonts w:ascii="宋体" w:hAnsi="宋体" w:cs="仿宋"/>
          <w:szCs w:val="21"/>
        </w:rPr>
      </w:pPr>
      <w:r>
        <w:rPr>
          <w:rFonts w:hint="eastAsia" w:ascii="宋体" w:hAnsi="宋体" w:cs="仿宋"/>
          <w:szCs w:val="21"/>
        </w:rPr>
        <w:t>第三节 两大句乐段</w:t>
      </w:r>
    </w:p>
    <w:p>
      <w:pPr>
        <w:spacing w:line="368" w:lineRule="auto"/>
        <w:ind w:firstLine="420" w:firstLineChars="200"/>
        <w:rPr>
          <w:rFonts w:ascii="宋体" w:hAnsi="宋体" w:cs="仿宋"/>
          <w:szCs w:val="21"/>
        </w:rPr>
      </w:pPr>
      <w:r>
        <w:rPr>
          <w:rFonts w:hint="eastAsia" w:ascii="宋体" w:hAnsi="宋体" w:cs="仿宋"/>
          <w:szCs w:val="21"/>
        </w:rPr>
        <w:t>一、特点和风格</w:t>
      </w:r>
    </w:p>
    <w:p>
      <w:pPr>
        <w:spacing w:line="368" w:lineRule="auto"/>
        <w:ind w:firstLine="420" w:firstLineChars="200"/>
        <w:rPr>
          <w:rFonts w:ascii="宋体" w:hAnsi="宋体" w:cs="仿宋"/>
          <w:szCs w:val="21"/>
        </w:rPr>
      </w:pPr>
      <w:r>
        <w:rPr>
          <w:rFonts w:hint="eastAsia" w:ascii="宋体" w:hAnsi="宋体" w:cs="仿宋"/>
          <w:szCs w:val="21"/>
        </w:rPr>
        <w:t>二、第一句</w:t>
      </w:r>
    </w:p>
    <w:p>
      <w:pPr>
        <w:spacing w:line="368" w:lineRule="auto"/>
        <w:ind w:firstLine="420" w:firstLineChars="200"/>
        <w:rPr>
          <w:rFonts w:ascii="宋体" w:hAnsi="宋体" w:cs="仿宋"/>
          <w:szCs w:val="21"/>
        </w:rPr>
      </w:pPr>
      <w:r>
        <w:rPr>
          <w:rFonts w:hint="eastAsia" w:ascii="宋体" w:hAnsi="宋体" w:cs="仿宋"/>
          <w:szCs w:val="21"/>
        </w:rPr>
        <w:t>三、第二句</w:t>
      </w:r>
    </w:p>
    <w:p>
      <w:pPr>
        <w:spacing w:line="368" w:lineRule="auto"/>
        <w:ind w:firstLine="420" w:firstLineChars="200"/>
        <w:rPr>
          <w:rFonts w:ascii="宋体" w:hAnsi="宋体" w:cs="仿宋"/>
          <w:szCs w:val="21"/>
        </w:rPr>
      </w:pPr>
      <w:r>
        <w:rPr>
          <w:rFonts w:hint="eastAsia" w:ascii="宋体" w:hAnsi="宋体" w:cs="仿宋"/>
          <w:szCs w:val="21"/>
        </w:rPr>
        <w:t>第四节 两句乐段</w:t>
      </w:r>
    </w:p>
    <w:p>
      <w:pPr>
        <w:spacing w:line="368" w:lineRule="auto"/>
        <w:ind w:firstLine="420" w:firstLineChars="200"/>
        <w:rPr>
          <w:rFonts w:ascii="宋体" w:hAnsi="宋体" w:cs="仿宋"/>
          <w:szCs w:val="21"/>
        </w:rPr>
      </w:pPr>
      <w:r>
        <w:rPr>
          <w:rFonts w:hint="eastAsia" w:ascii="宋体" w:hAnsi="宋体" w:cs="仿宋"/>
          <w:szCs w:val="21"/>
        </w:rPr>
        <w:t>一、特点和风格</w:t>
      </w:r>
    </w:p>
    <w:p>
      <w:pPr>
        <w:spacing w:line="368" w:lineRule="auto"/>
        <w:ind w:firstLine="420" w:firstLineChars="200"/>
        <w:rPr>
          <w:rFonts w:ascii="宋体" w:hAnsi="宋体" w:cs="仿宋"/>
          <w:szCs w:val="21"/>
        </w:rPr>
      </w:pPr>
      <w:r>
        <w:rPr>
          <w:rFonts w:hint="eastAsia" w:ascii="宋体" w:hAnsi="宋体" w:cs="仿宋"/>
          <w:szCs w:val="21"/>
        </w:rPr>
        <w:t>第五节 两句(四句)乐段的重复、变化</w:t>
      </w:r>
    </w:p>
    <w:p>
      <w:pPr>
        <w:spacing w:line="368" w:lineRule="auto"/>
        <w:ind w:firstLine="420" w:firstLineChars="200"/>
        <w:rPr>
          <w:rFonts w:ascii="宋体" w:hAnsi="宋体" w:cs="仿宋"/>
          <w:szCs w:val="21"/>
        </w:rPr>
      </w:pPr>
      <w:r>
        <w:rPr>
          <w:rFonts w:hint="eastAsia" w:ascii="宋体" w:hAnsi="宋体" w:cs="仿宋"/>
          <w:szCs w:val="21"/>
        </w:rPr>
        <w:t>一、重复的手法</w:t>
      </w:r>
    </w:p>
    <w:p>
      <w:pPr>
        <w:spacing w:line="368" w:lineRule="auto"/>
        <w:ind w:firstLine="420" w:firstLineChars="200"/>
        <w:rPr>
          <w:rFonts w:ascii="宋体" w:hAnsi="宋体" w:cs="仿宋"/>
          <w:szCs w:val="21"/>
        </w:rPr>
      </w:pPr>
      <w:r>
        <w:rPr>
          <w:rFonts w:hint="eastAsia" w:ascii="宋体" w:hAnsi="宋体" w:cs="仿宋"/>
          <w:szCs w:val="21"/>
        </w:rPr>
        <w:t>二、变化的手法</w:t>
      </w:r>
    </w:p>
    <w:p>
      <w:pPr>
        <w:spacing w:line="368" w:lineRule="auto"/>
        <w:ind w:firstLine="420" w:firstLineChars="200"/>
        <w:rPr>
          <w:rFonts w:ascii="宋体" w:hAnsi="宋体" w:cs="仿宋"/>
          <w:szCs w:val="21"/>
        </w:rPr>
      </w:pPr>
      <w:r>
        <w:rPr>
          <w:rFonts w:hint="eastAsia" w:ascii="宋体" w:hAnsi="宋体" w:cs="仿宋"/>
          <w:szCs w:val="21"/>
        </w:rPr>
        <w:t>第六节 多句乐段</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 xml:space="preserve">教学方法 </w:t>
      </w:r>
    </w:p>
    <w:p>
      <w:pPr>
        <w:spacing w:line="368" w:lineRule="auto"/>
        <w:ind w:firstLine="420" w:firstLineChars="200"/>
        <w:rPr>
          <w:rFonts w:ascii="宋体" w:hAnsi="宋体" w:cs="仿宋"/>
          <w:szCs w:val="21"/>
        </w:rPr>
      </w:pPr>
      <w:r>
        <w:rPr>
          <w:rFonts w:hint="eastAsia" w:ascii="宋体" w:hAnsi="宋体" w:cs="仿宋"/>
          <w:szCs w:val="21"/>
        </w:rPr>
        <w:t>（1）讲授法：乐段写作的特点</w:t>
      </w:r>
    </w:p>
    <w:p>
      <w:pPr>
        <w:spacing w:line="368" w:lineRule="auto"/>
        <w:ind w:firstLine="420" w:firstLineChars="200"/>
        <w:rPr>
          <w:rFonts w:ascii="宋体" w:hAnsi="宋体" w:cs="仿宋"/>
          <w:szCs w:val="21"/>
        </w:rPr>
      </w:pPr>
      <w:r>
        <w:rPr>
          <w:rFonts w:hint="eastAsia" w:ascii="宋体" w:hAnsi="宋体" w:cs="仿宋"/>
          <w:szCs w:val="21"/>
        </w:rPr>
        <w:t>（2）课堂模拟法：创作乐段歌曲旋律一条</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spacing w:line="368" w:lineRule="auto"/>
        <w:ind w:firstLine="420" w:firstLineChars="200"/>
        <w:rPr>
          <w:rFonts w:ascii="宋体" w:hAnsi="宋体" w:cs="仿宋"/>
          <w:szCs w:val="21"/>
        </w:rPr>
      </w:pPr>
      <w:r>
        <w:rPr>
          <w:rFonts w:hint="eastAsia" w:ascii="宋体" w:hAnsi="宋体" w:cs="仿宋"/>
          <w:szCs w:val="21"/>
        </w:rPr>
        <w:t>（1）作业检测。创作乐段结构歌曲旋律一条，现场演奏或演唱并改题。</w:t>
      </w:r>
    </w:p>
    <w:p>
      <w:pPr>
        <w:spacing w:line="368" w:lineRule="auto"/>
        <w:ind w:firstLine="420" w:firstLineChars="200"/>
        <w:rPr>
          <w:rFonts w:ascii="宋体" w:hAnsi="宋体" w:cs="仿宋"/>
          <w:szCs w:val="21"/>
        </w:rPr>
      </w:pPr>
      <w:r>
        <w:rPr>
          <w:rFonts w:hint="eastAsia" w:ascii="宋体" w:hAnsi="宋体" w:cs="仿宋"/>
          <w:szCs w:val="21"/>
        </w:rPr>
        <w:t>（2）课堂表现测评。</w:t>
      </w:r>
    </w:p>
    <w:p>
      <w:pPr>
        <w:spacing w:line="368" w:lineRule="auto"/>
        <w:ind w:firstLine="420" w:firstLineChars="200"/>
        <w:rPr>
          <w:rFonts w:ascii="宋体" w:hAnsi="宋体" w:cs="仿宋"/>
          <w:szCs w:val="21"/>
        </w:rPr>
      </w:pPr>
      <w:r>
        <w:rPr>
          <w:rFonts w:hint="eastAsia" w:ascii="宋体" w:hAnsi="宋体" w:cs="仿宋"/>
          <w:szCs w:val="21"/>
        </w:rPr>
        <w:t>（3）结果性评价（期中考试）。</w:t>
      </w:r>
    </w:p>
    <w:p>
      <w:pPr>
        <w:spacing w:line="368" w:lineRule="auto"/>
        <w:ind w:firstLine="420" w:firstLineChars="200"/>
        <w:rPr>
          <w:rFonts w:ascii="宋体" w:hAnsi="宋体" w:cs="仿宋"/>
          <w:szCs w:val="21"/>
        </w:rPr>
      </w:pPr>
    </w:p>
    <w:p>
      <w:pPr>
        <w:spacing w:line="368" w:lineRule="auto"/>
        <w:ind w:firstLine="420" w:firstLineChars="200"/>
        <w:rPr>
          <w:rFonts w:ascii="宋体" w:hAnsi="宋体" w:cs="仿宋"/>
          <w:szCs w:val="21"/>
        </w:rPr>
      </w:pPr>
    </w:p>
    <w:p>
      <w:pPr>
        <w:widowControl/>
        <w:spacing w:before="156" w:beforeLines="50" w:after="156" w:afterLines="50"/>
        <w:ind w:firstLine="480" w:firstLineChars="200"/>
        <w:jc w:val="left"/>
        <w:rPr>
          <w:rFonts w:ascii="黑体" w:hAnsi="黑体" w:eastAsia="黑体" w:cs="TimesNewRomanPSMT"/>
          <w:color w:val="000000"/>
          <w:kern w:val="0"/>
          <w:sz w:val="20"/>
          <w:szCs w:val="20"/>
        </w:rPr>
      </w:pPr>
      <w:r>
        <w:rPr>
          <w:rFonts w:hint="eastAsia" w:ascii="黑体" w:hAnsi="黑体" w:eastAsia="黑体"/>
          <w:b/>
          <w:sz w:val="24"/>
        </w:rPr>
        <w:t xml:space="preserve">第六章 </w:t>
      </w:r>
      <w:r>
        <w:rPr>
          <w:rFonts w:hint="eastAsia" w:ascii="黑体" w:hAnsi="黑体" w:eastAsia="黑体" w:cs="Arial"/>
          <w:b/>
          <w:color w:val="000000"/>
          <w:spacing w:val="8"/>
          <w:kern w:val="0"/>
          <w:sz w:val="24"/>
        </w:rPr>
        <w:t>两段式分析与写作</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 （五号宋体）</w:t>
      </w:r>
    </w:p>
    <w:p>
      <w:pPr>
        <w:spacing w:line="368" w:lineRule="auto"/>
        <w:ind w:firstLine="420" w:firstLineChars="200"/>
        <w:rPr>
          <w:rFonts w:ascii="宋体" w:hAnsi="宋体" w:cs="仿宋"/>
          <w:szCs w:val="21"/>
        </w:rPr>
      </w:pPr>
      <w:r>
        <w:rPr>
          <w:rFonts w:hint="eastAsia" w:ascii="宋体" w:hAnsi="宋体" w:cs="仿宋"/>
          <w:szCs w:val="21"/>
        </w:rPr>
        <w:t>掌握二段式歌曲写作的方法，要求结构清晰</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numPr>
          <w:ilvl w:val="0"/>
          <w:numId w:val="3"/>
        </w:numPr>
        <w:spacing w:line="368" w:lineRule="auto"/>
        <w:ind w:firstLine="480"/>
        <w:rPr>
          <w:rFonts w:ascii="宋体" w:hAnsi="宋体" w:cs="仿宋"/>
          <w:szCs w:val="21"/>
        </w:rPr>
      </w:pPr>
      <w:r>
        <w:rPr>
          <w:rFonts w:hint="eastAsia" w:ascii="宋体" w:hAnsi="宋体" w:cs="仿宋"/>
          <w:szCs w:val="21"/>
        </w:rPr>
        <w:t>重点：二段式歌曲写作</w:t>
      </w:r>
    </w:p>
    <w:p>
      <w:pPr>
        <w:spacing w:line="368" w:lineRule="auto"/>
        <w:ind w:firstLine="420" w:firstLineChars="200"/>
        <w:rPr>
          <w:rFonts w:ascii="宋体" w:hAnsi="宋体" w:cs="仿宋"/>
          <w:szCs w:val="21"/>
        </w:rPr>
      </w:pPr>
      <w:r>
        <w:rPr>
          <w:rFonts w:hint="eastAsia" w:ascii="宋体" w:hAnsi="宋体" w:cs="仿宋"/>
          <w:szCs w:val="21"/>
        </w:rPr>
        <w:t>（2）难点：保持结构清晰</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spacing w:line="368" w:lineRule="auto"/>
        <w:ind w:firstLine="420" w:firstLineChars="200"/>
        <w:rPr>
          <w:rFonts w:ascii="宋体" w:hAnsi="宋体" w:cs="仿宋"/>
          <w:szCs w:val="21"/>
        </w:rPr>
      </w:pPr>
      <w:r>
        <w:rPr>
          <w:rFonts w:hint="eastAsia" w:ascii="宋体" w:hAnsi="宋体" w:cs="仿宋"/>
          <w:szCs w:val="21"/>
        </w:rPr>
        <w:t>第一节 两乐段之间的对比类型</w:t>
      </w:r>
    </w:p>
    <w:p>
      <w:pPr>
        <w:spacing w:line="368" w:lineRule="auto"/>
        <w:ind w:firstLine="420" w:firstLineChars="200"/>
        <w:rPr>
          <w:rFonts w:ascii="宋体" w:hAnsi="宋体" w:cs="仿宋"/>
          <w:szCs w:val="21"/>
        </w:rPr>
      </w:pPr>
      <w:r>
        <w:rPr>
          <w:rFonts w:hint="eastAsia" w:ascii="宋体" w:hAnsi="宋体" w:cs="仿宋"/>
          <w:szCs w:val="21"/>
        </w:rPr>
        <w:t>一、派生</w:t>
      </w:r>
    </w:p>
    <w:p>
      <w:pPr>
        <w:spacing w:line="368" w:lineRule="auto"/>
        <w:ind w:firstLine="420" w:firstLineChars="200"/>
        <w:rPr>
          <w:rFonts w:ascii="宋体" w:hAnsi="宋体" w:cs="仿宋"/>
          <w:szCs w:val="21"/>
        </w:rPr>
      </w:pPr>
      <w:r>
        <w:rPr>
          <w:rFonts w:hint="eastAsia" w:ascii="宋体" w:hAnsi="宋体" w:cs="仿宋"/>
          <w:szCs w:val="21"/>
        </w:rPr>
        <w:t>二、对比</w:t>
      </w:r>
    </w:p>
    <w:p>
      <w:pPr>
        <w:spacing w:line="368" w:lineRule="auto"/>
        <w:ind w:firstLine="420" w:firstLineChars="200"/>
        <w:rPr>
          <w:rFonts w:ascii="宋体" w:hAnsi="宋体" w:cs="仿宋"/>
          <w:szCs w:val="21"/>
        </w:rPr>
      </w:pPr>
      <w:r>
        <w:rPr>
          <w:rFonts w:hint="eastAsia" w:ascii="宋体" w:hAnsi="宋体" w:cs="仿宋"/>
          <w:szCs w:val="21"/>
        </w:rPr>
        <w:t>第二节 再现与不再现的两段体</w:t>
      </w:r>
    </w:p>
    <w:p>
      <w:pPr>
        <w:spacing w:line="368" w:lineRule="auto"/>
        <w:ind w:firstLine="420" w:firstLineChars="200"/>
        <w:rPr>
          <w:rFonts w:ascii="宋体" w:hAnsi="宋体" w:cs="仿宋"/>
          <w:szCs w:val="21"/>
        </w:rPr>
      </w:pPr>
      <w:r>
        <w:rPr>
          <w:rFonts w:hint="eastAsia" w:ascii="宋体" w:hAnsi="宋体" w:cs="仿宋"/>
          <w:szCs w:val="21"/>
        </w:rPr>
        <w:t>一、再现</w:t>
      </w:r>
    </w:p>
    <w:p>
      <w:pPr>
        <w:spacing w:line="368" w:lineRule="auto"/>
        <w:ind w:firstLine="420" w:firstLineChars="200"/>
        <w:rPr>
          <w:rFonts w:ascii="宋体" w:hAnsi="宋体" w:cs="仿宋"/>
          <w:szCs w:val="21"/>
        </w:rPr>
      </w:pPr>
      <w:r>
        <w:rPr>
          <w:rFonts w:hint="eastAsia" w:ascii="宋体" w:hAnsi="宋体" w:cs="仿宋"/>
          <w:szCs w:val="21"/>
        </w:rPr>
        <w:t>二、不再现</w:t>
      </w:r>
    </w:p>
    <w:p>
      <w:pPr>
        <w:spacing w:line="368" w:lineRule="auto"/>
        <w:ind w:firstLine="420" w:firstLineChars="200"/>
        <w:rPr>
          <w:rFonts w:ascii="宋体" w:hAnsi="宋体" w:cs="仿宋"/>
          <w:szCs w:val="21"/>
        </w:rPr>
      </w:pPr>
      <w:r>
        <w:rPr>
          <w:rFonts w:hint="eastAsia" w:ascii="宋体" w:hAnsi="宋体" w:cs="仿宋"/>
          <w:szCs w:val="21"/>
        </w:rPr>
        <w:t>第三节 分节歌、通谱歌和副歌</w:t>
      </w:r>
    </w:p>
    <w:p>
      <w:pPr>
        <w:spacing w:line="368" w:lineRule="auto"/>
        <w:ind w:firstLine="420" w:firstLineChars="200"/>
        <w:rPr>
          <w:rFonts w:ascii="宋体" w:hAnsi="宋体" w:cs="仿宋"/>
          <w:szCs w:val="21"/>
        </w:rPr>
      </w:pPr>
      <w:r>
        <w:rPr>
          <w:rFonts w:hint="eastAsia" w:ascii="宋体" w:hAnsi="宋体" w:cs="仿宋"/>
          <w:szCs w:val="21"/>
        </w:rPr>
        <w:t>一、分节歌</w:t>
      </w:r>
    </w:p>
    <w:p>
      <w:pPr>
        <w:spacing w:line="368" w:lineRule="auto"/>
        <w:ind w:firstLine="420" w:firstLineChars="200"/>
        <w:rPr>
          <w:rFonts w:ascii="宋体" w:hAnsi="宋体" w:cs="仿宋"/>
          <w:szCs w:val="21"/>
        </w:rPr>
      </w:pPr>
      <w:r>
        <w:rPr>
          <w:rFonts w:hint="eastAsia" w:ascii="宋体" w:hAnsi="宋体" w:cs="仿宋"/>
          <w:szCs w:val="21"/>
        </w:rPr>
        <w:t>（一）概念</w:t>
      </w:r>
    </w:p>
    <w:p>
      <w:pPr>
        <w:spacing w:line="368" w:lineRule="auto"/>
        <w:ind w:firstLine="420" w:firstLineChars="200"/>
        <w:rPr>
          <w:rFonts w:ascii="宋体" w:hAnsi="宋体" w:cs="仿宋"/>
          <w:szCs w:val="21"/>
        </w:rPr>
      </w:pPr>
      <w:r>
        <w:rPr>
          <w:rFonts w:hint="eastAsia" w:ascii="宋体" w:hAnsi="宋体" w:cs="仿宋"/>
          <w:szCs w:val="21"/>
        </w:rPr>
        <w:t>（二）形式</w:t>
      </w:r>
    </w:p>
    <w:p>
      <w:pPr>
        <w:spacing w:line="368" w:lineRule="auto"/>
        <w:ind w:firstLine="420" w:firstLineChars="200"/>
        <w:rPr>
          <w:rFonts w:ascii="宋体" w:hAnsi="宋体" w:cs="仿宋"/>
          <w:szCs w:val="21"/>
        </w:rPr>
      </w:pPr>
      <w:r>
        <w:rPr>
          <w:rFonts w:hint="eastAsia" w:ascii="宋体" w:hAnsi="宋体" w:cs="仿宋"/>
          <w:szCs w:val="21"/>
        </w:rPr>
        <w:t>二、通谱歌</w:t>
      </w:r>
    </w:p>
    <w:p>
      <w:pPr>
        <w:spacing w:line="368" w:lineRule="auto"/>
        <w:ind w:firstLine="420" w:firstLineChars="200"/>
        <w:rPr>
          <w:rFonts w:ascii="宋体" w:hAnsi="宋体" w:cs="仿宋"/>
          <w:szCs w:val="21"/>
        </w:rPr>
      </w:pPr>
      <w:r>
        <w:rPr>
          <w:rFonts w:hint="eastAsia" w:ascii="宋体" w:hAnsi="宋体" w:cs="仿宋"/>
          <w:szCs w:val="21"/>
        </w:rPr>
        <w:t>（一）概念</w:t>
      </w:r>
    </w:p>
    <w:p>
      <w:pPr>
        <w:spacing w:line="368" w:lineRule="auto"/>
        <w:ind w:firstLine="420" w:firstLineChars="200"/>
        <w:rPr>
          <w:rFonts w:ascii="宋体" w:hAnsi="宋体" w:cs="仿宋"/>
          <w:szCs w:val="21"/>
        </w:rPr>
      </w:pPr>
      <w:r>
        <w:rPr>
          <w:rFonts w:hint="eastAsia" w:ascii="宋体" w:hAnsi="宋体" w:cs="仿宋"/>
          <w:szCs w:val="21"/>
        </w:rPr>
        <w:t>（二）形式</w:t>
      </w:r>
    </w:p>
    <w:p>
      <w:pPr>
        <w:spacing w:line="368" w:lineRule="auto"/>
        <w:ind w:firstLine="420" w:firstLineChars="200"/>
        <w:rPr>
          <w:rFonts w:ascii="宋体" w:hAnsi="宋体" w:cs="仿宋"/>
          <w:szCs w:val="21"/>
        </w:rPr>
      </w:pPr>
      <w:r>
        <w:rPr>
          <w:rFonts w:hint="eastAsia" w:ascii="宋体" w:hAnsi="宋体" w:cs="仿宋"/>
          <w:szCs w:val="21"/>
        </w:rPr>
        <w:t>三、副歌</w:t>
      </w:r>
    </w:p>
    <w:p>
      <w:pPr>
        <w:spacing w:line="368" w:lineRule="auto"/>
        <w:ind w:firstLine="420" w:firstLineChars="200"/>
        <w:rPr>
          <w:rFonts w:ascii="宋体" w:hAnsi="宋体" w:cs="仿宋"/>
          <w:szCs w:val="21"/>
        </w:rPr>
      </w:pPr>
      <w:r>
        <w:rPr>
          <w:rFonts w:hint="eastAsia" w:ascii="宋体" w:hAnsi="宋体" w:cs="仿宋"/>
          <w:szCs w:val="21"/>
        </w:rPr>
        <w:t>（一）概念</w:t>
      </w:r>
    </w:p>
    <w:p>
      <w:pPr>
        <w:spacing w:line="368" w:lineRule="auto"/>
        <w:ind w:firstLine="420" w:firstLineChars="200"/>
        <w:rPr>
          <w:rFonts w:ascii="宋体" w:hAnsi="宋体" w:cs="仿宋"/>
          <w:szCs w:val="21"/>
        </w:rPr>
      </w:pPr>
      <w:r>
        <w:rPr>
          <w:rFonts w:hint="eastAsia" w:ascii="宋体" w:hAnsi="宋体" w:cs="仿宋"/>
          <w:szCs w:val="21"/>
        </w:rPr>
        <w:t>（二）形式</w:t>
      </w:r>
    </w:p>
    <w:p>
      <w:pPr>
        <w:spacing w:line="368" w:lineRule="auto"/>
        <w:ind w:firstLine="420" w:firstLineChars="200"/>
        <w:rPr>
          <w:rFonts w:ascii="宋体" w:hAnsi="宋体" w:cs="仿宋"/>
          <w:szCs w:val="21"/>
        </w:rPr>
      </w:pPr>
      <w:r>
        <w:rPr>
          <w:rFonts w:hint="eastAsia" w:ascii="宋体" w:hAnsi="宋体" w:cs="仿宋"/>
          <w:szCs w:val="21"/>
        </w:rPr>
        <w:t>第四节 两乐段之间的音区、节奏和主题对比</w:t>
      </w:r>
    </w:p>
    <w:p>
      <w:pPr>
        <w:spacing w:line="368" w:lineRule="auto"/>
        <w:ind w:firstLine="420" w:firstLineChars="200"/>
        <w:rPr>
          <w:rFonts w:ascii="宋体" w:hAnsi="宋体" w:cs="仿宋"/>
          <w:szCs w:val="21"/>
        </w:rPr>
      </w:pPr>
      <w:r>
        <w:rPr>
          <w:rFonts w:hint="eastAsia" w:ascii="宋体" w:hAnsi="宋体" w:cs="仿宋"/>
          <w:szCs w:val="21"/>
        </w:rPr>
        <w:t>一、音区不同</w:t>
      </w:r>
    </w:p>
    <w:p>
      <w:pPr>
        <w:spacing w:line="368" w:lineRule="auto"/>
        <w:ind w:firstLine="420" w:firstLineChars="200"/>
        <w:rPr>
          <w:rFonts w:ascii="宋体" w:hAnsi="宋体" w:cs="仿宋"/>
          <w:szCs w:val="21"/>
        </w:rPr>
      </w:pPr>
      <w:r>
        <w:rPr>
          <w:rFonts w:hint="eastAsia" w:ascii="宋体" w:hAnsi="宋体" w:cs="仿宋"/>
          <w:szCs w:val="21"/>
        </w:rPr>
        <w:t>二、节奏不同</w:t>
      </w:r>
    </w:p>
    <w:p>
      <w:pPr>
        <w:spacing w:line="368" w:lineRule="auto"/>
        <w:ind w:firstLine="420" w:firstLineChars="200"/>
        <w:rPr>
          <w:rFonts w:ascii="宋体" w:hAnsi="宋体" w:cs="仿宋"/>
          <w:szCs w:val="21"/>
        </w:rPr>
      </w:pPr>
      <w:r>
        <w:rPr>
          <w:rFonts w:hint="eastAsia" w:ascii="宋体" w:hAnsi="宋体" w:cs="仿宋"/>
          <w:szCs w:val="21"/>
        </w:rPr>
        <w:t>三、主题不同</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 xml:space="preserve">教学方法 </w:t>
      </w:r>
    </w:p>
    <w:p>
      <w:pPr>
        <w:spacing w:line="368" w:lineRule="auto"/>
        <w:ind w:firstLine="420" w:firstLineChars="200"/>
        <w:rPr>
          <w:rFonts w:ascii="宋体" w:hAnsi="宋体" w:cs="仿宋"/>
          <w:szCs w:val="21"/>
        </w:rPr>
      </w:pPr>
      <w:r>
        <w:rPr>
          <w:rFonts w:hint="eastAsia" w:ascii="宋体" w:hAnsi="宋体" w:cs="仿宋"/>
          <w:szCs w:val="21"/>
        </w:rPr>
        <w:t>（1）讲授法：课堂讲授二段式的歌曲创作</w:t>
      </w:r>
    </w:p>
    <w:p>
      <w:pPr>
        <w:spacing w:line="368" w:lineRule="auto"/>
        <w:ind w:firstLine="420" w:firstLineChars="200"/>
        <w:rPr>
          <w:rFonts w:ascii="宋体" w:hAnsi="宋体" w:cs="仿宋"/>
          <w:szCs w:val="21"/>
        </w:rPr>
      </w:pPr>
      <w:r>
        <w:rPr>
          <w:rFonts w:hint="eastAsia" w:ascii="宋体" w:hAnsi="宋体" w:cs="仿宋"/>
          <w:szCs w:val="21"/>
        </w:rPr>
        <w:t>（2）小组讨论法：分节歌与通谱歌的区别</w:t>
      </w:r>
    </w:p>
    <w:p>
      <w:pPr>
        <w:spacing w:line="368" w:lineRule="auto"/>
        <w:ind w:firstLine="420" w:firstLineChars="200"/>
        <w:rPr>
          <w:rFonts w:ascii="宋体" w:hAnsi="宋体" w:cs="仿宋"/>
          <w:szCs w:val="21"/>
        </w:rPr>
      </w:pPr>
      <w:r>
        <w:rPr>
          <w:rFonts w:hint="eastAsia" w:ascii="宋体" w:hAnsi="宋体" w:cs="仿宋"/>
          <w:szCs w:val="21"/>
        </w:rPr>
        <w:t>（3）课堂模拟法：创作二段式的歌曲一首</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spacing w:line="368" w:lineRule="auto"/>
        <w:ind w:firstLine="420" w:firstLineChars="200"/>
        <w:rPr>
          <w:rFonts w:ascii="宋体" w:hAnsi="宋体" w:cs="仿宋"/>
          <w:szCs w:val="21"/>
        </w:rPr>
      </w:pPr>
      <w:r>
        <w:rPr>
          <w:rFonts w:hint="eastAsia" w:ascii="宋体" w:hAnsi="宋体" w:cs="仿宋"/>
          <w:szCs w:val="21"/>
        </w:rPr>
        <w:t>（1）作业检测。创作二段式的歌曲一首，现场演奏或演唱并改题。</w:t>
      </w:r>
    </w:p>
    <w:p>
      <w:pPr>
        <w:spacing w:line="368" w:lineRule="auto"/>
        <w:ind w:firstLine="420" w:firstLineChars="200"/>
        <w:rPr>
          <w:rFonts w:ascii="宋体" w:hAnsi="宋体" w:cs="仿宋"/>
          <w:szCs w:val="21"/>
        </w:rPr>
      </w:pPr>
      <w:r>
        <w:rPr>
          <w:rFonts w:hint="eastAsia" w:ascii="宋体" w:hAnsi="宋体" w:cs="仿宋"/>
          <w:szCs w:val="21"/>
        </w:rPr>
        <w:t>（2）课堂表现测评。</w:t>
      </w:r>
    </w:p>
    <w:p>
      <w:pPr>
        <w:spacing w:line="368" w:lineRule="auto"/>
        <w:ind w:firstLine="420" w:firstLineChars="200"/>
        <w:rPr>
          <w:rFonts w:ascii="宋体" w:hAnsi="宋体" w:cs="仿宋"/>
          <w:szCs w:val="21"/>
        </w:rPr>
      </w:pPr>
      <w:r>
        <w:rPr>
          <w:rFonts w:hint="eastAsia" w:ascii="宋体" w:hAnsi="宋体" w:cs="仿宋"/>
          <w:szCs w:val="21"/>
        </w:rPr>
        <w:t>（3）结果性评价（期中考试）。</w:t>
      </w:r>
    </w:p>
    <w:p>
      <w:pPr>
        <w:spacing w:line="368" w:lineRule="auto"/>
        <w:ind w:firstLine="420" w:firstLineChars="200"/>
        <w:rPr>
          <w:rFonts w:ascii="宋体" w:hAnsi="宋体" w:cs="仿宋"/>
          <w:szCs w:val="21"/>
        </w:rPr>
      </w:pPr>
    </w:p>
    <w:p>
      <w:pPr>
        <w:spacing w:line="368" w:lineRule="auto"/>
        <w:ind w:firstLine="480" w:firstLineChars="200"/>
        <w:rPr>
          <w:rFonts w:ascii="黑体" w:hAnsi="黑体" w:eastAsia="黑体" w:cs="仿宋"/>
          <w:b/>
          <w:sz w:val="24"/>
        </w:rPr>
      </w:pPr>
      <w:r>
        <w:rPr>
          <w:rFonts w:hint="eastAsia" w:ascii="黑体" w:hAnsi="黑体" w:eastAsia="黑体"/>
          <w:b/>
          <w:sz w:val="24"/>
        </w:rPr>
        <w:t xml:space="preserve">第七章 </w:t>
      </w:r>
      <w:r>
        <w:rPr>
          <w:rFonts w:hint="eastAsia" w:ascii="黑体" w:hAnsi="黑体" w:eastAsia="黑体" w:cs="Arial"/>
          <w:b/>
          <w:color w:val="000000"/>
          <w:spacing w:val="8"/>
          <w:kern w:val="0"/>
          <w:sz w:val="24"/>
        </w:rPr>
        <w:t>和声及伴奏织体的编配</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 （五号宋体）</w:t>
      </w:r>
    </w:p>
    <w:p>
      <w:pPr>
        <w:widowControl/>
        <w:spacing w:before="156" w:beforeLines="50" w:after="156" w:afterLines="50"/>
        <w:ind w:firstLine="420" w:firstLineChars="200"/>
        <w:jc w:val="left"/>
        <w:rPr>
          <w:rFonts w:ascii="宋体" w:hAnsi="宋体"/>
          <w:szCs w:val="21"/>
        </w:rPr>
      </w:pPr>
      <w:r>
        <w:rPr>
          <w:rFonts w:hint="eastAsia" w:ascii="宋体" w:hAnsi="宋体" w:cs="仿宋"/>
          <w:szCs w:val="21"/>
        </w:rPr>
        <w:t>掌握歌曲编配和声与伴奏织体</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numPr>
          <w:ilvl w:val="0"/>
          <w:numId w:val="4"/>
        </w:numPr>
        <w:spacing w:line="368" w:lineRule="auto"/>
        <w:ind w:firstLine="480"/>
        <w:rPr>
          <w:rFonts w:ascii="宋体" w:hAnsi="宋体" w:cs="仿宋"/>
          <w:szCs w:val="21"/>
        </w:rPr>
      </w:pPr>
      <w:r>
        <w:rPr>
          <w:rFonts w:hint="eastAsia" w:ascii="宋体" w:hAnsi="宋体" w:cs="仿宋"/>
          <w:szCs w:val="21"/>
        </w:rPr>
        <w:t>重点：编配和声</w:t>
      </w:r>
    </w:p>
    <w:p>
      <w:pPr>
        <w:spacing w:line="368" w:lineRule="auto"/>
        <w:ind w:firstLine="420" w:firstLineChars="200"/>
        <w:rPr>
          <w:rFonts w:ascii="宋体" w:hAnsi="宋体" w:cs="仿宋"/>
          <w:szCs w:val="21"/>
        </w:rPr>
      </w:pPr>
      <w:r>
        <w:rPr>
          <w:rFonts w:hint="eastAsia" w:ascii="宋体" w:hAnsi="宋体" w:cs="仿宋"/>
          <w:szCs w:val="21"/>
        </w:rPr>
        <w:t>（2）难点：伴奏织体</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spacing w:line="368" w:lineRule="auto"/>
        <w:ind w:firstLine="420" w:firstLineChars="200"/>
        <w:rPr>
          <w:rFonts w:ascii="宋体" w:hAnsi="宋体" w:cs="仿宋"/>
          <w:szCs w:val="21"/>
        </w:rPr>
      </w:pPr>
      <w:r>
        <w:rPr>
          <w:rFonts w:hint="eastAsia" w:ascii="宋体" w:hAnsi="宋体" w:cs="仿宋"/>
          <w:szCs w:val="21"/>
        </w:rPr>
        <w:t>第一节 和弦的结构</w:t>
      </w:r>
    </w:p>
    <w:p>
      <w:pPr>
        <w:spacing w:line="368" w:lineRule="auto"/>
        <w:ind w:firstLine="420" w:firstLineChars="200"/>
        <w:rPr>
          <w:rFonts w:ascii="宋体" w:hAnsi="宋体" w:cs="仿宋"/>
          <w:szCs w:val="21"/>
        </w:rPr>
      </w:pPr>
      <w:r>
        <w:rPr>
          <w:rFonts w:hint="eastAsia" w:ascii="宋体" w:hAnsi="宋体" w:cs="仿宋"/>
          <w:szCs w:val="21"/>
        </w:rPr>
        <w:t>一、大三、小三和弦</w:t>
      </w:r>
    </w:p>
    <w:p>
      <w:pPr>
        <w:spacing w:line="368" w:lineRule="auto"/>
        <w:ind w:firstLine="420" w:firstLineChars="200"/>
        <w:rPr>
          <w:rFonts w:ascii="宋体" w:hAnsi="宋体" w:cs="仿宋"/>
          <w:szCs w:val="21"/>
        </w:rPr>
      </w:pPr>
      <w:r>
        <w:rPr>
          <w:rFonts w:hint="eastAsia" w:ascii="宋体" w:hAnsi="宋体" w:cs="仿宋"/>
          <w:szCs w:val="21"/>
        </w:rPr>
        <w:t>二、増三、减三和弦</w:t>
      </w:r>
    </w:p>
    <w:p>
      <w:pPr>
        <w:spacing w:line="368" w:lineRule="auto"/>
        <w:ind w:firstLine="420" w:firstLineChars="200"/>
        <w:rPr>
          <w:rFonts w:ascii="宋体" w:hAnsi="宋体" w:cs="仿宋"/>
          <w:szCs w:val="21"/>
        </w:rPr>
      </w:pPr>
      <w:r>
        <w:rPr>
          <w:rFonts w:hint="eastAsia" w:ascii="宋体" w:hAnsi="宋体" w:cs="仿宋"/>
          <w:szCs w:val="21"/>
        </w:rPr>
        <w:t>三、七和弦</w:t>
      </w:r>
    </w:p>
    <w:p>
      <w:pPr>
        <w:spacing w:line="368" w:lineRule="auto"/>
        <w:ind w:firstLine="420" w:firstLineChars="200"/>
        <w:rPr>
          <w:rFonts w:ascii="宋体" w:hAnsi="宋体" w:cs="仿宋"/>
          <w:szCs w:val="21"/>
        </w:rPr>
      </w:pPr>
      <w:r>
        <w:rPr>
          <w:rFonts w:hint="eastAsia" w:ascii="宋体" w:hAnsi="宋体" w:cs="仿宋"/>
          <w:szCs w:val="21"/>
        </w:rPr>
        <w:t>第二节 和弦的选配</w:t>
      </w:r>
    </w:p>
    <w:p>
      <w:pPr>
        <w:spacing w:line="368" w:lineRule="auto"/>
        <w:ind w:firstLine="420" w:firstLineChars="200"/>
        <w:rPr>
          <w:rFonts w:ascii="宋体" w:hAnsi="宋体" w:cs="仿宋"/>
          <w:szCs w:val="21"/>
        </w:rPr>
      </w:pPr>
      <w:r>
        <w:rPr>
          <w:rFonts w:hint="eastAsia" w:ascii="宋体" w:hAnsi="宋体" w:cs="仿宋"/>
          <w:szCs w:val="21"/>
        </w:rPr>
        <w:t>一、三和弦</w:t>
      </w:r>
    </w:p>
    <w:p>
      <w:pPr>
        <w:spacing w:line="368" w:lineRule="auto"/>
        <w:ind w:firstLine="420" w:firstLineChars="200"/>
        <w:rPr>
          <w:rFonts w:ascii="宋体" w:hAnsi="宋体" w:cs="仿宋"/>
          <w:szCs w:val="21"/>
        </w:rPr>
      </w:pPr>
      <w:r>
        <w:rPr>
          <w:rFonts w:hint="eastAsia" w:ascii="宋体" w:hAnsi="宋体" w:cs="仿宋"/>
          <w:szCs w:val="21"/>
        </w:rPr>
        <w:t>二、七和弦</w:t>
      </w:r>
    </w:p>
    <w:p>
      <w:pPr>
        <w:spacing w:line="368" w:lineRule="auto"/>
        <w:ind w:firstLine="420" w:firstLineChars="200"/>
        <w:rPr>
          <w:rFonts w:ascii="宋体" w:hAnsi="宋体" w:cs="仿宋"/>
          <w:szCs w:val="21"/>
        </w:rPr>
      </w:pPr>
      <w:r>
        <w:rPr>
          <w:rFonts w:hint="eastAsia" w:ascii="宋体" w:hAnsi="宋体" w:cs="仿宋"/>
          <w:szCs w:val="21"/>
        </w:rPr>
        <w:t>三、九和弦等</w:t>
      </w:r>
    </w:p>
    <w:p>
      <w:pPr>
        <w:spacing w:line="368" w:lineRule="auto"/>
        <w:ind w:firstLine="420" w:firstLineChars="200"/>
        <w:rPr>
          <w:rFonts w:ascii="宋体" w:hAnsi="宋体" w:cs="仿宋"/>
          <w:szCs w:val="21"/>
        </w:rPr>
      </w:pPr>
      <w:r>
        <w:rPr>
          <w:rFonts w:hint="eastAsia" w:ascii="宋体" w:hAnsi="宋体" w:cs="仿宋"/>
          <w:szCs w:val="21"/>
        </w:rPr>
        <w:t>第三节 整体和声风格</w:t>
      </w:r>
    </w:p>
    <w:p>
      <w:pPr>
        <w:spacing w:line="368" w:lineRule="auto"/>
        <w:ind w:firstLine="420" w:firstLineChars="200"/>
        <w:rPr>
          <w:rFonts w:ascii="宋体" w:hAnsi="宋体" w:cs="仿宋"/>
          <w:szCs w:val="21"/>
        </w:rPr>
      </w:pPr>
      <w:r>
        <w:rPr>
          <w:rFonts w:hint="eastAsia" w:ascii="宋体" w:hAnsi="宋体" w:cs="仿宋"/>
          <w:szCs w:val="21"/>
        </w:rPr>
        <w:t>一、明亮</w:t>
      </w:r>
    </w:p>
    <w:p>
      <w:pPr>
        <w:spacing w:line="368" w:lineRule="auto"/>
        <w:ind w:firstLine="420" w:firstLineChars="200"/>
        <w:rPr>
          <w:rFonts w:ascii="宋体" w:hAnsi="宋体" w:cs="仿宋"/>
          <w:szCs w:val="21"/>
        </w:rPr>
      </w:pPr>
      <w:r>
        <w:rPr>
          <w:rFonts w:hint="eastAsia" w:ascii="宋体" w:hAnsi="宋体" w:cs="仿宋"/>
          <w:szCs w:val="21"/>
        </w:rPr>
        <w:t>二、忧郁</w:t>
      </w:r>
    </w:p>
    <w:p>
      <w:pPr>
        <w:spacing w:line="368" w:lineRule="auto"/>
        <w:ind w:firstLine="420" w:firstLineChars="200"/>
        <w:rPr>
          <w:rFonts w:ascii="宋体" w:hAnsi="宋体" w:cs="仿宋"/>
          <w:szCs w:val="21"/>
        </w:rPr>
      </w:pPr>
      <w:r>
        <w:rPr>
          <w:rFonts w:hint="eastAsia" w:ascii="宋体" w:hAnsi="宋体" w:cs="仿宋"/>
          <w:szCs w:val="21"/>
        </w:rPr>
        <w:t>第四节 伴奏音型的编配</w:t>
      </w:r>
    </w:p>
    <w:p>
      <w:pPr>
        <w:spacing w:line="368" w:lineRule="auto"/>
        <w:ind w:firstLine="420" w:firstLineChars="200"/>
        <w:rPr>
          <w:rFonts w:ascii="宋体" w:hAnsi="宋体" w:cs="仿宋"/>
          <w:szCs w:val="21"/>
        </w:rPr>
      </w:pPr>
      <w:r>
        <w:rPr>
          <w:rFonts w:hint="eastAsia" w:ascii="宋体" w:hAnsi="宋体" w:cs="仿宋"/>
          <w:szCs w:val="21"/>
        </w:rPr>
        <w:t>一、分解式伴奏</w:t>
      </w:r>
    </w:p>
    <w:p>
      <w:pPr>
        <w:spacing w:line="368" w:lineRule="auto"/>
        <w:ind w:firstLine="420" w:firstLineChars="200"/>
        <w:rPr>
          <w:rFonts w:ascii="宋体" w:hAnsi="宋体" w:cs="仿宋"/>
          <w:szCs w:val="21"/>
        </w:rPr>
      </w:pPr>
      <w:r>
        <w:rPr>
          <w:rFonts w:hint="eastAsia" w:ascii="宋体" w:hAnsi="宋体" w:cs="仿宋"/>
          <w:b/>
          <w:szCs w:val="21"/>
        </w:rPr>
        <w:t>二</w:t>
      </w:r>
      <w:r>
        <w:rPr>
          <w:rFonts w:hint="eastAsia" w:ascii="宋体" w:hAnsi="宋体" w:cs="仿宋"/>
          <w:szCs w:val="21"/>
        </w:rPr>
        <w:t>、琶音式伴奏</w:t>
      </w:r>
    </w:p>
    <w:p>
      <w:pPr>
        <w:spacing w:line="368" w:lineRule="auto"/>
        <w:ind w:firstLine="420" w:firstLineChars="200"/>
        <w:rPr>
          <w:rFonts w:ascii="宋体" w:hAnsi="宋体" w:cs="仿宋"/>
          <w:szCs w:val="21"/>
        </w:rPr>
      </w:pPr>
      <w:r>
        <w:rPr>
          <w:rFonts w:hint="eastAsia" w:ascii="宋体" w:hAnsi="宋体" w:cs="仿宋"/>
          <w:szCs w:val="21"/>
        </w:rPr>
        <w:t>三、柱式伴奏</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 xml:space="preserve">教学方法 </w:t>
      </w:r>
    </w:p>
    <w:p>
      <w:pPr>
        <w:spacing w:line="368" w:lineRule="auto"/>
        <w:ind w:firstLine="420" w:firstLineChars="200"/>
        <w:rPr>
          <w:rFonts w:ascii="宋体" w:hAnsi="宋体" w:cs="仿宋"/>
          <w:szCs w:val="21"/>
        </w:rPr>
      </w:pPr>
      <w:r>
        <w:rPr>
          <w:rFonts w:hint="eastAsia" w:ascii="宋体" w:hAnsi="宋体" w:cs="仿宋"/>
          <w:szCs w:val="21"/>
        </w:rPr>
        <w:t>（1）讲授法：歌曲编配和声与伴奏织体</w:t>
      </w:r>
    </w:p>
    <w:p>
      <w:pPr>
        <w:spacing w:line="368" w:lineRule="auto"/>
        <w:ind w:firstLine="420" w:firstLineChars="200"/>
        <w:rPr>
          <w:rFonts w:ascii="宋体" w:hAnsi="宋体" w:cs="仿宋"/>
          <w:szCs w:val="21"/>
        </w:rPr>
      </w:pPr>
      <w:r>
        <w:rPr>
          <w:rFonts w:hint="eastAsia" w:ascii="宋体" w:hAnsi="宋体" w:cs="仿宋"/>
          <w:szCs w:val="21"/>
        </w:rPr>
        <w:t>（2）小组讨论法：和声的选配</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spacing w:line="368" w:lineRule="auto"/>
        <w:ind w:firstLine="420" w:firstLineChars="200"/>
        <w:rPr>
          <w:rFonts w:ascii="宋体" w:hAnsi="宋体" w:cs="仿宋"/>
          <w:szCs w:val="21"/>
        </w:rPr>
      </w:pPr>
      <w:r>
        <w:rPr>
          <w:rFonts w:hint="eastAsia" w:ascii="宋体" w:hAnsi="宋体" w:cs="仿宋"/>
          <w:szCs w:val="21"/>
        </w:rPr>
        <w:t>（1）作业检测。为完整歌曲编配和声与伴奏织体，现场展示并改题。</w:t>
      </w:r>
    </w:p>
    <w:p>
      <w:pPr>
        <w:spacing w:line="368" w:lineRule="auto"/>
        <w:ind w:firstLine="420" w:firstLineChars="200"/>
        <w:rPr>
          <w:rFonts w:ascii="宋体" w:hAnsi="宋体" w:cs="仿宋"/>
          <w:szCs w:val="21"/>
        </w:rPr>
      </w:pPr>
      <w:r>
        <w:rPr>
          <w:rFonts w:hint="eastAsia" w:ascii="宋体" w:hAnsi="宋体" w:cs="仿宋"/>
          <w:szCs w:val="21"/>
        </w:rPr>
        <w:t>（2）课堂表现测评。</w:t>
      </w:r>
    </w:p>
    <w:p>
      <w:pPr>
        <w:spacing w:line="368" w:lineRule="auto"/>
        <w:ind w:firstLine="420" w:firstLineChars="200"/>
        <w:rPr>
          <w:rFonts w:ascii="宋体" w:hAnsi="宋体" w:cs="仿宋"/>
          <w:szCs w:val="21"/>
        </w:rPr>
      </w:pPr>
      <w:r>
        <w:rPr>
          <w:rFonts w:hint="eastAsia" w:ascii="宋体" w:hAnsi="宋体" w:cs="仿宋"/>
          <w:szCs w:val="21"/>
        </w:rPr>
        <w:t>（3）结果性评价（期中考试）。</w:t>
      </w:r>
    </w:p>
    <w:p>
      <w:pPr>
        <w:spacing w:line="368" w:lineRule="auto"/>
        <w:ind w:firstLine="420" w:firstLineChars="200"/>
        <w:rPr>
          <w:rFonts w:ascii="宋体" w:hAnsi="宋体" w:cs="仿宋"/>
          <w:szCs w:val="21"/>
        </w:rPr>
      </w:pPr>
    </w:p>
    <w:p>
      <w:pPr>
        <w:widowControl/>
        <w:spacing w:before="156" w:beforeLines="50" w:after="156" w:afterLines="50"/>
        <w:ind w:firstLine="480" w:firstLineChars="200"/>
        <w:jc w:val="left"/>
        <w:rPr>
          <w:rFonts w:ascii="黑体" w:hAnsi="黑体" w:eastAsia="黑体" w:cs="TimesNewRomanPSMT"/>
          <w:color w:val="000000"/>
          <w:kern w:val="0"/>
          <w:sz w:val="20"/>
          <w:szCs w:val="20"/>
        </w:rPr>
      </w:pPr>
      <w:r>
        <w:rPr>
          <w:rFonts w:hint="eastAsia" w:ascii="黑体" w:hAnsi="黑体" w:eastAsia="黑体"/>
          <w:b/>
          <w:sz w:val="24"/>
        </w:rPr>
        <w:t xml:space="preserve">第八章 </w:t>
      </w:r>
      <w:r>
        <w:rPr>
          <w:rFonts w:hint="eastAsia" w:ascii="黑体" w:hAnsi="黑体" w:eastAsia="黑体" w:cs="Arial"/>
          <w:b/>
          <w:color w:val="000000"/>
          <w:spacing w:val="8"/>
          <w:kern w:val="0"/>
          <w:sz w:val="24"/>
        </w:rPr>
        <w:t>歌曲写作要点阐述</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 （五号宋体）</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能够创作完整声乐作品一到三首，要求歌词、曲调、伴奏完整，词曲结合良好，伴奏织体与和声写作完整。</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numPr>
          <w:ilvl w:val="0"/>
          <w:numId w:val="5"/>
        </w:numPr>
        <w:spacing w:line="368"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重点：作品完整</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（2）难点：伴奏织体完整</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第一节 曲调与声调</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一、曲调与声调的写作顺序</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二、曲调与声调的契合</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第二节 离调、转调</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一、离调手法</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二、转调手法</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第三节 特性调式变音</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第四节 声部音色、定调、记谱法</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一、音色</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二、定调</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三、记谱法</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第五节 词曲结合</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一、一音配一字</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二、一音配多字</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三、多音配一字</w:t>
      </w:r>
    </w:p>
    <w:p>
      <w:pPr>
        <w:widowControl/>
        <w:spacing w:before="156" w:beforeLines="50" w:after="156" w:afterLines="50"/>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 xml:space="preserve">教学方法 </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（1）讲授法：讲授歌曲创作的相关要求</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（2）课堂模拟法：学生现场讲解自己创作的歌曲</w:t>
      </w:r>
    </w:p>
    <w:p>
      <w:pPr>
        <w:widowControl/>
        <w:spacing w:before="156" w:beforeLines="50" w:after="156" w:afterLines="50"/>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（1）作业检测。学生现场演奏、演唱并讲解自己创作的歌曲，师生共同讨论。</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（2）课堂表现测评。</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（3）结果性评价（期末考试）。</w:t>
      </w:r>
    </w:p>
    <w:p>
      <w:pPr>
        <w:spacing w:line="368" w:lineRule="auto"/>
        <w:ind w:firstLine="420" w:firstLineChars="200"/>
        <w:rPr>
          <w:rFonts w:ascii="宋体" w:hAnsi="宋体" w:cs="仿宋"/>
          <w:szCs w:val="21"/>
        </w:rPr>
      </w:pPr>
    </w:p>
    <w:p>
      <w:pPr>
        <w:widowControl/>
        <w:spacing w:before="156" w:beforeLines="50" w:after="156" w:afterLines="50"/>
        <w:ind w:firstLine="480" w:firstLineChars="200"/>
        <w:jc w:val="left"/>
        <w:rPr>
          <w:rFonts w:ascii="黑体" w:hAnsi="黑体" w:eastAsia="黑体" w:cs="TimesNewRomanPSMT"/>
          <w:color w:val="000000"/>
          <w:kern w:val="0"/>
          <w:sz w:val="20"/>
          <w:szCs w:val="20"/>
        </w:rPr>
      </w:pPr>
      <w:r>
        <w:rPr>
          <w:rFonts w:hint="eastAsia" w:ascii="黑体" w:hAnsi="黑体" w:eastAsia="黑体"/>
          <w:b/>
          <w:sz w:val="24"/>
        </w:rPr>
        <w:t xml:space="preserve">第九章 </w:t>
      </w:r>
      <w:r>
        <w:rPr>
          <w:rFonts w:hint="eastAsia" w:ascii="黑体" w:hAnsi="黑体" w:eastAsia="黑体" w:cs="Arial"/>
          <w:b/>
          <w:color w:val="000000"/>
          <w:spacing w:val="8"/>
          <w:kern w:val="0"/>
          <w:sz w:val="24"/>
        </w:rPr>
        <w:t>歌曲弹奏（唱）训练与集中改题</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 （五号宋体）</w:t>
      </w:r>
    </w:p>
    <w:p>
      <w:pPr>
        <w:widowControl/>
        <w:spacing w:before="156" w:beforeLines="50" w:after="156" w:afterLines="50"/>
        <w:ind w:firstLine="420" w:firstLineChars="200"/>
        <w:jc w:val="left"/>
        <w:rPr>
          <w:rFonts w:ascii="宋体" w:hAnsi="宋体"/>
          <w:szCs w:val="21"/>
        </w:rPr>
      </w:pPr>
      <w:r>
        <w:rPr>
          <w:rFonts w:hint="eastAsia" w:ascii="宋体" w:hAnsi="宋体" w:cs="仿宋"/>
          <w:szCs w:val="21"/>
        </w:rPr>
        <w:t>能够弹奏、演唱所创作的音乐作品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numPr>
          <w:ilvl w:val="0"/>
          <w:numId w:val="6"/>
        </w:numPr>
        <w:spacing w:line="368" w:lineRule="auto"/>
        <w:ind w:firstLine="480"/>
        <w:rPr>
          <w:rFonts w:ascii="宋体" w:hAnsi="宋体" w:cs="仿宋"/>
          <w:szCs w:val="21"/>
        </w:rPr>
      </w:pPr>
      <w:r>
        <w:rPr>
          <w:rFonts w:hint="eastAsia" w:ascii="宋体" w:hAnsi="宋体" w:cs="仿宋"/>
          <w:szCs w:val="21"/>
        </w:rPr>
        <w:t>重点：弹奏音乐作品</w:t>
      </w:r>
    </w:p>
    <w:p>
      <w:pPr>
        <w:spacing w:line="368" w:lineRule="auto"/>
        <w:ind w:firstLine="420" w:firstLineChars="200"/>
        <w:rPr>
          <w:rFonts w:ascii="宋体" w:hAnsi="宋体" w:cs="仿宋"/>
          <w:szCs w:val="21"/>
        </w:rPr>
      </w:pPr>
      <w:r>
        <w:rPr>
          <w:rFonts w:hint="eastAsia" w:ascii="宋体" w:hAnsi="宋体" w:cs="仿宋"/>
          <w:szCs w:val="21"/>
        </w:rPr>
        <w:t>（2）难点：自弹自唱</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spacing w:line="368" w:lineRule="auto"/>
        <w:ind w:firstLine="420" w:firstLineChars="200"/>
        <w:rPr>
          <w:rFonts w:ascii="宋体" w:hAnsi="宋体" w:cs="仿宋"/>
          <w:szCs w:val="21"/>
        </w:rPr>
      </w:pPr>
      <w:r>
        <w:rPr>
          <w:rFonts w:hint="eastAsia" w:ascii="宋体" w:hAnsi="宋体" w:cs="仿宋"/>
          <w:szCs w:val="21"/>
        </w:rPr>
        <w:t>第一节 弹奏</w:t>
      </w:r>
    </w:p>
    <w:p>
      <w:pPr>
        <w:spacing w:line="368" w:lineRule="auto"/>
        <w:ind w:firstLine="420" w:firstLineChars="200"/>
        <w:rPr>
          <w:rFonts w:ascii="宋体" w:hAnsi="宋体" w:cs="仿宋"/>
          <w:szCs w:val="21"/>
        </w:rPr>
      </w:pPr>
      <w:r>
        <w:rPr>
          <w:rFonts w:hint="eastAsia" w:ascii="宋体" w:hAnsi="宋体" w:cs="仿宋"/>
          <w:szCs w:val="21"/>
        </w:rPr>
        <w:t>第二节 演唱</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 xml:space="preserve">教学方法 </w:t>
      </w:r>
    </w:p>
    <w:p>
      <w:pPr>
        <w:spacing w:line="368" w:lineRule="auto"/>
        <w:ind w:firstLine="420" w:firstLineChars="200"/>
        <w:rPr>
          <w:rFonts w:ascii="宋体" w:hAnsi="宋体" w:cs="仿宋"/>
          <w:szCs w:val="21"/>
        </w:rPr>
      </w:pPr>
      <w:r>
        <w:rPr>
          <w:rFonts w:hint="eastAsia" w:ascii="宋体" w:hAnsi="宋体" w:cs="仿宋"/>
          <w:szCs w:val="21"/>
        </w:rPr>
        <w:t>（1）现场演示法：学生能够弹奏、演唱所创作的音乐作品</w:t>
      </w:r>
    </w:p>
    <w:p>
      <w:pPr>
        <w:spacing w:line="368" w:lineRule="auto"/>
        <w:ind w:firstLine="420" w:firstLineChars="200"/>
        <w:rPr>
          <w:rFonts w:ascii="宋体" w:hAnsi="宋体" w:cs="仿宋"/>
          <w:b/>
          <w:szCs w:val="21"/>
        </w:rPr>
      </w:pPr>
      <w:r>
        <w:rPr>
          <w:rFonts w:hint="eastAsia" w:ascii="宋体" w:hAnsi="宋体" w:cs="仿宋"/>
          <w:b/>
          <w:szCs w:val="21"/>
        </w:rPr>
        <w:t>教学评价：</w:t>
      </w:r>
    </w:p>
    <w:p>
      <w:pPr>
        <w:spacing w:line="368" w:lineRule="auto"/>
        <w:ind w:firstLine="420" w:firstLineChars="200"/>
        <w:rPr>
          <w:rFonts w:ascii="宋体" w:hAnsi="宋体" w:cs="仿宋"/>
          <w:szCs w:val="21"/>
        </w:rPr>
      </w:pPr>
      <w:r>
        <w:rPr>
          <w:rFonts w:hint="eastAsia" w:ascii="宋体" w:hAnsi="宋体" w:cs="仿宋"/>
          <w:szCs w:val="21"/>
        </w:rPr>
        <w:t>学生能够弹奏、演唱所自己创作的音乐作品</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spacing w:line="368" w:lineRule="auto"/>
        <w:ind w:firstLine="420" w:firstLineChars="200"/>
        <w:rPr>
          <w:rFonts w:ascii="宋体" w:hAnsi="宋体" w:cs="仿宋"/>
          <w:szCs w:val="21"/>
        </w:rPr>
      </w:pPr>
      <w:r>
        <w:rPr>
          <w:rFonts w:hint="eastAsia" w:ascii="宋体" w:hAnsi="宋体" w:cs="仿宋"/>
          <w:szCs w:val="21"/>
        </w:rPr>
        <w:t>（1）作业检测。</w:t>
      </w:r>
    </w:p>
    <w:p>
      <w:pPr>
        <w:spacing w:line="368" w:lineRule="auto"/>
        <w:ind w:firstLine="420" w:firstLineChars="200"/>
        <w:rPr>
          <w:rFonts w:ascii="宋体" w:hAnsi="宋体" w:cs="仿宋"/>
          <w:szCs w:val="21"/>
        </w:rPr>
      </w:pPr>
      <w:r>
        <w:rPr>
          <w:rFonts w:hint="eastAsia" w:ascii="宋体" w:hAnsi="宋体" w:cs="仿宋"/>
          <w:szCs w:val="21"/>
        </w:rPr>
        <w:t>（2）课堂表现测评。</w:t>
      </w:r>
    </w:p>
    <w:p>
      <w:pPr>
        <w:widowControl/>
        <w:spacing w:before="156" w:beforeLines="50" w:after="156" w:afterLines="50"/>
        <w:ind w:firstLine="420" w:firstLineChars="200"/>
        <w:jc w:val="left"/>
        <w:rPr>
          <w:rFonts w:ascii="宋体" w:hAnsi="宋体" w:cs="TimesNewRomanPSMT"/>
          <w:color w:val="000000"/>
          <w:kern w:val="0"/>
          <w:szCs w:val="21"/>
        </w:rPr>
      </w:pPr>
    </w:p>
    <w:p>
      <w:pPr>
        <w:widowControl/>
        <w:jc w:val="left"/>
        <w:rPr>
          <w:rFonts w:ascii="黑体" w:hAnsi="黑体" w:eastAsia="黑体"/>
          <w:b/>
          <w:sz w:val="28"/>
          <w:szCs w:val="28"/>
        </w:rPr>
      </w:pPr>
      <w:r>
        <w:rPr>
          <w:rFonts w:ascii="黑体" w:hAnsi="黑体" w:eastAsia="黑体"/>
          <w:b/>
          <w:sz w:val="28"/>
          <w:szCs w:val="28"/>
        </w:rPr>
        <w:br w:type="page"/>
      </w:r>
    </w:p>
    <w:p>
      <w:pPr>
        <w:widowControl/>
        <w:spacing w:before="156" w:beforeLines="50" w:after="156" w:afterLines="50"/>
        <w:ind w:firstLine="561" w:firstLineChars="200"/>
        <w:jc w:val="left"/>
      </w:pPr>
      <w:r>
        <w:rPr>
          <w:rFonts w:hint="eastAsia" w:ascii="黑体" w:hAnsi="黑体" w:eastAsia="黑体"/>
          <w:b/>
          <w:sz w:val="28"/>
          <w:szCs w:val="28"/>
        </w:rPr>
        <w:t>四、学时分配</w:t>
      </w:r>
      <w:r>
        <w:rPr>
          <w:rFonts w:hint="eastAsia" w:ascii="宋体" w:hAnsi="宋体"/>
          <w:szCs w:val="21"/>
        </w:rPr>
        <w:t>（四号黑体）</w:t>
      </w:r>
    </w:p>
    <w:p>
      <w:pPr>
        <w:widowControl/>
        <w:spacing w:before="156" w:beforeLines="50" w:after="156" w:afterLines="50"/>
        <w:jc w:val="center"/>
        <w:rPr>
          <w:rFonts w:ascii="黑体" w:hAnsi="黑体" w:eastAsia="黑体"/>
          <w:b/>
          <w:sz w:val="24"/>
        </w:rPr>
      </w:pPr>
      <w:r>
        <w:rPr>
          <w:rFonts w:hint="eastAsia" w:ascii="宋体" w:hAnsi="宋体"/>
          <w:b/>
          <w:szCs w:val="21"/>
        </w:rPr>
        <w:t>表2：各章节的具体内容和学时分配表</w:t>
      </w:r>
      <w:r>
        <w:rPr>
          <w:rFonts w:hint="eastAsia" w:ascii="宋体" w:hAnsi="宋体"/>
          <w:szCs w:val="21"/>
        </w:rPr>
        <w:t>（五号宋体）</w:t>
      </w:r>
    </w:p>
    <w:tbl>
      <w:tblPr>
        <w:tblStyle w:val="6"/>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5"/>
        <w:gridCol w:w="2877"/>
        <w:gridCol w:w="2321"/>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765"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章节</w:t>
            </w:r>
          </w:p>
        </w:tc>
        <w:tc>
          <w:tcPr>
            <w:tcW w:w="2877"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章节内容</w:t>
            </w:r>
          </w:p>
        </w:tc>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支撑课程目标</w:t>
            </w:r>
          </w:p>
        </w:tc>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765" w:type="dxa"/>
            <w:vAlign w:val="center"/>
          </w:tcPr>
          <w:p>
            <w:pPr>
              <w:widowControl/>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第一章</w:t>
            </w:r>
          </w:p>
        </w:tc>
        <w:tc>
          <w:tcPr>
            <w:tcW w:w="2877" w:type="dxa"/>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第一章  概述</w:t>
            </w:r>
          </w:p>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szCs w:val="21"/>
              </w:rPr>
              <w:t>查阅相关歌曲写作的资料，了解歌曲写作的特点</w:t>
            </w:r>
          </w:p>
        </w:tc>
        <w:tc>
          <w:tcPr>
            <w:tcW w:w="2321" w:type="dxa"/>
            <w:vAlign w:val="center"/>
          </w:tcPr>
          <w:p>
            <w:pPr>
              <w:widowControl/>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课程目标1</w:t>
            </w:r>
          </w:p>
        </w:tc>
        <w:tc>
          <w:tcPr>
            <w:tcW w:w="2321" w:type="dxa"/>
            <w:vAlign w:val="center"/>
          </w:tcPr>
          <w:p>
            <w:pPr>
              <w:widowControl/>
              <w:jc w:val="center"/>
              <w:rPr>
                <w:rFonts w:asciiTheme="minorEastAsia" w:hAnsiTheme="minorEastAsia" w:eastAsiaTheme="minorEastAsia" w:cstheme="minorBidi"/>
                <w:szCs w:val="21"/>
              </w:rPr>
            </w:pPr>
            <w:r>
              <w:rPr>
                <w:rFonts w:asciiTheme="minorEastAsia" w:hAnsiTheme="minorEastAsia" w:eastAsiaTheme="minorEastAsia" w:cstheme="minorBidi"/>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765" w:type="dxa"/>
            <w:vAlign w:val="center"/>
          </w:tcPr>
          <w:p>
            <w:pPr>
              <w:widowControl/>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第二章</w:t>
            </w:r>
          </w:p>
        </w:tc>
        <w:tc>
          <w:tcPr>
            <w:tcW w:w="2877" w:type="dxa"/>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第二章  调性调式的分析与写作</w:t>
            </w:r>
          </w:p>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1、按照指定的调式写作完整的乐段旋律</w:t>
            </w:r>
          </w:p>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szCs w:val="21"/>
              </w:rPr>
              <w:t>2、自由写作7种调式的旋律各一首</w:t>
            </w:r>
          </w:p>
        </w:tc>
        <w:tc>
          <w:tcPr>
            <w:tcW w:w="2321" w:type="dxa"/>
            <w:vAlign w:val="center"/>
          </w:tcPr>
          <w:p>
            <w:pPr>
              <w:widowControl/>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课程目标1</w:t>
            </w:r>
          </w:p>
        </w:tc>
        <w:tc>
          <w:tcPr>
            <w:tcW w:w="2321" w:type="dxa"/>
            <w:vAlign w:val="center"/>
          </w:tcPr>
          <w:p>
            <w:pPr>
              <w:widowControl/>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765" w:type="dxa"/>
            <w:vAlign w:val="center"/>
          </w:tcPr>
          <w:p>
            <w:pPr>
              <w:widowControl/>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第三章</w:t>
            </w:r>
          </w:p>
        </w:tc>
        <w:tc>
          <w:tcPr>
            <w:tcW w:w="2877" w:type="dxa"/>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第三章  主题旋律写作</w:t>
            </w:r>
          </w:p>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szCs w:val="21"/>
              </w:rPr>
              <w:t>主题模仿写作</w:t>
            </w:r>
          </w:p>
        </w:tc>
        <w:tc>
          <w:tcPr>
            <w:tcW w:w="2321" w:type="dxa"/>
            <w:vAlign w:val="center"/>
          </w:tcPr>
          <w:p>
            <w:pPr>
              <w:widowControl/>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课程目标1</w:t>
            </w:r>
          </w:p>
        </w:tc>
        <w:tc>
          <w:tcPr>
            <w:tcW w:w="2321" w:type="dxa"/>
            <w:vAlign w:val="center"/>
          </w:tcPr>
          <w:p>
            <w:pPr>
              <w:widowControl/>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765" w:type="dxa"/>
            <w:vAlign w:val="center"/>
          </w:tcPr>
          <w:p>
            <w:pPr>
              <w:widowControl/>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第四章</w:t>
            </w:r>
          </w:p>
        </w:tc>
        <w:tc>
          <w:tcPr>
            <w:tcW w:w="2877" w:type="dxa"/>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第四章  旋律发展</w:t>
            </w:r>
          </w:p>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1、将指定动机发展成为完整的旋律</w:t>
            </w:r>
          </w:p>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szCs w:val="21"/>
              </w:rPr>
              <w:t>2、自由发展创作五条旋律</w:t>
            </w:r>
          </w:p>
        </w:tc>
        <w:tc>
          <w:tcPr>
            <w:tcW w:w="2321" w:type="dxa"/>
            <w:vAlign w:val="center"/>
          </w:tcPr>
          <w:p>
            <w:pPr>
              <w:widowControl/>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课程目标1</w:t>
            </w:r>
          </w:p>
        </w:tc>
        <w:tc>
          <w:tcPr>
            <w:tcW w:w="2321" w:type="dxa"/>
            <w:vAlign w:val="center"/>
          </w:tcPr>
          <w:p>
            <w:pPr>
              <w:widowControl/>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765" w:type="dxa"/>
            <w:vAlign w:val="center"/>
          </w:tcPr>
          <w:p>
            <w:pPr>
              <w:widowControl/>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第五章</w:t>
            </w:r>
          </w:p>
        </w:tc>
        <w:tc>
          <w:tcPr>
            <w:tcW w:w="2877" w:type="dxa"/>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第五章  乐段结构写作</w:t>
            </w:r>
          </w:p>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szCs w:val="21"/>
              </w:rPr>
              <w:t>乐段结构歌曲的写作</w:t>
            </w:r>
          </w:p>
        </w:tc>
        <w:tc>
          <w:tcPr>
            <w:tcW w:w="2321" w:type="dxa"/>
            <w:vAlign w:val="center"/>
          </w:tcPr>
          <w:p>
            <w:pPr>
              <w:widowControl/>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课程目标1</w:t>
            </w:r>
          </w:p>
        </w:tc>
        <w:tc>
          <w:tcPr>
            <w:tcW w:w="2321" w:type="dxa"/>
            <w:vAlign w:val="center"/>
          </w:tcPr>
          <w:p>
            <w:pPr>
              <w:widowControl/>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765" w:type="dxa"/>
            <w:vAlign w:val="center"/>
          </w:tcPr>
          <w:p>
            <w:pPr>
              <w:widowControl/>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第六章</w:t>
            </w:r>
          </w:p>
        </w:tc>
        <w:tc>
          <w:tcPr>
            <w:tcW w:w="2877" w:type="dxa"/>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第六章  两段式分析与写作</w:t>
            </w:r>
          </w:p>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1、艺术歌曲写作</w:t>
            </w:r>
          </w:p>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szCs w:val="21"/>
              </w:rPr>
              <w:t>2、流行歌曲写作</w:t>
            </w:r>
          </w:p>
        </w:tc>
        <w:tc>
          <w:tcPr>
            <w:tcW w:w="2321" w:type="dxa"/>
            <w:vAlign w:val="center"/>
          </w:tcPr>
          <w:p>
            <w:pPr>
              <w:widowControl/>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课程目标1</w:t>
            </w:r>
          </w:p>
        </w:tc>
        <w:tc>
          <w:tcPr>
            <w:tcW w:w="2321" w:type="dxa"/>
            <w:vAlign w:val="center"/>
          </w:tcPr>
          <w:p>
            <w:pPr>
              <w:widowControl/>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765" w:type="dxa"/>
            <w:vAlign w:val="center"/>
          </w:tcPr>
          <w:p>
            <w:pPr>
              <w:widowControl/>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第七章</w:t>
            </w:r>
          </w:p>
        </w:tc>
        <w:tc>
          <w:tcPr>
            <w:tcW w:w="2877" w:type="dxa"/>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第七章  和声及伴奏织体的编配</w:t>
            </w:r>
          </w:p>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1、为创作的旋律配和声</w:t>
            </w:r>
          </w:p>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2、编配伴奏织体</w:t>
            </w:r>
          </w:p>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szCs w:val="21"/>
              </w:rPr>
              <w:t>3、改题</w:t>
            </w:r>
          </w:p>
        </w:tc>
        <w:tc>
          <w:tcPr>
            <w:tcW w:w="2321" w:type="dxa"/>
            <w:vAlign w:val="center"/>
          </w:tcPr>
          <w:p>
            <w:pPr>
              <w:widowControl/>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课程目标</w:t>
            </w:r>
            <w:r>
              <w:rPr>
                <w:rFonts w:asciiTheme="minorEastAsia" w:hAnsiTheme="minorEastAsia" w:eastAsiaTheme="minorEastAsia" w:cstheme="minorBidi"/>
                <w:szCs w:val="21"/>
              </w:rPr>
              <w:t>2</w:t>
            </w:r>
          </w:p>
        </w:tc>
        <w:tc>
          <w:tcPr>
            <w:tcW w:w="2321" w:type="dxa"/>
            <w:vAlign w:val="center"/>
          </w:tcPr>
          <w:p>
            <w:pPr>
              <w:widowControl/>
              <w:jc w:val="center"/>
              <w:rPr>
                <w:rFonts w:asciiTheme="minorEastAsia" w:hAnsiTheme="minorEastAsia" w:eastAsiaTheme="minorEastAsia" w:cstheme="minorBidi"/>
                <w:szCs w:val="21"/>
              </w:rPr>
            </w:pPr>
            <w:r>
              <w:rPr>
                <w:rFonts w:asciiTheme="minorEastAsia" w:hAnsiTheme="minorEastAsia" w:eastAsiaTheme="minorEastAsia" w:cstheme="minorBidi"/>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765" w:type="dxa"/>
            <w:vAlign w:val="center"/>
          </w:tcPr>
          <w:p>
            <w:pPr>
              <w:widowControl/>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第八章</w:t>
            </w:r>
          </w:p>
        </w:tc>
        <w:tc>
          <w:tcPr>
            <w:tcW w:w="2877" w:type="dxa"/>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第八章  歌曲写作要点重点阐述</w:t>
            </w:r>
          </w:p>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1、声部音色、音域、定调、演唱形式、演唱风格</w:t>
            </w:r>
          </w:p>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2、曲调与声调</w:t>
            </w:r>
          </w:p>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szCs w:val="21"/>
              </w:rPr>
              <w:t>3、装饰变音、色彩变音、离调与转调</w:t>
            </w:r>
          </w:p>
        </w:tc>
        <w:tc>
          <w:tcPr>
            <w:tcW w:w="2321" w:type="dxa"/>
            <w:vAlign w:val="center"/>
          </w:tcPr>
          <w:p>
            <w:pPr>
              <w:widowControl/>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课程目标</w:t>
            </w:r>
            <w:r>
              <w:rPr>
                <w:rFonts w:asciiTheme="minorEastAsia" w:hAnsiTheme="minorEastAsia" w:eastAsiaTheme="minorEastAsia" w:cstheme="minorBidi"/>
                <w:szCs w:val="21"/>
              </w:rPr>
              <w:t>2</w:t>
            </w:r>
          </w:p>
        </w:tc>
        <w:tc>
          <w:tcPr>
            <w:tcW w:w="2321" w:type="dxa"/>
            <w:vAlign w:val="center"/>
          </w:tcPr>
          <w:p>
            <w:pPr>
              <w:widowControl/>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765" w:type="dxa"/>
            <w:vAlign w:val="center"/>
          </w:tcPr>
          <w:p>
            <w:pPr>
              <w:widowControl/>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第九章</w:t>
            </w:r>
          </w:p>
        </w:tc>
        <w:tc>
          <w:tcPr>
            <w:tcW w:w="2877" w:type="dxa"/>
            <w:vAlign w:val="center"/>
          </w:tcPr>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szCs w:val="21"/>
              </w:rPr>
              <w:t>第九章  歌曲弹奏（唱）训练与集中改题</w:t>
            </w:r>
          </w:p>
        </w:tc>
        <w:tc>
          <w:tcPr>
            <w:tcW w:w="2321" w:type="dxa"/>
            <w:vAlign w:val="center"/>
          </w:tcPr>
          <w:p>
            <w:pPr>
              <w:widowControl/>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课程目标</w:t>
            </w:r>
            <w:r>
              <w:rPr>
                <w:rFonts w:asciiTheme="minorEastAsia" w:hAnsiTheme="minorEastAsia" w:eastAsiaTheme="minorEastAsia" w:cstheme="minorBidi"/>
                <w:szCs w:val="21"/>
              </w:rPr>
              <w:t>3</w:t>
            </w:r>
          </w:p>
        </w:tc>
        <w:tc>
          <w:tcPr>
            <w:tcW w:w="2321" w:type="dxa"/>
            <w:vAlign w:val="center"/>
          </w:tcPr>
          <w:p>
            <w:pPr>
              <w:widowControl/>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4</w:t>
            </w:r>
          </w:p>
        </w:tc>
      </w:tr>
    </w:tbl>
    <w:p>
      <w:pPr>
        <w:widowControl/>
        <w:spacing w:before="156" w:beforeLines="50" w:after="156" w:afterLines="50"/>
        <w:ind w:firstLine="561" w:firstLineChars="200"/>
        <w:jc w:val="left"/>
      </w:pPr>
      <w:r>
        <w:rPr>
          <w:rFonts w:hint="eastAsia" w:ascii="黑体" w:hAnsi="黑体" w:eastAsia="黑体"/>
          <w:b/>
          <w:sz w:val="28"/>
          <w:szCs w:val="28"/>
        </w:rPr>
        <w:t>五、教学进度</w:t>
      </w:r>
      <w:r>
        <w:rPr>
          <w:rFonts w:hint="eastAsia" w:ascii="宋体" w:hAnsi="宋体"/>
        </w:rPr>
        <w:t>（四号黑体）</w:t>
      </w:r>
    </w:p>
    <w:p>
      <w:pPr>
        <w:widowControl/>
        <w:spacing w:before="156" w:beforeLines="50" w:after="156" w:afterLines="50"/>
        <w:jc w:val="center"/>
        <w:rPr>
          <w:rFonts w:ascii="宋体" w:hAnsi="宋体"/>
          <w:szCs w:val="21"/>
        </w:rPr>
      </w:pPr>
      <w:r>
        <w:rPr>
          <w:rFonts w:hint="eastAsia" w:ascii="宋体" w:hAnsi="宋体"/>
          <w:b/>
          <w:szCs w:val="21"/>
        </w:rPr>
        <w:t>表3：教学进度表</w:t>
      </w:r>
      <w:r>
        <w:rPr>
          <w:rFonts w:hint="eastAsia" w:ascii="宋体" w:hAnsi="宋体"/>
          <w:szCs w:val="21"/>
        </w:rPr>
        <w:t>（五号宋体）</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50"/>
        <w:gridCol w:w="1418"/>
        <w:gridCol w:w="1605"/>
        <w:gridCol w:w="804"/>
        <w:gridCol w:w="2127"/>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周次</w:t>
            </w:r>
          </w:p>
        </w:tc>
        <w:tc>
          <w:tcPr>
            <w:tcW w:w="850"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日期</w:t>
            </w:r>
          </w:p>
        </w:tc>
        <w:tc>
          <w:tcPr>
            <w:tcW w:w="1418"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章节名称</w:t>
            </w:r>
          </w:p>
        </w:tc>
        <w:tc>
          <w:tcPr>
            <w:tcW w:w="1605"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内容提要</w:t>
            </w:r>
          </w:p>
        </w:tc>
        <w:tc>
          <w:tcPr>
            <w:tcW w:w="804"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授课时数</w:t>
            </w:r>
          </w:p>
        </w:tc>
        <w:tc>
          <w:tcPr>
            <w:tcW w:w="2127"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作业及要求</w:t>
            </w:r>
          </w:p>
        </w:tc>
        <w:tc>
          <w:tcPr>
            <w:tcW w:w="504"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Align w:val="center"/>
          </w:tcPr>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1</w:t>
            </w:r>
          </w:p>
        </w:tc>
        <w:tc>
          <w:tcPr>
            <w:tcW w:w="850" w:type="dxa"/>
            <w:vAlign w:val="center"/>
          </w:tcPr>
          <w:p>
            <w:pPr>
              <w:widowControl/>
              <w:jc w:val="left"/>
              <w:rPr>
                <w:rFonts w:asciiTheme="minorEastAsia" w:hAnsiTheme="minorEastAsia" w:eastAsiaTheme="minorEastAsia" w:cstheme="minorBidi"/>
                <w:szCs w:val="21"/>
              </w:rPr>
            </w:pPr>
          </w:p>
        </w:tc>
        <w:tc>
          <w:tcPr>
            <w:tcW w:w="1418" w:type="dxa"/>
            <w:vAlign w:val="center"/>
          </w:tcPr>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第一章</w:t>
            </w:r>
          </w:p>
          <w:p>
            <w:pPr>
              <w:widowControl/>
              <w:jc w:val="left"/>
              <w:rPr>
                <w:rFonts w:asciiTheme="minorEastAsia" w:hAnsiTheme="minorEastAsia" w:eastAsiaTheme="minorEastAsia" w:cstheme="minorBidi"/>
                <w:szCs w:val="21"/>
              </w:rPr>
            </w:pPr>
            <w:r>
              <w:rPr>
                <w:rFonts w:hint="eastAsia" w:asciiTheme="minorEastAsia" w:hAnsiTheme="minorEastAsia" w:eastAsiaTheme="minorEastAsia"/>
                <w:szCs w:val="21"/>
              </w:rPr>
              <w:t>歌曲创作概述</w:t>
            </w:r>
          </w:p>
        </w:tc>
        <w:tc>
          <w:tcPr>
            <w:tcW w:w="1605" w:type="dxa"/>
            <w:vAlign w:val="center"/>
          </w:tcPr>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第一节 歌曲写作的整体构思</w:t>
            </w:r>
          </w:p>
          <w:p>
            <w:pPr>
              <w:widowControl/>
              <w:jc w:val="left"/>
              <w:rPr>
                <w:rFonts w:asciiTheme="minorEastAsia" w:hAnsiTheme="minorEastAsia" w:eastAsiaTheme="minorEastAsia" w:cstheme="minorBidi"/>
                <w:szCs w:val="21"/>
              </w:rPr>
            </w:pPr>
            <w:r>
              <w:rPr>
                <w:rFonts w:hint="eastAsia" w:asciiTheme="minorEastAsia" w:hAnsiTheme="minorEastAsia" w:eastAsiaTheme="minorEastAsia"/>
                <w:szCs w:val="21"/>
              </w:rPr>
              <w:t>第二节 同一首歌词的不同构思</w:t>
            </w:r>
          </w:p>
        </w:tc>
        <w:tc>
          <w:tcPr>
            <w:tcW w:w="804" w:type="dxa"/>
            <w:vAlign w:val="center"/>
          </w:tcPr>
          <w:p>
            <w:pPr>
              <w:widowControl/>
              <w:jc w:val="left"/>
              <w:rPr>
                <w:rFonts w:asciiTheme="minorEastAsia" w:hAnsiTheme="minorEastAsia" w:eastAsiaTheme="minorEastAsia" w:cstheme="minorBidi"/>
                <w:szCs w:val="21"/>
              </w:rPr>
            </w:pPr>
            <w:r>
              <w:rPr>
                <w:rFonts w:cs="仿宋" w:asciiTheme="minorEastAsia" w:hAnsiTheme="minorEastAsia" w:eastAsiaTheme="minorEastAsia"/>
                <w:color w:val="000000"/>
                <w:szCs w:val="21"/>
              </w:rPr>
              <w:t>2</w:t>
            </w:r>
          </w:p>
        </w:tc>
        <w:tc>
          <w:tcPr>
            <w:tcW w:w="2127" w:type="dxa"/>
            <w:vAlign w:val="center"/>
          </w:tcPr>
          <w:p>
            <w:pPr>
              <w:snapToGrid w:val="0"/>
              <w:jc w:val="left"/>
              <w:rPr>
                <w:rFonts w:asciiTheme="minorEastAsia" w:hAnsiTheme="minorEastAsia" w:eastAsiaTheme="minorEastAsia"/>
                <w:szCs w:val="21"/>
              </w:rPr>
            </w:pPr>
            <w:r>
              <w:rPr>
                <w:rFonts w:hint="eastAsia" w:cs="仿宋" w:asciiTheme="minorEastAsia" w:hAnsiTheme="minorEastAsia" w:eastAsiaTheme="minorEastAsia"/>
                <w:b/>
                <w:bCs/>
                <w:color w:val="000000"/>
                <w:szCs w:val="21"/>
              </w:rPr>
              <w:t>作业</w:t>
            </w:r>
            <w:r>
              <w:rPr>
                <w:rFonts w:hint="eastAsia" w:cs="仿宋" w:asciiTheme="minorEastAsia" w:hAnsiTheme="minorEastAsia" w:eastAsiaTheme="minorEastAsia"/>
                <w:color w:val="000000"/>
                <w:szCs w:val="21"/>
              </w:rPr>
              <w:t xml:space="preserve">： </w:t>
            </w:r>
            <w:r>
              <w:rPr>
                <w:rFonts w:hint="eastAsia" w:asciiTheme="minorEastAsia" w:hAnsiTheme="minorEastAsia" w:eastAsiaTheme="minorEastAsia"/>
                <w:szCs w:val="21"/>
              </w:rPr>
              <w:t>1、寻找旋律发展的不同方式，抄在作业本上。</w:t>
            </w:r>
          </w:p>
          <w:p>
            <w:pPr>
              <w:snapToGrid w:val="0"/>
              <w:jc w:val="left"/>
              <w:rPr>
                <w:rFonts w:asciiTheme="minorEastAsia" w:hAnsiTheme="minorEastAsia" w:eastAsiaTheme="minorEastAsia"/>
                <w:szCs w:val="21"/>
              </w:rPr>
            </w:pPr>
            <w:r>
              <w:rPr>
                <w:rFonts w:hint="eastAsia" w:asciiTheme="minorEastAsia" w:hAnsiTheme="minorEastAsia" w:eastAsiaTheme="minorEastAsia"/>
                <w:szCs w:val="21"/>
              </w:rPr>
              <w:t>2、词曲结合</w:t>
            </w:r>
          </w:p>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b/>
                <w:bCs/>
                <w:color w:val="000000"/>
                <w:szCs w:val="21"/>
              </w:rPr>
              <w:t>要求</w:t>
            </w:r>
            <w:r>
              <w:rPr>
                <w:rFonts w:hint="eastAsia" w:cs="仿宋" w:asciiTheme="minorEastAsia" w:hAnsiTheme="minorEastAsia" w:eastAsiaTheme="minorEastAsia"/>
                <w:color w:val="000000"/>
                <w:szCs w:val="21"/>
              </w:rPr>
              <w:t>：</w:t>
            </w:r>
            <w:r>
              <w:rPr>
                <w:rFonts w:hint="eastAsia" w:asciiTheme="minorEastAsia" w:hAnsiTheme="minorEastAsia" w:eastAsiaTheme="minorEastAsia"/>
                <w:szCs w:val="21"/>
              </w:rPr>
              <w:t>讨论构建完整歌曲作品的必要要素</w:t>
            </w:r>
          </w:p>
        </w:tc>
        <w:tc>
          <w:tcPr>
            <w:tcW w:w="504"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Align w:val="center"/>
          </w:tcPr>
          <w:p>
            <w:pPr>
              <w:widowControl/>
              <w:jc w:val="left"/>
              <w:rPr>
                <w:rFonts w:asciiTheme="minorEastAsia" w:hAnsiTheme="minorEastAsia" w:eastAsiaTheme="minorEastAsia" w:cstheme="minorBidi"/>
                <w:szCs w:val="21"/>
              </w:rPr>
            </w:pPr>
            <w:r>
              <w:rPr>
                <w:rFonts w:cs="仿宋" w:asciiTheme="minorEastAsia" w:hAnsiTheme="minorEastAsia" w:eastAsiaTheme="minorEastAsia"/>
                <w:color w:val="000000"/>
                <w:szCs w:val="21"/>
              </w:rPr>
              <w:t>2</w:t>
            </w:r>
            <w:r>
              <w:rPr>
                <w:rFonts w:hint="eastAsia" w:cs="仿宋" w:asciiTheme="minorEastAsia" w:hAnsiTheme="minorEastAsia" w:eastAsiaTheme="minorEastAsia"/>
                <w:color w:val="000000"/>
                <w:szCs w:val="21"/>
              </w:rPr>
              <w:t>-</w:t>
            </w:r>
            <w:r>
              <w:rPr>
                <w:rFonts w:cs="仿宋" w:asciiTheme="minorEastAsia" w:hAnsiTheme="minorEastAsia" w:eastAsiaTheme="minorEastAsia"/>
                <w:color w:val="000000"/>
                <w:szCs w:val="21"/>
              </w:rPr>
              <w:t>3</w:t>
            </w:r>
          </w:p>
        </w:tc>
        <w:tc>
          <w:tcPr>
            <w:tcW w:w="850" w:type="dxa"/>
            <w:vAlign w:val="center"/>
          </w:tcPr>
          <w:p>
            <w:pPr>
              <w:widowControl/>
              <w:jc w:val="left"/>
              <w:rPr>
                <w:rFonts w:asciiTheme="minorEastAsia" w:hAnsiTheme="minorEastAsia" w:eastAsiaTheme="minorEastAsia" w:cstheme="minorBidi"/>
                <w:szCs w:val="21"/>
              </w:rPr>
            </w:pPr>
          </w:p>
        </w:tc>
        <w:tc>
          <w:tcPr>
            <w:tcW w:w="1418" w:type="dxa"/>
            <w:vAlign w:val="center"/>
          </w:tcPr>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第二章</w:t>
            </w:r>
          </w:p>
          <w:p>
            <w:pPr>
              <w:widowControl/>
              <w:jc w:val="left"/>
              <w:rPr>
                <w:rFonts w:asciiTheme="minorEastAsia" w:hAnsiTheme="minorEastAsia" w:eastAsiaTheme="minorEastAsia" w:cstheme="minorBidi"/>
                <w:szCs w:val="21"/>
              </w:rPr>
            </w:pPr>
            <w:r>
              <w:rPr>
                <w:rFonts w:hint="eastAsia" w:asciiTheme="minorEastAsia" w:hAnsiTheme="minorEastAsia" w:eastAsiaTheme="minorEastAsia"/>
                <w:szCs w:val="21"/>
              </w:rPr>
              <w:t>调性调式的分析与写作</w:t>
            </w:r>
          </w:p>
        </w:tc>
        <w:tc>
          <w:tcPr>
            <w:tcW w:w="1605" w:type="dxa"/>
            <w:vAlign w:val="center"/>
          </w:tcPr>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第一节 五声调式</w:t>
            </w:r>
          </w:p>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第二节 七声调式</w:t>
            </w:r>
          </w:p>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第三节 中古调式</w:t>
            </w:r>
          </w:p>
          <w:p>
            <w:pPr>
              <w:widowControl/>
              <w:jc w:val="left"/>
              <w:rPr>
                <w:rFonts w:asciiTheme="minorEastAsia" w:hAnsiTheme="minorEastAsia" w:eastAsiaTheme="minorEastAsia" w:cstheme="minorBidi"/>
                <w:szCs w:val="21"/>
              </w:rPr>
            </w:pPr>
            <w:r>
              <w:rPr>
                <w:rFonts w:hint="eastAsia" w:asciiTheme="minorEastAsia" w:hAnsiTheme="minorEastAsia" w:eastAsiaTheme="minorEastAsia"/>
                <w:szCs w:val="21"/>
              </w:rPr>
              <w:t>第四节 大小调式</w:t>
            </w:r>
          </w:p>
        </w:tc>
        <w:tc>
          <w:tcPr>
            <w:tcW w:w="804" w:type="dxa"/>
            <w:vAlign w:val="center"/>
          </w:tcPr>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4</w:t>
            </w:r>
          </w:p>
        </w:tc>
        <w:tc>
          <w:tcPr>
            <w:tcW w:w="2127" w:type="dxa"/>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b/>
                <w:bCs/>
                <w:color w:val="000000"/>
                <w:szCs w:val="21"/>
              </w:rPr>
              <w:t>作业</w:t>
            </w:r>
            <w:r>
              <w:rPr>
                <w:rFonts w:hint="eastAsia" w:cs="仿宋" w:asciiTheme="minorEastAsia" w:hAnsiTheme="minorEastAsia" w:eastAsiaTheme="minorEastAsia"/>
                <w:color w:val="000000"/>
                <w:szCs w:val="21"/>
              </w:rPr>
              <w:t>：</w:t>
            </w:r>
            <w:r>
              <w:rPr>
                <w:rFonts w:hint="eastAsia" w:cs="仿宋" w:asciiTheme="minorEastAsia" w:hAnsiTheme="minorEastAsia" w:eastAsiaTheme="minorEastAsia"/>
                <w:szCs w:val="21"/>
              </w:rPr>
              <w:t>模仿写作</w:t>
            </w:r>
          </w:p>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b/>
                <w:bCs/>
                <w:color w:val="000000"/>
                <w:szCs w:val="21"/>
              </w:rPr>
              <w:t>要求</w:t>
            </w:r>
            <w:r>
              <w:rPr>
                <w:rFonts w:hint="eastAsia" w:cs="仿宋" w:asciiTheme="minorEastAsia" w:hAnsiTheme="minorEastAsia" w:eastAsiaTheme="minorEastAsia"/>
                <w:color w:val="000000"/>
                <w:szCs w:val="21"/>
              </w:rPr>
              <w:t>：</w:t>
            </w:r>
            <w:r>
              <w:rPr>
                <w:rFonts w:hint="eastAsia" w:cs="仿宋" w:asciiTheme="minorEastAsia" w:hAnsiTheme="minorEastAsia" w:eastAsiaTheme="minorEastAsia"/>
                <w:szCs w:val="21"/>
              </w:rPr>
              <w:t>中西方调式体系的差异</w:t>
            </w:r>
          </w:p>
        </w:tc>
        <w:tc>
          <w:tcPr>
            <w:tcW w:w="504"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Align w:val="center"/>
          </w:tcPr>
          <w:p>
            <w:pPr>
              <w:widowControl/>
              <w:jc w:val="left"/>
              <w:rPr>
                <w:rFonts w:asciiTheme="minorEastAsia" w:hAnsiTheme="minorEastAsia" w:eastAsiaTheme="minorEastAsia" w:cstheme="minorBidi"/>
                <w:szCs w:val="21"/>
              </w:rPr>
            </w:pPr>
            <w:r>
              <w:rPr>
                <w:rFonts w:cs="仿宋" w:asciiTheme="minorEastAsia" w:hAnsiTheme="minorEastAsia" w:eastAsiaTheme="minorEastAsia"/>
                <w:color w:val="000000"/>
                <w:szCs w:val="21"/>
              </w:rPr>
              <w:t>4</w:t>
            </w:r>
            <w:r>
              <w:rPr>
                <w:rFonts w:hint="eastAsia" w:cs="仿宋" w:asciiTheme="minorEastAsia" w:hAnsiTheme="minorEastAsia" w:eastAsiaTheme="minorEastAsia"/>
                <w:color w:val="000000"/>
                <w:szCs w:val="21"/>
              </w:rPr>
              <w:t>-5</w:t>
            </w:r>
          </w:p>
        </w:tc>
        <w:tc>
          <w:tcPr>
            <w:tcW w:w="850" w:type="dxa"/>
            <w:vAlign w:val="center"/>
          </w:tcPr>
          <w:p>
            <w:pPr>
              <w:widowControl/>
              <w:jc w:val="left"/>
              <w:rPr>
                <w:rFonts w:asciiTheme="minorEastAsia" w:hAnsiTheme="minorEastAsia" w:eastAsiaTheme="minorEastAsia" w:cstheme="minorBidi"/>
                <w:szCs w:val="21"/>
              </w:rPr>
            </w:pPr>
          </w:p>
        </w:tc>
        <w:tc>
          <w:tcPr>
            <w:tcW w:w="1418" w:type="dxa"/>
            <w:vAlign w:val="center"/>
          </w:tcPr>
          <w:p>
            <w:pPr>
              <w:widowControl/>
              <w:jc w:val="left"/>
              <w:rPr>
                <w:rFonts w:asciiTheme="minorEastAsia" w:hAnsiTheme="minorEastAsia" w:eastAsiaTheme="minorEastAsia" w:cstheme="minorBidi"/>
                <w:szCs w:val="21"/>
              </w:rPr>
            </w:pPr>
            <w:r>
              <w:rPr>
                <w:rFonts w:hint="eastAsia" w:asciiTheme="minorEastAsia" w:hAnsiTheme="minorEastAsia" w:eastAsiaTheme="minorEastAsia"/>
                <w:szCs w:val="21"/>
              </w:rPr>
              <w:t xml:space="preserve">第三章主题旋律写作 </w:t>
            </w:r>
          </w:p>
        </w:tc>
        <w:tc>
          <w:tcPr>
            <w:tcW w:w="1605" w:type="dxa"/>
            <w:vAlign w:val="center"/>
          </w:tcPr>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第一节主题材料构成</w:t>
            </w:r>
          </w:p>
          <w:p>
            <w:pPr>
              <w:widowControl/>
              <w:jc w:val="left"/>
              <w:rPr>
                <w:rFonts w:asciiTheme="minorEastAsia" w:hAnsiTheme="minorEastAsia" w:eastAsiaTheme="minorEastAsia" w:cstheme="minorBidi"/>
                <w:szCs w:val="21"/>
              </w:rPr>
            </w:pPr>
            <w:r>
              <w:rPr>
                <w:rFonts w:hint="eastAsia" w:asciiTheme="minorEastAsia" w:hAnsiTheme="minorEastAsia" w:eastAsiaTheme="minorEastAsia"/>
                <w:szCs w:val="21"/>
              </w:rPr>
              <w:t>第三节 旋律进行的特点</w:t>
            </w:r>
          </w:p>
        </w:tc>
        <w:tc>
          <w:tcPr>
            <w:tcW w:w="804" w:type="dxa"/>
            <w:vAlign w:val="center"/>
          </w:tcPr>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4</w:t>
            </w:r>
          </w:p>
        </w:tc>
        <w:tc>
          <w:tcPr>
            <w:tcW w:w="2127" w:type="dxa"/>
            <w:vAlign w:val="center"/>
          </w:tcPr>
          <w:p>
            <w:pPr>
              <w:widowControl/>
              <w:jc w:val="left"/>
              <w:rPr>
                <w:rFonts w:cs="仿宋" w:asciiTheme="minorEastAsia" w:hAnsiTheme="minorEastAsia" w:eastAsiaTheme="minorEastAsia"/>
                <w:szCs w:val="21"/>
              </w:rPr>
            </w:pPr>
            <w:r>
              <w:rPr>
                <w:rFonts w:hint="eastAsia" w:cs="仿宋" w:asciiTheme="minorEastAsia" w:hAnsiTheme="minorEastAsia" w:eastAsiaTheme="minorEastAsia"/>
                <w:b/>
                <w:bCs/>
                <w:color w:val="000000"/>
                <w:szCs w:val="21"/>
              </w:rPr>
              <w:t>作业</w:t>
            </w:r>
            <w:r>
              <w:rPr>
                <w:rFonts w:hint="eastAsia" w:cs="仿宋" w:asciiTheme="minorEastAsia" w:hAnsiTheme="minorEastAsia" w:eastAsiaTheme="minorEastAsia"/>
                <w:color w:val="000000"/>
                <w:szCs w:val="21"/>
              </w:rPr>
              <w:t>：</w:t>
            </w:r>
            <w:r>
              <w:rPr>
                <w:rFonts w:hint="eastAsia" w:cs="仿宋" w:asciiTheme="minorEastAsia" w:hAnsiTheme="minorEastAsia" w:eastAsiaTheme="minorEastAsia"/>
                <w:szCs w:val="21"/>
              </w:rPr>
              <w:t>学生创作不同风格的旋律2-5条，长度为8—16小节左右。</w:t>
            </w:r>
          </w:p>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b/>
                <w:bCs/>
                <w:color w:val="000000"/>
                <w:szCs w:val="21"/>
              </w:rPr>
              <w:t>要求</w:t>
            </w:r>
            <w:r>
              <w:rPr>
                <w:rFonts w:hint="eastAsia" w:cs="仿宋" w:asciiTheme="minorEastAsia" w:hAnsiTheme="minorEastAsia" w:eastAsiaTheme="minorEastAsia"/>
                <w:color w:val="000000"/>
                <w:szCs w:val="21"/>
              </w:rPr>
              <w:t>：</w:t>
            </w:r>
            <w:r>
              <w:rPr>
                <w:rFonts w:hint="eastAsia" w:cs="仿宋" w:asciiTheme="minorEastAsia" w:hAnsiTheme="minorEastAsia" w:eastAsiaTheme="minorEastAsia"/>
                <w:szCs w:val="21"/>
              </w:rPr>
              <w:t>要有力度记号、表情术语、速度记号等。</w:t>
            </w:r>
          </w:p>
        </w:tc>
        <w:tc>
          <w:tcPr>
            <w:tcW w:w="504"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Align w:val="center"/>
          </w:tcPr>
          <w:p>
            <w:pPr>
              <w:widowControl/>
              <w:jc w:val="left"/>
              <w:rPr>
                <w:rFonts w:asciiTheme="minorEastAsia" w:hAnsiTheme="minorEastAsia" w:eastAsiaTheme="minorEastAsia" w:cstheme="minorBidi"/>
                <w:szCs w:val="21"/>
              </w:rPr>
            </w:pPr>
            <w:r>
              <w:rPr>
                <w:rFonts w:cs="仿宋" w:asciiTheme="minorEastAsia" w:hAnsiTheme="minorEastAsia" w:eastAsiaTheme="minorEastAsia"/>
                <w:color w:val="000000"/>
                <w:szCs w:val="21"/>
              </w:rPr>
              <w:t>6</w:t>
            </w:r>
            <w:r>
              <w:rPr>
                <w:rFonts w:hint="eastAsia" w:cs="仿宋" w:asciiTheme="minorEastAsia" w:hAnsiTheme="minorEastAsia" w:eastAsiaTheme="minorEastAsia"/>
                <w:color w:val="000000"/>
                <w:szCs w:val="21"/>
              </w:rPr>
              <w:t>-</w:t>
            </w:r>
            <w:r>
              <w:rPr>
                <w:rFonts w:cs="仿宋" w:asciiTheme="minorEastAsia" w:hAnsiTheme="minorEastAsia" w:eastAsiaTheme="minorEastAsia"/>
                <w:color w:val="000000"/>
                <w:szCs w:val="21"/>
              </w:rPr>
              <w:t>7</w:t>
            </w:r>
          </w:p>
        </w:tc>
        <w:tc>
          <w:tcPr>
            <w:tcW w:w="850" w:type="dxa"/>
            <w:vAlign w:val="center"/>
          </w:tcPr>
          <w:p>
            <w:pPr>
              <w:widowControl/>
              <w:jc w:val="left"/>
              <w:rPr>
                <w:rFonts w:asciiTheme="minorEastAsia" w:hAnsiTheme="minorEastAsia" w:eastAsiaTheme="minorEastAsia" w:cstheme="minorBidi"/>
                <w:szCs w:val="21"/>
              </w:rPr>
            </w:pPr>
          </w:p>
        </w:tc>
        <w:tc>
          <w:tcPr>
            <w:tcW w:w="1418" w:type="dxa"/>
            <w:vAlign w:val="center"/>
          </w:tcPr>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第四章</w:t>
            </w:r>
          </w:p>
          <w:p>
            <w:pPr>
              <w:widowControl/>
              <w:jc w:val="left"/>
              <w:rPr>
                <w:rFonts w:asciiTheme="minorEastAsia" w:hAnsiTheme="minorEastAsia" w:eastAsiaTheme="minorEastAsia" w:cstheme="minorBidi"/>
                <w:szCs w:val="21"/>
              </w:rPr>
            </w:pPr>
            <w:r>
              <w:rPr>
                <w:rFonts w:hint="eastAsia" w:asciiTheme="minorEastAsia" w:hAnsiTheme="minorEastAsia" w:eastAsiaTheme="minorEastAsia"/>
                <w:szCs w:val="21"/>
              </w:rPr>
              <w:t xml:space="preserve">旋律发展 </w:t>
            </w:r>
          </w:p>
        </w:tc>
        <w:tc>
          <w:tcPr>
            <w:tcW w:w="1605" w:type="dxa"/>
            <w:vAlign w:val="center"/>
          </w:tcPr>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 xml:space="preserve"> 旋律重复手法</w:t>
            </w:r>
          </w:p>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 xml:space="preserve"> 节奏重复</w:t>
            </w:r>
          </w:p>
          <w:p>
            <w:pPr>
              <w:widowControl/>
              <w:jc w:val="left"/>
              <w:rPr>
                <w:rFonts w:asciiTheme="minorEastAsia" w:hAnsiTheme="minorEastAsia" w:eastAsiaTheme="minorEastAsia" w:cstheme="minorBidi"/>
                <w:szCs w:val="21"/>
              </w:rPr>
            </w:pPr>
            <w:r>
              <w:rPr>
                <w:rFonts w:hint="eastAsia" w:asciiTheme="minorEastAsia" w:hAnsiTheme="minorEastAsia" w:eastAsiaTheme="minorEastAsia"/>
                <w:szCs w:val="21"/>
              </w:rPr>
              <w:t>第四节 旋律进行幅度的扩大和收缩</w:t>
            </w:r>
          </w:p>
        </w:tc>
        <w:tc>
          <w:tcPr>
            <w:tcW w:w="804" w:type="dxa"/>
            <w:vAlign w:val="center"/>
          </w:tcPr>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4</w:t>
            </w:r>
          </w:p>
        </w:tc>
        <w:tc>
          <w:tcPr>
            <w:tcW w:w="2127" w:type="dxa"/>
            <w:vAlign w:val="center"/>
          </w:tcPr>
          <w:p>
            <w:pPr>
              <w:widowControl/>
              <w:jc w:val="left"/>
              <w:rPr>
                <w:rFonts w:cs="仿宋" w:asciiTheme="minorEastAsia" w:hAnsiTheme="minorEastAsia" w:eastAsiaTheme="minorEastAsia"/>
                <w:color w:val="000000"/>
                <w:szCs w:val="21"/>
              </w:rPr>
            </w:pPr>
            <w:r>
              <w:rPr>
                <w:rFonts w:hint="eastAsia" w:cs="仿宋" w:asciiTheme="minorEastAsia" w:hAnsiTheme="minorEastAsia" w:eastAsiaTheme="minorEastAsia"/>
                <w:b/>
                <w:bCs/>
                <w:color w:val="000000"/>
                <w:szCs w:val="21"/>
              </w:rPr>
              <w:t>作业</w:t>
            </w:r>
            <w:r>
              <w:rPr>
                <w:rFonts w:hint="eastAsia" w:cs="仿宋" w:asciiTheme="minorEastAsia" w:hAnsiTheme="minorEastAsia" w:eastAsiaTheme="minorEastAsia"/>
                <w:color w:val="000000"/>
                <w:szCs w:val="21"/>
              </w:rPr>
              <w:t>：</w:t>
            </w:r>
            <w:r>
              <w:rPr>
                <w:rFonts w:hint="eastAsia" w:asciiTheme="minorEastAsia" w:hAnsiTheme="minorEastAsia" w:eastAsiaTheme="minorEastAsia"/>
                <w:szCs w:val="21"/>
              </w:rPr>
              <w:t>创作3条左右旋律。</w:t>
            </w:r>
          </w:p>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b/>
                <w:bCs/>
                <w:color w:val="000000"/>
                <w:szCs w:val="21"/>
              </w:rPr>
              <w:t>要求</w:t>
            </w:r>
            <w:r>
              <w:rPr>
                <w:rFonts w:hint="eastAsia" w:cs="仿宋" w:asciiTheme="minorEastAsia" w:hAnsiTheme="minorEastAsia" w:eastAsiaTheme="minorEastAsia"/>
                <w:color w:val="000000"/>
                <w:szCs w:val="21"/>
              </w:rPr>
              <w:t>：</w:t>
            </w:r>
            <w:r>
              <w:rPr>
                <w:rFonts w:hint="eastAsia" w:asciiTheme="minorEastAsia" w:hAnsiTheme="minorEastAsia" w:eastAsiaTheme="minorEastAsia"/>
                <w:szCs w:val="21"/>
              </w:rPr>
              <w:t>现场演奏、演唱。</w:t>
            </w:r>
          </w:p>
        </w:tc>
        <w:tc>
          <w:tcPr>
            <w:tcW w:w="504"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Align w:val="center"/>
          </w:tcPr>
          <w:p>
            <w:pPr>
              <w:widowControl/>
              <w:jc w:val="left"/>
              <w:rPr>
                <w:rFonts w:asciiTheme="minorEastAsia" w:hAnsiTheme="minorEastAsia" w:eastAsiaTheme="minorEastAsia" w:cstheme="minorBidi"/>
                <w:szCs w:val="21"/>
              </w:rPr>
            </w:pPr>
            <w:r>
              <w:rPr>
                <w:rFonts w:cs="仿宋" w:asciiTheme="minorEastAsia" w:hAnsiTheme="minorEastAsia" w:eastAsiaTheme="minorEastAsia"/>
                <w:color w:val="000000"/>
                <w:szCs w:val="21"/>
              </w:rPr>
              <w:t>7</w:t>
            </w:r>
            <w:r>
              <w:rPr>
                <w:rFonts w:hint="eastAsia" w:cs="仿宋" w:asciiTheme="minorEastAsia" w:hAnsiTheme="minorEastAsia" w:eastAsiaTheme="minorEastAsia"/>
                <w:color w:val="000000"/>
                <w:szCs w:val="21"/>
              </w:rPr>
              <w:t>-</w:t>
            </w:r>
            <w:r>
              <w:rPr>
                <w:rFonts w:cs="仿宋" w:asciiTheme="minorEastAsia" w:hAnsiTheme="minorEastAsia" w:eastAsiaTheme="minorEastAsia"/>
                <w:color w:val="000000"/>
                <w:szCs w:val="21"/>
              </w:rPr>
              <w:t>8</w:t>
            </w:r>
          </w:p>
        </w:tc>
        <w:tc>
          <w:tcPr>
            <w:tcW w:w="850" w:type="dxa"/>
            <w:vAlign w:val="center"/>
          </w:tcPr>
          <w:p>
            <w:pPr>
              <w:widowControl/>
              <w:jc w:val="left"/>
              <w:rPr>
                <w:rFonts w:asciiTheme="minorEastAsia" w:hAnsiTheme="minorEastAsia" w:eastAsiaTheme="minorEastAsia" w:cstheme="minorBidi"/>
                <w:szCs w:val="21"/>
              </w:rPr>
            </w:pPr>
          </w:p>
        </w:tc>
        <w:tc>
          <w:tcPr>
            <w:tcW w:w="1418" w:type="dxa"/>
            <w:vAlign w:val="center"/>
          </w:tcPr>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第五章</w:t>
            </w:r>
          </w:p>
          <w:p>
            <w:pPr>
              <w:widowControl/>
              <w:jc w:val="left"/>
              <w:rPr>
                <w:rFonts w:asciiTheme="minorEastAsia" w:hAnsiTheme="minorEastAsia" w:eastAsiaTheme="minorEastAsia" w:cstheme="minorBidi"/>
                <w:szCs w:val="21"/>
              </w:rPr>
            </w:pPr>
            <w:r>
              <w:rPr>
                <w:rFonts w:hint="eastAsia" w:asciiTheme="minorEastAsia" w:hAnsiTheme="minorEastAsia" w:eastAsiaTheme="minorEastAsia"/>
                <w:szCs w:val="21"/>
              </w:rPr>
              <w:t xml:space="preserve">乐段结构写作 </w:t>
            </w:r>
          </w:p>
        </w:tc>
        <w:tc>
          <w:tcPr>
            <w:tcW w:w="1605" w:type="dxa"/>
            <w:vAlign w:val="center"/>
          </w:tcPr>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第一节 起、承、转、合的方正四句乐段</w:t>
            </w:r>
          </w:p>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第二节 四句乐段的扩充和补充</w:t>
            </w:r>
          </w:p>
          <w:p>
            <w:pPr>
              <w:widowControl/>
              <w:jc w:val="left"/>
              <w:rPr>
                <w:rFonts w:asciiTheme="minorEastAsia" w:hAnsiTheme="minorEastAsia" w:eastAsiaTheme="minorEastAsia" w:cstheme="minorBidi"/>
                <w:szCs w:val="21"/>
              </w:rPr>
            </w:pPr>
            <w:r>
              <w:rPr>
                <w:rFonts w:hint="eastAsia" w:asciiTheme="minorEastAsia" w:hAnsiTheme="minorEastAsia" w:eastAsiaTheme="minorEastAsia"/>
                <w:szCs w:val="21"/>
              </w:rPr>
              <w:t>第三节 两大句乐段</w:t>
            </w:r>
          </w:p>
        </w:tc>
        <w:tc>
          <w:tcPr>
            <w:tcW w:w="804" w:type="dxa"/>
            <w:vAlign w:val="center"/>
          </w:tcPr>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4</w:t>
            </w:r>
          </w:p>
        </w:tc>
        <w:tc>
          <w:tcPr>
            <w:tcW w:w="2127" w:type="dxa"/>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b/>
                <w:bCs/>
                <w:color w:val="000000"/>
                <w:szCs w:val="21"/>
              </w:rPr>
              <w:t>作业</w:t>
            </w:r>
            <w:r>
              <w:rPr>
                <w:rFonts w:hint="eastAsia" w:cs="仿宋" w:asciiTheme="minorEastAsia" w:hAnsiTheme="minorEastAsia" w:eastAsiaTheme="minorEastAsia"/>
                <w:color w:val="000000"/>
                <w:szCs w:val="21"/>
              </w:rPr>
              <w:t>：</w:t>
            </w:r>
            <w:r>
              <w:rPr>
                <w:rFonts w:hint="eastAsia" w:cs="仿宋" w:asciiTheme="minorEastAsia" w:hAnsiTheme="minorEastAsia" w:eastAsiaTheme="minorEastAsia"/>
                <w:szCs w:val="21"/>
              </w:rPr>
              <w:t>创作乐段结构歌曲旋律一条</w:t>
            </w:r>
            <w:r>
              <w:rPr>
                <w:rFonts w:cs="仿宋" w:asciiTheme="minorEastAsia" w:hAnsiTheme="minorEastAsia" w:eastAsiaTheme="minorEastAsia"/>
                <w:szCs w:val="21"/>
              </w:rPr>
              <w:t xml:space="preserve"> </w:t>
            </w:r>
          </w:p>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b/>
                <w:bCs/>
                <w:color w:val="000000"/>
                <w:szCs w:val="21"/>
              </w:rPr>
              <w:t>要求</w:t>
            </w:r>
            <w:r>
              <w:rPr>
                <w:rFonts w:hint="eastAsia" w:cs="仿宋" w:asciiTheme="minorEastAsia" w:hAnsiTheme="minorEastAsia" w:eastAsiaTheme="minorEastAsia"/>
                <w:color w:val="000000"/>
                <w:szCs w:val="21"/>
              </w:rPr>
              <w:t>：</w:t>
            </w:r>
            <w:r>
              <w:rPr>
                <w:rFonts w:hint="eastAsia" w:cs="仿宋" w:asciiTheme="minorEastAsia" w:hAnsiTheme="minorEastAsia" w:eastAsiaTheme="minorEastAsia"/>
                <w:szCs w:val="21"/>
              </w:rPr>
              <w:t>现场演奏或演唱并改题。</w:t>
            </w:r>
          </w:p>
        </w:tc>
        <w:tc>
          <w:tcPr>
            <w:tcW w:w="504"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Align w:val="center"/>
          </w:tcPr>
          <w:p>
            <w:pPr>
              <w:widowControl/>
              <w:jc w:val="left"/>
              <w:rPr>
                <w:rFonts w:asciiTheme="minorEastAsia" w:hAnsiTheme="minorEastAsia" w:eastAsiaTheme="minorEastAsia" w:cstheme="minorBidi"/>
                <w:szCs w:val="21"/>
              </w:rPr>
            </w:pPr>
            <w:r>
              <w:rPr>
                <w:rFonts w:cs="仿宋" w:asciiTheme="minorEastAsia" w:hAnsiTheme="minorEastAsia" w:eastAsiaTheme="minorEastAsia"/>
                <w:color w:val="000000"/>
                <w:szCs w:val="21"/>
              </w:rPr>
              <w:t>9</w:t>
            </w:r>
            <w:r>
              <w:rPr>
                <w:rFonts w:hint="eastAsia" w:cs="仿宋" w:asciiTheme="minorEastAsia" w:hAnsiTheme="minorEastAsia" w:eastAsiaTheme="minorEastAsia"/>
                <w:color w:val="000000"/>
                <w:szCs w:val="21"/>
              </w:rPr>
              <w:t>-</w:t>
            </w:r>
            <w:r>
              <w:rPr>
                <w:rFonts w:cs="仿宋" w:asciiTheme="minorEastAsia" w:hAnsiTheme="minorEastAsia" w:eastAsiaTheme="minorEastAsia"/>
                <w:color w:val="000000"/>
                <w:szCs w:val="21"/>
              </w:rPr>
              <w:t>13</w:t>
            </w:r>
          </w:p>
        </w:tc>
        <w:tc>
          <w:tcPr>
            <w:tcW w:w="850" w:type="dxa"/>
            <w:vAlign w:val="center"/>
          </w:tcPr>
          <w:p>
            <w:pPr>
              <w:widowControl/>
              <w:jc w:val="left"/>
              <w:rPr>
                <w:rFonts w:asciiTheme="minorEastAsia" w:hAnsiTheme="minorEastAsia" w:eastAsiaTheme="minorEastAsia" w:cstheme="minorBidi"/>
                <w:szCs w:val="21"/>
              </w:rPr>
            </w:pPr>
          </w:p>
        </w:tc>
        <w:tc>
          <w:tcPr>
            <w:tcW w:w="1418" w:type="dxa"/>
            <w:vAlign w:val="center"/>
          </w:tcPr>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 xml:space="preserve">第六章 </w:t>
            </w:r>
          </w:p>
          <w:p>
            <w:pPr>
              <w:widowControl/>
              <w:jc w:val="left"/>
              <w:rPr>
                <w:rFonts w:asciiTheme="minorEastAsia" w:hAnsiTheme="minorEastAsia" w:eastAsiaTheme="minorEastAsia" w:cstheme="minorBidi"/>
                <w:szCs w:val="21"/>
              </w:rPr>
            </w:pPr>
            <w:r>
              <w:rPr>
                <w:rFonts w:hint="eastAsia" w:asciiTheme="minorEastAsia" w:hAnsiTheme="minorEastAsia" w:eastAsiaTheme="minorEastAsia"/>
                <w:szCs w:val="21"/>
              </w:rPr>
              <w:t>两段式分析与写作</w:t>
            </w:r>
          </w:p>
        </w:tc>
        <w:tc>
          <w:tcPr>
            <w:tcW w:w="1605" w:type="dxa"/>
            <w:vAlign w:val="center"/>
          </w:tcPr>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第一节 两乐段之间的对比类型</w:t>
            </w:r>
          </w:p>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第二节 再现与不再现的两段体</w:t>
            </w:r>
          </w:p>
          <w:p>
            <w:pPr>
              <w:widowControl/>
              <w:jc w:val="left"/>
              <w:rPr>
                <w:rFonts w:asciiTheme="minorEastAsia" w:hAnsiTheme="minorEastAsia" w:eastAsiaTheme="minorEastAsia" w:cstheme="minorBidi"/>
                <w:szCs w:val="21"/>
              </w:rPr>
            </w:pPr>
            <w:r>
              <w:rPr>
                <w:rFonts w:hint="eastAsia" w:asciiTheme="minorEastAsia" w:hAnsiTheme="minorEastAsia" w:eastAsiaTheme="minorEastAsia"/>
                <w:szCs w:val="21"/>
              </w:rPr>
              <w:t>第四节 两乐段之间的音区、节奏和主题对比</w:t>
            </w:r>
          </w:p>
        </w:tc>
        <w:tc>
          <w:tcPr>
            <w:tcW w:w="804" w:type="dxa"/>
            <w:vAlign w:val="center"/>
          </w:tcPr>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8</w:t>
            </w:r>
          </w:p>
        </w:tc>
        <w:tc>
          <w:tcPr>
            <w:tcW w:w="2127" w:type="dxa"/>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b/>
                <w:bCs/>
                <w:color w:val="000000"/>
                <w:szCs w:val="21"/>
              </w:rPr>
              <w:t>作业</w:t>
            </w:r>
            <w:r>
              <w:rPr>
                <w:rFonts w:hint="eastAsia" w:cs="仿宋" w:asciiTheme="minorEastAsia" w:hAnsiTheme="minorEastAsia" w:eastAsiaTheme="minorEastAsia"/>
                <w:color w:val="000000"/>
                <w:szCs w:val="21"/>
              </w:rPr>
              <w:t>：</w:t>
            </w:r>
            <w:r>
              <w:rPr>
                <w:rFonts w:hint="eastAsia" w:cs="仿宋" w:asciiTheme="minorEastAsia" w:hAnsiTheme="minorEastAsia" w:eastAsiaTheme="minorEastAsia"/>
                <w:szCs w:val="21"/>
              </w:rPr>
              <w:t>创作二段式的歌曲一首。</w:t>
            </w:r>
          </w:p>
          <w:p>
            <w:pPr>
              <w:widowControl/>
              <w:jc w:val="left"/>
              <w:rPr>
                <w:rFonts w:asciiTheme="minorEastAsia" w:hAnsiTheme="minorEastAsia" w:eastAsiaTheme="minorEastAsia" w:cstheme="minorBidi"/>
                <w:szCs w:val="21"/>
              </w:rPr>
            </w:pPr>
            <w:r>
              <w:rPr>
                <w:rFonts w:hint="eastAsia" w:cs="仿宋" w:asciiTheme="minorEastAsia" w:hAnsiTheme="minorEastAsia" w:eastAsiaTheme="minorEastAsia"/>
                <w:b/>
                <w:bCs/>
                <w:color w:val="000000"/>
                <w:szCs w:val="21"/>
              </w:rPr>
              <w:t>要求</w:t>
            </w:r>
            <w:r>
              <w:rPr>
                <w:rFonts w:hint="eastAsia" w:cs="仿宋" w:asciiTheme="minorEastAsia" w:hAnsiTheme="minorEastAsia" w:eastAsiaTheme="minorEastAsia"/>
                <w:color w:val="000000"/>
                <w:szCs w:val="21"/>
              </w:rPr>
              <w:t>：</w:t>
            </w:r>
            <w:r>
              <w:rPr>
                <w:rFonts w:hint="eastAsia" w:cs="仿宋" w:asciiTheme="minorEastAsia" w:hAnsiTheme="minorEastAsia" w:eastAsiaTheme="minorEastAsia"/>
                <w:szCs w:val="21"/>
              </w:rPr>
              <w:t>现场演奏或演唱并改题。</w:t>
            </w:r>
          </w:p>
        </w:tc>
        <w:tc>
          <w:tcPr>
            <w:tcW w:w="504"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Align w:val="center"/>
          </w:tcPr>
          <w:p>
            <w:pPr>
              <w:widowControl/>
              <w:jc w:val="left"/>
              <w:rPr>
                <w:rFonts w:cs="仿宋" w:asciiTheme="minorEastAsia" w:hAnsiTheme="minorEastAsia" w:eastAsiaTheme="minorEastAsia"/>
                <w:color w:val="000000"/>
                <w:szCs w:val="21"/>
              </w:rPr>
            </w:pPr>
            <w:r>
              <w:rPr>
                <w:rFonts w:cs="仿宋" w:asciiTheme="minorEastAsia" w:hAnsiTheme="minorEastAsia" w:eastAsiaTheme="minorEastAsia"/>
                <w:color w:val="000000"/>
                <w:szCs w:val="21"/>
              </w:rPr>
              <w:t>14</w:t>
            </w:r>
            <w:r>
              <w:rPr>
                <w:rFonts w:hint="eastAsia" w:cs="仿宋" w:asciiTheme="minorEastAsia" w:hAnsiTheme="minorEastAsia" w:eastAsiaTheme="minorEastAsia"/>
                <w:color w:val="000000"/>
                <w:szCs w:val="21"/>
              </w:rPr>
              <w:t>-</w:t>
            </w:r>
            <w:r>
              <w:rPr>
                <w:rFonts w:cs="仿宋" w:asciiTheme="minorEastAsia" w:hAnsiTheme="minorEastAsia" w:eastAsiaTheme="minorEastAsia"/>
                <w:color w:val="000000"/>
                <w:szCs w:val="21"/>
              </w:rPr>
              <w:t>15</w:t>
            </w:r>
          </w:p>
        </w:tc>
        <w:tc>
          <w:tcPr>
            <w:tcW w:w="850" w:type="dxa"/>
            <w:vAlign w:val="center"/>
          </w:tcPr>
          <w:p>
            <w:pPr>
              <w:widowControl/>
              <w:jc w:val="left"/>
              <w:rPr>
                <w:rFonts w:asciiTheme="minorEastAsia" w:hAnsiTheme="minorEastAsia" w:eastAsiaTheme="minorEastAsia" w:cstheme="minorBidi"/>
                <w:szCs w:val="21"/>
              </w:rPr>
            </w:pPr>
          </w:p>
        </w:tc>
        <w:tc>
          <w:tcPr>
            <w:tcW w:w="1418" w:type="dxa"/>
            <w:vAlign w:val="center"/>
          </w:tcPr>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第七章</w:t>
            </w:r>
          </w:p>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 xml:space="preserve">和声及伴奏织体的编配 </w:t>
            </w:r>
          </w:p>
        </w:tc>
        <w:tc>
          <w:tcPr>
            <w:tcW w:w="1605" w:type="dxa"/>
            <w:vAlign w:val="center"/>
          </w:tcPr>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第一节 和弦的结构</w:t>
            </w:r>
          </w:p>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第二节 和弦的选配</w:t>
            </w:r>
          </w:p>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第三节 整体和声风格</w:t>
            </w:r>
          </w:p>
        </w:tc>
        <w:tc>
          <w:tcPr>
            <w:tcW w:w="804" w:type="dxa"/>
            <w:vAlign w:val="center"/>
          </w:tcPr>
          <w:p>
            <w:pPr>
              <w:widowControl/>
              <w:jc w:val="left"/>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4</w:t>
            </w:r>
          </w:p>
        </w:tc>
        <w:tc>
          <w:tcPr>
            <w:tcW w:w="2127" w:type="dxa"/>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b/>
                <w:bCs/>
                <w:color w:val="000000"/>
                <w:szCs w:val="21"/>
              </w:rPr>
              <w:t>作业</w:t>
            </w:r>
            <w:r>
              <w:rPr>
                <w:rFonts w:hint="eastAsia" w:cs="仿宋" w:asciiTheme="minorEastAsia" w:hAnsiTheme="minorEastAsia" w:eastAsiaTheme="minorEastAsia"/>
                <w:color w:val="000000"/>
                <w:szCs w:val="21"/>
              </w:rPr>
              <w:t>：</w:t>
            </w:r>
            <w:r>
              <w:rPr>
                <w:rFonts w:hint="eastAsia" w:cs="仿宋" w:asciiTheme="minorEastAsia" w:hAnsiTheme="minorEastAsia" w:eastAsiaTheme="minorEastAsia"/>
                <w:szCs w:val="21"/>
              </w:rPr>
              <w:t>为完整歌曲编配和声与伴奏织体.</w:t>
            </w:r>
          </w:p>
          <w:p>
            <w:pPr>
              <w:jc w:val="left"/>
              <w:rPr>
                <w:rFonts w:cs="仿宋" w:asciiTheme="minorEastAsia" w:hAnsiTheme="minorEastAsia" w:eastAsiaTheme="minorEastAsia"/>
                <w:b/>
                <w:bCs/>
                <w:color w:val="000000"/>
                <w:szCs w:val="21"/>
              </w:rPr>
            </w:pPr>
            <w:r>
              <w:rPr>
                <w:rFonts w:hint="eastAsia" w:cs="仿宋" w:asciiTheme="minorEastAsia" w:hAnsiTheme="minorEastAsia" w:eastAsiaTheme="minorEastAsia"/>
                <w:b/>
                <w:bCs/>
                <w:color w:val="000000"/>
                <w:szCs w:val="21"/>
              </w:rPr>
              <w:t>要求</w:t>
            </w:r>
            <w:r>
              <w:rPr>
                <w:rFonts w:hint="eastAsia" w:cs="仿宋" w:asciiTheme="minorEastAsia" w:hAnsiTheme="minorEastAsia" w:eastAsiaTheme="minorEastAsia"/>
                <w:color w:val="000000"/>
                <w:szCs w:val="21"/>
              </w:rPr>
              <w:t>：</w:t>
            </w:r>
            <w:r>
              <w:rPr>
                <w:rFonts w:hint="eastAsia" w:cs="仿宋" w:asciiTheme="minorEastAsia" w:hAnsiTheme="minorEastAsia" w:eastAsiaTheme="minorEastAsia"/>
                <w:szCs w:val="21"/>
              </w:rPr>
              <w:t>现场展示并改题。</w:t>
            </w:r>
          </w:p>
        </w:tc>
        <w:tc>
          <w:tcPr>
            <w:tcW w:w="504"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Align w:val="center"/>
          </w:tcPr>
          <w:p>
            <w:pPr>
              <w:widowControl/>
              <w:jc w:val="left"/>
              <w:rPr>
                <w:rFonts w:cs="仿宋" w:asciiTheme="minorEastAsia" w:hAnsiTheme="minorEastAsia" w:eastAsiaTheme="minorEastAsia"/>
                <w:color w:val="000000"/>
                <w:szCs w:val="21"/>
              </w:rPr>
            </w:pPr>
            <w:r>
              <w:rPr>
                <w:rFonts w:cs="仿宋" w:asciiTheme="minorEastAsia" w:hAnsiTheme="minorEastAsia" w:eastAsiaTheme="minorEastAsia"/>
                <w:color w:val="000000"/>
                <w:szCs w:val="21"/>
              </w:rPr>
              <w:t>16</w:t>
            </w:r>
          </w:p>
          <w:p>
            <w:pPr>
              <w:widowControl/>
              <w:jc w:val="left"/>
              <w:rPr>
                <w:rFonts w:cs="仿宋" w:asciiTheme="minorEastAsia" w:hAnsiTheme="minorEastAsia" w:eastAsiaTheme="minorEastAsia"/>
                <w:color w:val="000000"/>
                <w:szCs w:val="21"/>
              </w:rPr>
            </w:pPr>
          </w:p>
        </w:tc>
        <w:tc>
          <w:tcPr>
            <w:tcW w:w="850" w:type="dxa"/>
            <w:vAlign w:val="center"/>
          </w:tcPr>
          <w:p>
            <w:pPr>
              <w:widowControl/>
              <w:jc w:val="left"/>
              <w:rPr>
                <w:rFonts w:asciiTheme="minorEastAsia" w:hAnsiTheme="minorEastAsia" w:eastAsiaTheme="minorEastAsia" w:cstheme="minorBidi"/>
                <w:szCs w:val="21"/>
              </w:rPr>
            </w:pPr>
          </w:p>
        </w:tc>
        <w:tc>
          <w:tcPr>
            <w:tcW w:w="1418" w:type="dxa"/>
            <w:vAlign w:val="center"/>
          </w:tcPr>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第八章</w:t>
            </w:r>
          </w:p>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 xml:space="preserve">歌曲写作要点阐述 </w:t>
            </w:r>
          </w:p>
        </w:tc>
        <w:tc>
          <w:tcPr>
            <w:tcW w:w="1605" w:type="dxa"/>
            <w:vAlign w:val="center"/>
          </w:tcPr>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第一节 曲调与声调</w:t>
            </w:r>
          </w:p>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第二节 离调、转调</w:t>
            </w:r>
          </w:p>
        </w:tc>
        <w:tc>
          <w:tcPr>
            <w:tcW w:w="804" w:type="dxa"/>
            <w:vAlign w:val="center"/>
          </w:tcPr>
          <w:p>
            <w:pPr>
              <w:widowControl/>
              <w:jc w:val="left"/>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2</w:t>
            </w:r>
          </w:p>
        </w:tc>
        <w:tc>
          <w:tcPr>
            <w:tcW w:w="2127" w:type="dxa"/>
            <w:vAlign w:val="center"/>
          </w:tcPr>
          <w:p>
            <w:pPr>
              <w:widowControl/>
              <w:jc w:val="left"/>
              <w:rPr>
                <w:rFonts w:cs="仿宋" w:asciiTheme="minorEastAsia" w:hAnsiTheme="minorEastAsia" w:eastAsiaTheme="minorEastAsia"/>
                <w:color w:val="000000"/>
                <w:szCs w:val="21"/>
              </w:rPr>
            </w:pPr>
            <w:r>
              <w:rPr>
                <w:rFonts w:hint="eastAsia" w:cs="仿宋" w:asciiTheme="minorEastAsia" w:hAnsiTheme="minorEastAsia" w:eastAsiaTheme="minorEastAsia"/>
                <w:b/>
                <w:bCs/>
                <w:color w:val="000000"/>
                <w:szCs w:val="21"/>
              </w:rPr>
              <w:t>作业</w:t>
            </w:r>
            <w:r>
              <w:rPr>
                <w:rFonts w:hint="eastAsia" w:cs="仿宋" w:asciiTheme="minorEastAsia" w:hAnsiTheme="minorEastAsia" w:eastAsiaTheme="minorEastAsia"/>
                <w:color w:val="000000"/>
                <w:szCs w:val="21"/>
              </w:rPr>
              <w:t>：创作完整歌曲一首</w:t>
            </w:r>
          </w:p>
          <w:p>
            <w:pPr>
              <w:jc w:val="left"/>
              <w:rPr>
                <w:rFonts w:cs="仿宋" w:asciiTheme="minorEastAsia" w:hAnsiTheme="minorEastAsia" w:eastAsiaTheme="minorEastAsia"/>
                <w:b/>
                <w:bCs/>
                <w:color w:val="000000"/>
                <w:szCs w:val="21"/>
              </w:rPr>
            </w:pPr>
            <w:r>
              <w:rPr>
                <w:rFonts w:hint="eastAsia" w:cs="仿宋" w:asciiTheme="minorEastAsia" w:hAnsiTheme="minorEastAsia" w:eastAsiaTheme="minorEastAsia"/>
                <w:b/>
                <w:bCs/>
                <w:color w:val="000000"/>
                <w:szCs w:val="21"/>
              </w:rPr>
              <w:t>要求</w:t>
            </w:r>
            <w:r>
              <w:rPr>
                <w:rFonts w:hint="eastAsia" w:cs="仿宋" w:asciiTheme="minorEastAsia" w:hAnsiTheme="minorEastAsia" w:eastAsiaTheme="minorEastAsia"/>
                <w:color w:val="000000"/>
                <w:szCs w:val="21"/>
              </w:rPr>
              <w:t>：</w:t>
            </w:r>
            <w:r>
              <w:rPr>
                <w:rFonts w:hint="eastAsia" w:cs="仿宋" w:asciiTheme="minorEastAsia" w:hAnsiTheme="minorEastAsia" w:eastAsiaTheme="minorEastAsia"/>
                <w:szCs w:val="21"/>
              </w:rPr>
              <w:t>学生现场演奏、演唱并讲解自己创作的歌曲，师生共同讨论。</w:t>
            </w:r>
          </w:p>
        </w:tc>
        <w:tc>
          <w:tcPr>
            <w:tcW w:w="504" w:type="dxa"/>
            <w:vAlign w:val="center"/>
          </w:tcPr>
          <w:p>
            <w:pPr>
              <w:widowControl/>
              <w:spacing w:before="156" w:beforeLines="50" w:after="156" w:afterLines="50"/>
              <w:jc w:val="center"/>
              <w:rPr>
                <w:rFonts w:ascii="宋体" w:hAnsi="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Align w:val="center"/>
          </w:tcPr>
          <w:p>
            <w:pPr>
              <w:widowControl/>
              <w:jc w:val="left"/>
              <w:rPr>
                <w:rFonts w:cs="仿宋" w:asciiTheme="minorEastAsia" w:hAnsiTheme="minorEastAsia" w:eastAsiaTheme="minorEastAsia"/>
                <w:color w:val="000000"/>
                <w:szCs w:val="21"/>
              </w:rPr>
            </w:pPr>
            <w:r>
              <w:rPr>
                <w:rFonts w:cs="仿宋" w:asciiTheme="minorEastAsia" w:hAnsiTheme="minorEastAsia" w:eastAsiaTheme="minorEastAsia"/>
                <w:color w:val="000000"/>
                <w:szCs w:val="21"/>
              </w:rPr>
              <w:t>17</w:t>
            </w:r>
            <w:r>
              <w:rPr>
                <w:rFonts w:hint="eastAsia" w:cs="仿宋" w:asciiTheme="minorEastAsia" w:hAnsiTheme="minorEastAsia" w:eastAsiaTheme="minorEastAsia"/>
                <w:color w:val="000000"/>
                <w:szCs w:val="21"/>
              </w:rPr>
              <w:t>-</w:t>
            </w:r>
            <w:r>
              <w:rPr>
                <w:rFonts w:cs="仿宋" w:asciiTheme="minorEastAsia" w:hAnsiTheme="minorEastAsia" w:eastAsiaTheme="minorEastAsia"/>
                <w:color w:val="000000"/>
                <w:szCs w:val="21"/>
              </w:rPr>
              <w:t>18</w:t>
            </w:r>
          </w:p>
        </w:tc>
        <w:tc>
          <w:tcPr>
            <w:tcW w:w="850" w:type="dxa"/>
            <w:vAlign w:val="center"/>
          </w:tcPr>
          <w:p>
            <w:pPr>
              <w:widowControl/>
              <w:jc w:val="left"/>
              <w:rPr>
                <w:rFonts w:asciiTheme="minorEastAsia" w:hAnsiTheme="minorEastAsia" w:eastAsiaTheme="minorEastAsia" w:cstheme="minorBidi"/>
                <w:szCs w:val="21"/>
              </w:rPr>
            </w:pPr>
          </w:p>
        </w:tc>
        <w:tc>
          <w:tcPr>
            <w:tcW w:w="1418" w:type="dxa"/>
            <w:vAlign w:val="center"/>
          </w:tcPr>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第九章</w:t>
            </w:r>
          </w:p>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歌曲弹奏（唱）训练与集中改题与随堂考试</w:t>
            </w:r>
          </w:p>
        </w:tc>
        <w:tc>
          <w:tcPr>
            <w:tcW w:w="1605" w:type="dxa"/>
            <w:vAlign w:val="center"/>
          </w:tcPr>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第一节 弹奏</w:t>
            </w:r>
          </w:p>
          <w:p>
            <w:pPr>
              <w:numPr>
                <w:ilvl w:val="3"/>
                <w:numId w:val="0"/>
              </w:numPr>
              <w:tabs>
                <w:tab w:val="left" w:pos="0"/>
              </w:tabs>
              <w:jc w:val="left"/>
              <w:rPr>
                <w:rFonts w:asciiTheme="minorEastAsia" w:hAnsiTheme="minorEastAsia" w:eastAsiaTheme="minorEastAsia"/>
                <w:szCs w:val="21"/>
              </w:rPr>
            </w:pPr>
            <w:r>
              <w:rPr>
                <w:rFonts w:hint="eastAsia" w:asciiTheme="minorEastAsia" w:hAnsiTheme="minorEastAsia" w:eastAsiaTheme="minorEastAsia"/>
                <w:szCs w:val="21"/>
              </w:rPr>
              <w:t>第二节 演唱</w:t>
            </w:r>
          </w:p>
        </w:tc>
        <w:tc>
          <w:tcPr>
            <w:tcW w:w="804" w:type="dxa"/>
            <w:vAlign w:val="center"/>
          </w:tcPr>
          <w:p>
            <w:pPr>
              <w:widowControl/>
              <w:jc w:val="left"/>
              <w:rPr>
                <w:rFonts w:cs="仿宋" w:asciiTheme="minorEastAsia" w:hAnsiTheme="minorEastAsia" w:eastAsiaTheme="minorEastAsia"/>
                <w:color w:val="000000"/>
                <w:szCs w:val="21"/>
              </w:rPr>
            </w:pPr>
            <w:r>
              <w:rPr>
                <w:rFonts w:cs="仿宋" w:asciiTheme="minorEastAsia" w:hAnsiTheme="minorEastAsia" w:eastAsiaTheme="minorEastAsia"/>
                <w:color w:val="000000"/>
                <w:szCs w:val="21"/>
              </w:rPr>
              <w:t>4</w:t>
            </w:r>
          </w:p>
        </w:tc>
        <w:tc>
          <w:tcPr>
            <w:tcW w:w="2127" w:type="dxa"/>
            <w:vAlign w:val="center"/>
          </w:tcPr>
          <w:p>
            <w:pPr>
              <w:widowControl/>
              <w:jc w:val="left"/>
              <w:rPr>
                <w:rFonts w:cs="仿宋" w:asciiTheme="minorEastAsia" w:hAnsiTheme="minorEastAsia" w:eastAsiaTheme="minorEastAsia"/>
                <w:color w:val="000000"/>
                <w:szCs w:val="21"/>
              </w:rPr>
            </w:pPr>
            <w:r>
              <w:rPr>
                <w:rFonts w:hint="eastAsia" w:cs="仿宋" w:asciiTheme="minorEastAsia" w:hAnsiTheme="minorEastAsia" w:eastAsiaTheme="minorEastAsia"/>
                <w:b/>
                <w:bCs/>
                <w:color w:val="000000"/>
                <w:szCs w:val="21"/>
              </w:rPr>
              <w:t>作业</w:t>
            </w:r>
            <w:r>
              <w:rPr>
                <w:rFonts w:hint="eastAsia" w:cs="仿宋" w:asciiTheme="minorEastAsia" w:hAnsiTheme="minorEastAsia" w:eastAsiaTheme="minorEastAsia"/>
                <w:color w:val="000000"/>
                <w:szCs w:val="21"/>
              </w:rPr>
              <w:t>：完整作品定稿（随堂考试）</w:t>
            </w:r>
          </w:p>
          <w:p>
            <w:pPr>
              <w:jc w:val="left"/>
              <w:rPr>
                <w:rFonts w:cs="仿宋" w:asciiTheme="minorEastAsia" w:hAnsiTheme="minorEastAsia" w:eastAsiaTheme="minorEastAsia"/>
                <w:szCs w:val="21"/>
              </w:rPr>
            </w:pPr>
            <w:r>
              <w:rPr>
                <w:rFonts w:hint="eastAsia" w:cs="仿宋" w:asciiTheme="minorEastAsia" w:hAnsiTheme="minorEastAsia" w:eastAsiaTheme="minorEastAsia"/>
                <w:b/>
                <w:bCs/>
                <w:color w:val="000000"/>
                <w:szCs w:val="21"/>
              </w:rPr>
              <w:t>要求：</w:t>
            </w:r>
            <w:r>
              <w:rPr>
                <w:rFonts w:hint="eastAsia" w:cs="仿宋" w:asciiTheme="minorEastAsia" w:hAnsiTheme="minorEastAsia" w:eastAsiaTheme="minorEastAsia"/>
                <w:szCs w:val="21"/>
              </w:rPr>
              <w:t>学生能够弹奏、演唱所自己创作的音乐作品。</w:t>
            </w:r>
          </w:p>
          <w:p>
            <w:pPr>
              <w:widowControl/>
              <w:jc w:val="left"/>
              <w:rPr>
                <w:rFonts w:cs="仿宋" w:asciiTheme="minorEastAsia" w:hAnsiTheme="minorEastAsia" w:eastAsiaTheme="minorEastAsia"/>
                <w:b/>
                <w:bCs/>
                <w:color w:val="000000"/>
                <w:szCs w:val="21"/>
              </w:rPr>
            </w:pPr>
          </w:p>
        </w:tc>
        <w:tc>
          <w:tcPr>
            <w:tcW w:w="504" w:type="dxa"/>
            <w:vAlign w:val="center"/>
          </w:tcPr>
          <w:p>
            <w:pPr>
              <w:widowControl/>
              <w:spacing w:before="156" w:beforeLines="50" w:after="156" w:afterLines="50"/>
              <w:jc w:val="center"/>
              <w:rPr>
                <w:rFonts w:ascii="宋体" w:hAnsi="宋体" w:cstheme="minorBidi"/>
                <w:szCs w:val="21"/>
              </w:rPr>
            </w:pPr>
          </w:p>
        </w:tc>
      </w:tr>
    </w:tbl>
    <w:p>
      <w:pPr>
        <w:widowControl/>
        <w:spacing w:before="156" w:beforeLines="50" w:after="156" w:afterLines="50"/>
        <w:ind w:firstLine="561" w:firstLineChars="200"/>
        <w:jc w:val="left"/>
      </w:pPr>
      <w:r>
        <w:rPr>
          <w:rFonts w:hint="eastAsia" w:ascii="黑体" w:hAnsi="黑体" w:eastAsia="黑体"/>
          <w:b/>
          <w:sz w:val="28"/>
          <w:szCs w:val="28"/>
        </w:rPr>
        <w:t>六、教材及参考书目</w:t>
      </w:r>
      <w:r>
        <w:rPr>
          <w:rFonts w:hint="eastAsia" w:ascii="宋体" w:hAnsi="宋体"/>
        </w:rPr>
        <w:t>（四号黑体）</w:t>
      </w:r>
    </w:p>
    <w:p>
      <w:pPr>
        <w:spacing w:line="360" w:lineRule="auto"/>
        <w:ind w:firstLine="420" w:firstLineChars="200"/>
        <w:rPr>
          <w:rFonts w:ascii="宋体" w:hAnsi="宋体" w:cs="仿宋"/>
          <w:szCs w:val="21"/>
        </w:rPr>
      </w:pPr>
      <w:r>
        <w:rPr>
          <w:rFonts w:hint="eastAsia" w:ascii="宋体" w:hAnsi="宋体" w:cs="仿宋"/>
          <w:szCs w:val="21"/>
        </w:rPr>
        <w:t>1．选用教材</w:t>
      </w:r>
    </w:p>
    <w:p>
      <w:pPr>
        <w:snapToGrid w:val="0"/>
        <w:spacing w:line="360" w:lineRule="auto"/>
        <w:ind w:firstLine="420" w:firstLineChars="200"/>
        <w:rPr>
          <w:rFonts w:ascii="宋体" w:hAnsi="宋体" w:cs="仿宋"/>
          <w:szCs w:val="21"/>
        </w:rPr>
      </w:pPr>
      <w:r>
        <w:rPr>
          <w:rFonts w:hint="eastAsia" w:ascii="宋体" w:hAnsi="宋体" w:cs="仿宋"/>
          <w:szCs w:val="21"/>
        </w:rPr>
        <w:t>[1] 陈国权《歌曲作法》，人民音乐出版社1997年版</w:t>
      </w:r>
    </w:p>
    <w:p>
      <w:pPr>
        <w:snapToGrid w:val="0"/>
        <w:spacing w:line="360" w:lineRule="auto"/>
        <w:ind w:firstLine="420" w:firstLineChars="200"/>
        <w:rPr>
          <w:rFonts w:ascii="宋体" w:hAnsi="宋体" w:cs="仿宋"/>
          <w:szCs w:val="21"/>
        </w:rPr>
      </w:pPr>
      <w:r>
        <w:rPr>
          <w:rFonts w:hint="eastAsia" w:ascii="宋体" w:hAnsi="宋体" w:cs="仿宋"/>
          <w:szCs w:val="21"/>
        </w:rPr>
        <w:t>[2] 杨青《作曲基础教程》，高等教育出版社2012年版</w:t>
      </w:r>
    </w:p>
    <w:p>
      <w:pPr>
        <w:spacing w:line="360" w:lineRule="auto"/>
        <w:ind w:firstLine="420" w:firstLineChars="200"/>
        <w:rPr>
          <w:rFonts w:ascii="宋体" w:hAnsi="宋体" w:cs="仿宋"/>
          <w:szCs w:val="21"/>
        </w:rPr>
      </w:pPr>
      <w:r>
        <w:rPr>
          <w:rFonts w:hint="eastAsia" w:ascii="宋体" w:hAnsi="宋体" w:cs="仿宋"/>
          <w:szCs w:val="21"/>
        </w:rPr>
        <w:t>2．主要参考书目</w:t>
      </w:r>
    </w:p>
    <w:p>
      <w:pPr>
        <w:snapToGrid w:val="0"/>
        <w:spacing w:line="360" w:lineRule="auto"/>
        <w:ind w:firstLine="420" w:firstLineChars="200"/>
        <w:rPr>
          <w:rFonts w:ascii="宋体" w:hAnsi="宋体" w:cs="仿宋"/>
          <w:szCs w:val="21"/>
        </w:rPr>
      </w:pPr>
      <w:r>
        <w:rPr>
          <w:rFonts w:hint="eastAsia" w:ascii="宋体" w:hAnsi="宋体" w:cs="仿宋"/>
          <w:szCs w:val="21"/>
        </w:rPr>
        <w:t>[1] 杨儒怀《音乐的分析与创作》人民音乐出版社1995年版</w:t>
      </w:r>
    </w:p>
    <w:p>
      <w:pPr>
        <w:snapToGrid w:val="0"/>
        <w:spacing w:line="360" w:lineRule="auto"/>
        <w:ind w:firstLine="420" w:firstLineChars="200"/>
        <w:rPr>
          <w:rFonts w:ascii="宋体" w:hAnsi="宋体" w:cs="仿宋"/>
          <w:szCs w:val="21"/>
        </w:rPr>
      </w:pPr>
      <w:r>
        <w:rPr>
          <w:rFonts w:hint="eastAsia" w:ascii="宋体" w:hAnsi="宋体" w:cs="仿宋"/>
          <w:szCs w:val="21"/>
        </w:rPr>
        <w:t>[2] 《贝多芬钢琴奏鸣曲集》 湖南文艺出版社</w:t>
      </w:r>
    </w:p>
    <w:p>
      <w:pPr>
        <w:spacing w:line="360" w:lineRule="auto"/>
        <w:ind w:firstLine="420" w:firstLineChars="200"/>
        <w:rPr>
          <w:rFonts w:ascii="宋体" w:hAnsi="宋体" w:cs="仿宋"/>
          <w:szCs w:val="21"/>
        </w:rPr>
      </w:pPr>
      <w:r>
        <w:rPr>
          <w:rFonts w:ascii="宋体" w:hAnsi="宋体" w:cs="仿宋"/>
          <w:szCs w:val="21"/>
        </w:rPr>
        <w:t>3.</w:t>
      </w:r>
      <w:r>
        <w:rPr>
          <w:rFonts w:hint="eastAsia" w:ascii="宋体" w:hAnsi="宋体" w:cs="仿宋"/>
          <w:szCs w:val="21"/>
        </w:rPr>
        <w:t>其它学习资源</w:t>
      </w:r>
    </w:p>
    <w:p>
      <w:pPr>
        <w:snapToGrid w:val="0"/>
        <w:spacing w:line="360" w:lineRule="auto"/>
        <w:ind w:firstLine="420" w:firstLineChars="200"/>
        <w:rPr>
          <w:rFonts w:ascii="宋体" w:hAnsi="宋体" w:cs="仿宋"/>
          <w:szCs w:val="21"/>
        </w:rPr>
      </w:pPr>
      <w:r>
        <w:rPr>
          <w:rFonts w:hint="eastAsia" w:ascii="宋体" w:hAnsi="宋体" w:cs="仿宋"/>
          <w:szCs w:val="21"/>
        </w:rPr>
        <w:t>《歌曲创作》自编教材</w:t>
      </w:r>
    </w:p>
    <w:p>
      <w:pPr>
        <w:widowControl/>
        <w:spacing w:before="156" w:beforeLines="50" w:after="156" w:afterLines="50"/>
        <w:jc w:val="left"/>
        <w:rPr>
          <w:rFonts w:ascii="宋体" w:hAnsi="宋体"/>
        </w:rPr>
      </w:pPr>
      <w:r>
        <w:rPr>
          <w:rFonts w:hint="eastAsia" w:ascii="宋体" w:hAnsi="宋体"/>
        </w:rPr>
        <w:t xml:space="preserve"> </w:t>
      </w:r>
      <w:r>
        <w:rPr>
          <w:rFonts w:ascii="宋体" w:hAnsi="宋体"/>
        </w:rPr>
        <w:t xml:space="preserve">   </w:t>
      </w:r>
    </w:p>
    <w:p>
      <w:pPr>
        <w:widowControl/>
        <w:jc w:val="left"/>
        <w:rPr>
          <w:rFonts w:ascii="黑体" w:hAnsi="黑体" w:eastAsia="黑体"/>
          <w:b/>
          <w:sz w:val="28"/>
          <w:szCs w:val="28"/>
        </w:rPr>
      </w:pPr>
      <w:r>
        <w:rPr>
          <w:rFonts w:ascii="黑体" w:hAnsi="黑体" w:eastAsia="黑体"/>
          <w:b/>
          <w:sz w:val="28"/>
          <w:szCs w:val="28"/>
        </w:rPr>
        <w:br w:type="page"/>
      </w:r>
    </w:p>
    <w:p>
      <w:pPr>
        <w:widowControl/>
        <w:spacing w:before="156" w:beforeLines="50" w:after="156" w:afterLines="50"/>
        <w:ind w:firstLine="561" w:firstLineChars="200"/>
        <w:jc w:val="left"/>
        <w:rPr>
          <w:rFonts w:ascii="宋体" w:hAnsi="宋体"/>
        </w:rPr>
      </w:pPr>
      <w:r>
        <w:rPr>
          <w:rFonts w:hint="eastAsia" w:ascii="黑体" w:hAnsi="黑体" w:eastAsia="黑体"/>
          <w:b/>
          <w:sz w:val="28"/>
          <w:szCs w:val="28"/>
        </w:rPr>
        <w:t xml:space="preserve">七、教学方法 </w:t>
      </w:r>
      <w:r>
        <w:rPr>
          <w:rFonts w:hint="eastAsia" w:ascii="宋体" w:hAnsi="宋体"/>
        </w:rPr>
        <w:t>（四号黑体）</w:t>
      </w:r>
    </w:p>
    <w:p>
      <w:pPr>
        <w:spacing w:line="360" w:lineRule="auto"/>
        <w:ind w:firstLine="420" w:firstLineChars="200"/>
        <w:rPr>
          <w:rFonts w:ascii="宋体" w:hAnsi="宋体" w:cs="仿宋"/>
          <w:szCs w:val="21"/>
        </w:rPr>
      </w:pPr>
      <w:r>
        <w:rPr>
          <w:rFonts w:hint="eastAsia" w:ascii="宋体" w:hAnsi="宋体" w:cs="仿宋"/>
          <w:szCs w:val="21"/>
        </w:rPr>
        <w:t>1</w:t>
      </w:r>
      <w:r>
        <w:rPr>
          <w:rFonts w:ascii="宋体" w:hAnsi="宋体" w:cs="仿宋"/>
          <w:szCs w:val="21"/>
        </w:rPr>
        <w:t>.</w:t>
      </w:r>
      <w:r>
        <w:rPr>
          <w:rFonts w:hint="eastAsia" w:ascii="宋体" w:hAnsi="宋体" w:cs="仿宋"/>
          <w:szCs w:val="21"/>
        </w:rPr>
        <w:t>讲授法：通过讲授歌曲创作的基本理论、旋律发展手法、主题的基本发展方法，使学生能够</w:t>
      </w:r>
      <w:r>
        <w:rPr>
          <w:rFonts w:hint="eastAsia" w:ascii="宋体" w:hAnsi="宋体"/>
          <w:bCs/>
          <w:szCs w:val="21"/>
        </w:rPr>
        <w:t>具有创作、解读音乐作品的能力，</w:t>
      </w:r>
      <w:r>
        <w:rPr>
          <w:rFonts w:hint="eastAsia" w:ascii="宋体" w:hAnsi="宋体" w:cs="仿宋"/>
          <w:szCs w:val="21"/>
        </w:rPr>
        <w:t>了解与掌握音乐写作的技巧与手法，</w:t>
      </w:r>
      <w:r>
        <w:rPr>
          <w:rFonts w:hint="eastAsia" w:ascii="宋体" w:hAnsi="宋体"/>
          <w:bCs/>
          <w:szCs w:val="21"/>
        </w:rPr>
        <w:t>对学生的音乐的教学与演奏（唱）起到促进作用。</w:t>
      </w:r>
    </w:p>
    <w:p>
      <w:pPr>
        <w:spacing w:line="360" w:lineRule="auto"/>
        <w:ind w:firstLine="420" w:firstLineChars="200"/>
        <w:rPr>
          <w:rFonts w:ascii="宋体" w:hAnsi="宋体" w:cs="仿宋"/>
          <w:szCs w:val="21"/>
        </w:rPr>
      </w:pPr>
      <w:r>
        <w:rPr>
          <w:rFonts w:hint="eastAsia" w:ascii="宋体" w:hAnsi="宋体" w:cs="仿宋"/>
          <w:szCs w:val="21"/>
        </w:rPr>
        <w:t>2</w:t>
      </w:r>
      <w:r>
        <w:rPr>
          <w:rFonts w:ascii="宋体" w:hAnsi="宋体" w:cs="仿宋"/>
          <w:szCs w:val="21"/>
        </w:rPr>
        <w:t>.</w:t>
      </w:r>
      <w:r>
        <w:rPr>
          <w:rFonts w:hint="eastAsia" w:ascii="宋体" w:hAnsi="宋体" w:cs="仿宋"/>
          <w:szCs w:val="21"/>
        </w:rPr>
        <w:t>讨论与练习法：围绕作品近写作训练，对学生完成的器乐作品、歌曲作品等与学生进行启发式的讨论，教师与学生还可以现场演奏或演唱作品或片段，让学生能够“近距离”感受音乐的美。</w:t>
      </w:r>
    </w:p>
    <w:p>
      <w:pPr>
        <w:spacing w:line="360" w:lineRule="auto"/>
        <w:ind w:firstLine="420" w:firstLineChars="200"/>
        <w:rPr>
          <w:rFonts w:ascii="宋体" w:hAnsi="宋体" w:cs="仿宋"/>
          <w:szCs w:val="21"/>
        </w:rPr>
      </w:pPr>
      <w:r>
        <w:rPr>
          <w:rFonts w:hint="eastAsia" w:ascii="宋体" w:hAnsi="宋体" w:cs="仿宋"/>
          <w:szCs w:val="21"/>
        </w:rPr>
        <w:t>3</w:t>
      </w:r>
      <w:r>
        <w:rPr>
          <w:rFonts w:ascii="宋体" w:hAnsi="宋体" w:cs="仿宋"/>
          <w:szCs w:val="21"/>
        </w:rPr>
        <w:t>.</w:t>
      </w:r>
      <w:r>
        <w:rPr>
          <w:rFonts w:hint="eastAsia" w:ascii="宋体" w:hAnsi="宋体" w:cs="仿宋"/>
          <w:szCs w:val="21"/>
        </w:rPr>
        <w:t>课堂模拟法：每次改题过程中，让学生上台现场讲授作品的写作方式，教师与学生进行互动式问答，问答的内容不局限于创作的作品，可以围绕相关作品进行展开，进而扩大学生的知识面。</w:t>
      </w:r>
    </w:p>
    <w:p>
      <w:pPr>
        <w:widowControl/>
        <w:spacing w:before="156" w:beforeLines="50" w:after="156" w:afterLines="50"/>
        <w:jc w:val="left"/>
        <w:rPr>
          <w:rFonts w:ascii="黑体" w:hAnsi="黑体" w:eastAsia="黑体"/>
          <w:b/>
          <w:sz w:val="28"/>
          <w:szCs w:val="28"/>
        </w:rPr>
      </w:pPr>
      <w:r>
        <w:rPr>
          <w:rFonts w:hint="eastAsia" w:ascii="宋体" w:hAnsi="宋体"/>
        </w:rPr>
        <w:t xml:space="preserve"> </w:t>
      </w:r>
      <w:r>
        <w:rPr>
          <w:rFonts w:ascii="宋体" w:hAnsi="宋体"/>
        </w:rPr>
        <w:t xml:space="preserve">     </w:t>
      </w:r>
      <w:r>
        <w:rPr>
          <w:rFonts w:hint="eastAsia" w:ascii="黑体" w:hAnsi="黑体" w:eastAsia="黑体"/>
          <w:b/>
          <w:sz w:val="28"/>
          <w:szCs w:val="28"/>
        </w:rPr>
        <w:t>八、考核方式及评定方法</w:t>
      </w:r>
      <w:r>
        <w:rPr>
          <w:rFonts w:hint="eastAsia" w:ascii="宋体" w:hAnsi="宋体"/>
        </w:rPr>
        <w:t>（四号黑体）</w:t>
      </w: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（一）课程考核与课程目标的对应关系 </w:t>
      </w:r>
      <w:r>
        <w:rPr>
          <w:rFonts w:hint="eastAsia" w:ascii="宋体" w:hAnsi="宋体"/>
          <w:szCs w:val="21"/>
        </w:rPr>
        <w:t>（小四号黑体）</w:t>
      </w:r>
    </w:p>
    <w:p>
      <w:pPr>
        <w:widowControl/>
        <w:spacing w:before="156" w:beforeLines="50" w:after="156" w:afterLines="50"/>
        <w:jc w:val="center"/>
        <w:rPr>
          <w:rFonts w:ascii="宋体" w:hAnsi="宋体"/>
          <w:szCs w:val="21"/>
        </w:rPr>
      </w:pPr>
      <w:r>
        <w:rPr>
          <w:rFonts w:hint="eastAsia" w:ascii="宋体" w:hAnsi="宋体"/>
          <w:b/>
          <w:szCs w:val="21"/>
        </w:rPr>
        <w:t>表4：课程考核与课程目标的对应关系表</w:t>
      </w:r>
      <w:r>
        <w:rPr>
          <w:rFonts w:hint="eastAsia" w:ascii="宋体" w:hAnsi="宋体"/>
          <w:szCs w:val="21"/>
        </w:rPr>
        <w:t>（五号宋体）</w:t>
      </w:r>
    </w:p>
    <w:tbl>
      <w:tblPr>
        <w:tblStyle w:val="5"/>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3733"/>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63" w:type="dxa"/>
            <w:vAlign w:val="center"/>
          </w:tcPr>
          <w:p>
            <w:pPr>
              <w:pStyle w:val="2"/>
              <w:spacing w:before="156" w:beforeLines="50" w:after="156" w:afterLines="50"/>
              <w:jc w:val="center"/>
              <w:rPr>
                <w:rFonts w:hAnsi="宋体"/>
                <w:b/>
              </w:rPr>
            </w:pPr>
            <w:r>
              <w:rPr>
                <w:rFonts w:hint="eastAsia" w:hAnsi="宋体"/>
                <w:b/>
              </w:rPr>
              <w:t>课程目标</w:t>
            </w:r>
          </w:p>
        </w:tc>
        <w:tc>
          <w:tcPr>
            <w:tcW w:w="3733"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63" w:type="dxa"/>
            <w:vAlign w:val="center"/>
          </w:tcPr>
          <w:p>
            <w:pPr>
              <w:pStyle w:val="2"/>
              <w:spacing w:before="156" w:beforeLines="50" w:after="156" w:afterLines="50"/>
              <w:jc w:val="center"/>
              <w:rPr>
                <w:rFonts w:hAnsi="宋体"/>
              </w:rPr>
            </w:pPr>
            <w:r>
              <w:rPr>
                <w:rFonts w:hint="eastAsia" w:hAnsi="宋体"/>
              </w:rPr>
              <w:t>课程目标1</w:t>
            </w:r>
          </w:p>
        </w:tc>
        <w:tc>
          <w:tcPr>
            <w:tcW w:w="3733" w:type="dxa"/>
            <w:vAlign w:val="center"/>
          </w:tcPr>
          <w:p>
            <w:pPr>
              <w:pStyle w:val="2"/>
              <w:spacing w:before="156" w:beforeLines="50" w:after="156" w:afterLines="50"/>
              <w:jc w:val="center"/>
              <w:rPr>
                <w:rFonts w:hAnsi="宋体"/>
                <w:b/>
              </w:rPr>
            </w:pPr>
            <w:r>
              <w:rPr>
                <w:rFonts w:hint="eastAsia" w:hAnsi="宋体" w:cs="仿宋"/>
                <w:szCs w:val="21"/>
              </w:rPr>
              <w:t>了解歌曲写作的特点，能够熟练运用多种调式进行音乐写作，会用不同手法写作歌曲主题，掌握旋律发展的技巧；能够写作完整的歌曲。</w:t>
            </w:r>
            <w:r>
              <w:rPr>
                <w:rFonts w:hAnsi="宋体"/>
              </w:rPr>
              <w:t xml:space="preserve"> </w:t>
            </w:r>
          </w:p>
        </w:tc>
        <w:tc>
          <w:tcPr>
            <w:tcW w:w="2849" w:type="dxa"/>
            <w:vAlign w:val="center"/>
          </w:tcPr>
          <w:p>
            <w:pPr>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（1）作业检测。</w:t>
            </w:r>
          </w:p>
          <w:p>
            <w:pPr>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（2）课堂表现测评。</w:t>
            </w:r>
          </w:p>
          <w:p>
            <w:pPr>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63" w:type="dxa"/>
            <w:vAlign w:val="center"/>
          </w:tcPr>
          <w:p>
            <w:pPr>
              <w:pStyle w:val="2"/>
              <w:spacing w:before="156" w:beforeLines="50" w:after="156" w:afterLines="50"/>
              <w:jc w:val="center"/>
              <w:rPr>
                <w:rFonts w:hAnsi="宋体"/>
              </w:rPr>
            </w:pPr>
            <w:r>
              <w:rPr>
                <w:rFonts w:hint="eastAsia" w:hAnsi="宋体"/>
              </w:rPr>
              <w:t>课程目标2</w:t>
            </w:r>
          </w:p>
        </w:tc>
        <w:tc>
          <w:tcPr>
            <w:tcW w:w="3733" w:type="dxa"/>
            <w:vAlign w:val="center"/>
          </w:tcPr>
          <w:p>
            <w:pPr>
              <w:pStyle w:val="2"/>
              <w:spacing w:before="156" w:beforeLines="50" w:after="156" w:afterLines="50"/>
              <w:jc w:val="center"/>
              <w:rPr>
                <w:rFonts w:hAnsi="宋体"/>
                <w:b/>
              </w:rPr>
            </w:pPr>
            <w:r>
              <w:rPr>
                <w:rFonts w:hint="eastAsia" w:hAnsi="宋体" w:cs="仿宋"/>
                <w:szCs w:val="21"/>
              </w:rPr>
              <w:t>能够理解音乐创作的总体特点，能够为歌曲编配和声及伴奏织体，并能对作品进行演奏、演唱。</w:t>
            </w:r>
          </w:p>
        </w:tc>
        <w:tc>
          <w:tcPr>
            <w:tcW w:w="2849" w:type="dxa"/>
            <w:vAlign w:val="center"/>
          </w:tcPr>
          <w:p>
            <w:pPr>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（1）作业检测。</w:t>
            </w:r>
          </w:p>
          <w:p>
            <w:pPr>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（2）课堂表现测评。</w:t>
            </w:r>
          </w:p>
          <w:p>
            <w:pPr>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63" w:type="dxa"/>
            <w:vAlign w:val="center"/>
          </w:tcPr>
          <w:p>
            <w:pPr>
              <w:pStyle w:val="2"/>
              <w:spacing w:before="156" w:beforeLines="50" w:after="156" w:afterLines="50"/>
              <w:jc w:val="center"/>
              <w:rPr>
                <w:rFonts w:hAnsi="宋体"/>
              </w:rPr>
            </w:pPr>
            <w:r>
              <w:rPr>
                <w:rFonts w:hint="eastAsia" w:hAnsi="宋体"/>
              </w:rPr>
              <w:t>课程目标3</w:t>
            </w:r>
          </w:p>
        </w:tc>
        <w:tc>
          <w:tcPr>
            <w:tcW w:w="3733" w:type="dxa"/>
            <w:vAlign w:val="center"/>
          </w:tcPr>
          <w:p>
            <w:pPr>
              <w:pStyle w:val="2"/>
              <w:spacing w:before="156" w:beforeLines="50" w:after="156" w:afterLines="50"/>
              <w:jc w:val="center"/>
              <w:rPr>
                <w:rFonts w:hAnsi="宋体"/>
                <w:b/>
              </w:rPr>
            </w:pPr>
            <w:r>
              <w:rPr>
                <w:rFonts w:hint="eastAsia" w:hAnsi="宋体" w:cs="仿宋"/>
                <w:szCs w:val="21"/>
              </w:rPr>
              <w:t>能够将原创歌曲通过弹奏（唱）的训练转化到教学之中。</w:t>
            </w:r>
          </w:p>
        </w:tc>
        <w:tc>
          <w:tcPr>
            <w:tcW w:w="2849" w:type="dxa"/>
            <w:vAlign w:val="center"/>
          </w:tcPr>
          <w:p>
            <w:pPr>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（1）作业检测。</w:t>
            </w:r>
          </w:p>
          <w:p>
            <w:pPr>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（2）课堂表现测评。</w:t>
            </w:r>
          </w:p>
          <w:p>
            <w:pPr>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（3）结果性评价。</w:t>
            </w:r>
          </w:p>
        </w:tc>
      </w:tr>
    </w:tbl>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（二）评定方法 </w:t>
      </w:r>
    </w:p>
    <w:p>
      <w:pPr>
        <w:widowControl/>
        <w:spacing w:before="156" w:beforeLines="50" w:after="156" w:afterLines="50"/>
        <w:ind w:firstLine="420" w:firstLineChars="200"/>
        <w:jc w:val="left"/>
        <w:rPr>
          <w:rFonts w:ascii="黑体" w:hAnsi="黑体" w:eastAsia="黑体"/>
          <w:b/>
          <w:sz w:val="24"/>
        </w:rPr>
      </w:pPr>
      <w:r>
        <w:rPr>
          <w:rFonts w:hint="eastAsia" w:ascii="宋体" w:hAnsi="宋体"/>
          <w:b/>
        </w:rPr>
        <w:t xml:space="preserve">1．评定方法 </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（1）平时成绩： 20%</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平时成绩（教师评价+学生自评+小组互评）：占 20%，其中课堂表现 5%（含出勤考核），课后作业 5%；课程研究性学习成果 5%（以原创音乐作品形式呈现）；小组综合实践项目 5%（以小组方式完成作品编配，并在班级中汇报）。</w:t>
      </w:r>
    </w:p>
    <w:p>
      <w:pPr>
        <w:numPr>
          <w:ilvl w:val="0"/>
          <w:numId w:val="1"/>
        </w:num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期中考试： 20%</w:t>
      </w:r>
    </w:p>
    <w:p>
      <w:pPr>
        <w:spacing w:line="360" w:lineRule="auto"/>
        <w:ind w:left="420" w:leftChars="2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期中考试（教师评价）：占 20%  </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（3）期末考试： 60%</w:t>
      </w:r>
    </w:p>
    <w:p>
      <w:pPr>
        <w:widowControl/>
        <w:spacing w:before="156" w:beforeLines="50" w:after="156" w:afterLines="50"/>
        <w:ind w:firstLine="420" w:firstLineChars="200"/>
        <w:jc w:val="left"/>
        <w:rPr>
          <w:rFonts w:asciiTheme="minorEastAsia" w:hAnsiTheme="minorEastAsia" w:eastAsiaTheme="minorEastAsia"/>
          <w:szCs w:val="21"/>
        </w:rPr>
      </w:pPr>
      <w:r>
        <w:rPr>
          <w:rFonts w:hint="eastAsia" w:cs="仿宋" w:asciiTheme="minorEastAsia" w:hAnsiTheme="minorEastAsia" w:eastAsiaTheme="minorEastAsia"/>
          <w:szCs w:val="21"/>
        </w:rPr>
        <w:t>期末考试（教师评价）：占 60%，</w:t>
      </w:r>
    </w:p>
    <w:p>
      <w:pPr>
        <w:widowControl/>
        <w:jc w:val="left"/>
        <w:rPr>
          <w:rFonts w:ascii="宋体" w:hAnsi="宋体"/>
          <w:b/>
        </w:rPr>
      </w:pPr>
    </w:p>
    <w:p>
      <w:pPr>
        <w:widowControl/>
        <w:spacing w:before="156" w:beforeLines="50" w:after="156" w:afterLines="50"/>
        <w:ind w:firstLine="420" w:firstLineChars="200"/>
        <w:jc w:val="left"/>
        <w:rPr>
          <w:rFonts w:ascii="宋体" w:hAnsi="宋体"/>
        </w:rPr>
      </w:pPr>
      <w:r>
        <w:rPr>
          <w:rFonts w:hint="eastAsia" w:ascii="宋体" w:hAnsi="宋体"/>
          <w:b/>
        </w:rPr>
        <w:t xml:space="preserve">2．课程目标的考核占比与达成度分析 </w:t>
      </w:r>
      <w:r>
        <w:rPr>
          <w:rFonts w:hint="eastAsia" w:ascii="宋体" w:hAnsi="宋体"/>
        </w:rPr>
        <w:t>（五号宋体）</w:t>
      </w:r>
    </w:p>
    <w:p>
      <w:pPr>
        <w:widowControl/>
        <w:spacing w:before="156" w:beforeLines="50" w:after="156" w:afterLines="50"/>
        <w:ind w:firstLine="420" w:firstLineChars="200"/>
        <w:jc w:val="center"/>
        <w:rPr>
          <w:rFonts w:ascii="宋体" w:hAnsi="宋体"/>
          <w:b/>
        </w:rPr>
      </w:pPr>
      <w:r>
        <w:rPr>
          <w:rFonts w:hint="eastAsia" w:ascii="宋体" w:hAnsi="宋体"/>
          <w:b/>
        </w:rPr>
        <w:t>表5：课程目标的考核占比与达成度分析表</w:t>
      </w:r>
      <w:r>
        <w:rPr>
          <w:rFonts w:hint="eastAsia" w:ascii="宋体" w:hAnsi="宋体"/>
        </w:rPr>
        <w:t>（五号宋体）</w:t>
      </w:r>
    </w:p>
    <w:tbl>
      <w:tblPr>
        <w:tblStyle w:val="5"/>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b/>
                <w:bCs/>
                <w:kern w:val="0"/>
                <w:szCs w:val="21"/>
              </w:rPr>
            </w:pPr>
            <w:r>
              <w:rPr>
                <w:rFonts w:hint="eastAsia" w:ascii="宋体" w:hAnsi="宋体"/>
                <w:b/>
                <w:bCs/>
                <w:kern w:val="0"/>
                <w:szCs w:val="21"/>
              </w:rPr>
              <w:t xml:space="preserve"> </w:t>
            </w:r>
            <w:r>
              <w:rPr>
                <w:rFonts w:ascii="宋体" w:hAnsi="宋体"/>
                <w:b/>
                <w:bCs/>
                <w:kern w:val="0"/>
                <w:szCs w:val="21"/>
              </w:rPr>
              <w:t xml:space="preserve"> </w:t>
            </w:r>
            <w:r>
              <w:rPr>
                <w:rFonts w:hint="eastAsia" w:ascii="宋体" w:hAnsi="宋体"/>
                <w:b/>
                <w:bCs/>
                <w:kern w:val="0"/>
                <w:szCs w:val="21"/>
              </w:rPr>
              <w:t xml:space="preserve"> </w:t>
            </w:r>
            <w:r>
              <w:rPr>
                <w:rFonts w:ascii="宋体" w:hAnsi="宋体"/>
                <w:b/>
                <w:bCs/>
                <w:kern w:val="0"/>
                <w:szCs w:val="21"/>
              </w:rPr>
              <w:t xml:space="preserve">    </w:t>
            </w:r>
            <w:r>
              <w:rPr>
                <w:rFonts w:hint="eastAsia" w:ascii="宋体" w:hAnsi="宋体"/>
                <w:b/>
                <w:bCs/>
                <w:kern w:val="0"/>
                <w:szCs w:val="21"/>
              </w:rPr>
              <w:t>考核占比</w:t>
            </w:r>
          </w:p>
          <w:p>
            <w:pPr>
              <w:spacing w:before="156" w:beforeLines="50" w:after="156" w:afterLines="50"/>
              <w:ind w:firstLine="105" w:firstLineChars="50"/>
              <w:rPr>
                <w:rFonts w:ascii="宋体" w:hAnsi="宋体"/>
                <w:b/>
                <w:bCs/>
                <w:kern w:val="0"/>
                <w:szCs w:val="21"/>
              </w:rPr>
            </w:pPr>
            <w:r>
              <w:rPr>
                <w:rFonts w:hint="eastAsia" w:ascii="宋体" w:hAnsi="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期中</w:t>
            </w:r>
          </w:p>
        </w:tc>
        <w:tc>
          <w:tcPr>
            <w:tcW w:w="1134" w:type="dxa"/>
            <w:vAlign w:val="center"/>
          </w:tcPr>
          <w:p>
            <w:pPr>
              <w:spacing w:before="156" w:beforeLines="50" w:after="156" w:afterLines="50"/>
              <w:jc w:val="center"/>
              <w:rPr>
                <w:rFonts w:ascii="宋体" w:hAnsi="宋体"/>
                <w:b/>
                <w:bCs/>
                <w:kern w:val="0"/>
                <w:szCs w:val="21"/>
              </w:rPr>
            </w:pPr>
            <w:r>
              <w:rPr>
                <w:rFonts w:ascii="宋体" w:hAnsi="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课程目标1</w:t>
            </w:r>
          </w:p>
        </w:tc>
        <w:tc>
          <w:tcPr>
            <w:tcW w:w="858" w:type="dxa"/>
            <w:shd w:val="clear" w:color="auto" w:fill="auto"/>
            <w:vAlign w:val="center"/>
          </w:tcPr>
          <w:p>
            <w:pPr>
              <w:spacing w:before="156" w:beforeLines="50" w:after="156" w:afterLines="50"/>
              <w:jc w:val="center"/>
              <w:rPr>
                <w:rFonts w:ascii="宋体" w:hAnsi="宋体"/>
                <w:kern w:val="0"/>
                <w:szCs w:val="21"/>
              </w:rPr>
            </w:pPr>
            <w:r>
              <w:rPr>
                <w:rFonts w:ascii="宋体" w:hAnsi="宋体" w:cs="仿宋"/>
                <w:szCs w:val="21"/>
              </w:rPr>
              <w:t>60</w:t>
            </w:r>
            <w:r>
              <w:rPr>
                <w:rFonts w:hint="eastAsia" w:ascii="宋体" w:hAnsi="宋体" w:cs="仿宋"/>
                <w:szCs w:val="21"/>
              </w:rPr>
              <w:t>%</w:t>
            </w:r>
          </w:p>
        </w:tc>
        <w:tc>
          <w:tcPr>
            <w:tcW w:w="1134" w:type="dxa"/>
            <w:shd w:val="clear" w:color="auto" w:fill="auto"/>
            <w:vAlign w:val="center"/>
          </w:tcPr>
          <w:p>
            <w:pPr>
              <w:spacing w:before="156" w:beforeLines="50" w:after="156" w:afterLines="50"/>
              <w:jc w:val="center"/>
              <w:rPr>
                <w:rFonts w:ascii="宋体" w:hAnsi="宋体"/>
                <w:kern w:val="0"/>
                <w:szCs w:val="21"/>
              </w:rPr>
            </w:pPr>
            <w:r>
              <w:rPr>
                <w:rFonts w:ascii="宋体" w:hAnsi="宋体" w:cs="仿宋"/>
                <w:szCs w:val="21"/>
              </w:rPr>
              <w:t>60</w:t>
            </w:r>
            <w:r>
              <w:rPr>
                <w:rFonts w:hint="eastAsia" w:ascii="宋体" w:hAnsi="宋体" w:cs="仿宋"/>
                <w:szCs w:val="21"/>
              </w:rPr>
              <w:t>%</w:t>
            </w:r>
          </w:p>
        </w:tc>
        <w:tc>
          <w:tcPr>
            <w:tcW w:w="1134" w:type="dxa"/>
            <w:vAlign w:val="center"/>
          </w:tcPr>
          <w:p>
            <w:pPr>
              <w:spacing w:before="156" w:beforeLines="50" w:after="156" w:afterLines="50"/>
              <w:jc w:val="center"/>
              <w:rPr>
                <w:rFonts w:ascii="宋体" w:hAnsi="宋体"/>
                <w:kern w:val="0"/>
                <w:szCs w:val="21"/>
              </w:rPr>
            </w:pPr>
            <w:r>
              <w:rPr>
                <w:rFonts w:ascii="宋体" w:hAnsi="宋体" w:cs="仿宋"/>
                <w:szCs w:val="21"/>
              </w:rPr>
              <w:t>60</w:t>
            </w:r>
            <w:r>
              <w:rPr>
                <w:rFonts w:hint="eastAsia" w:ascii="宋体" w:hAnsi="宋体" w:cs="仿宋"/>
                <w:szCs w:val="21"/>
              </w:rPr>
              <w:t>%</w:t>
            </w:r>
          </w:p>
        </w:tc>
        <w:tc>
          <w:tcPr>
            <w:tcW w:w="2627" w:type="dxa"/>
            <w:vMerge w:val="restart"/>
            <w:shd w:val="clear" w:color="auto" w:fill="auto"/>
            <w:vAlign w:val="center"/>
          </w:tcPr>
          <w:p>
            <w:pPr>
              <w:spacing w:before="156" w:beforeLines="50" w:after="156" w:afterLines="50"/>
              <w:rPr>
                <w:rFonts w:ascii="宋体" w:hAnsi="宋体"/>
                <w:kern w:val="0"/>
                <w:szCs w:val="21"/>
              </w:rPr>
            </w:pPr>
            <w:r>
              <w:rPr>
                <w:rFonts w:hint="eastAsia" w:ascii="宋体" w:hAnsi="宋体"/>
                <w:kern w:val="0"/>
                <w:szCs w:val="21"/>
              </w:rPr>
              <w:t>（例：课程</w:t>
            </w:r>
            <w:r>
              <w:rPr>
                <w:rFonts w:ascii="宋体" w:hAnsi="宋体"/>
                <w:kern w:val="0"/>
                <w:szCs w:val="21"/>
              </w:rPr>
              <w:t>目标</w:t>
            </w:r>
            <w:r>
              <w:rPr>
                <w:rFonts w:hint="eastAsia" w:ascii="宋体" w:hAnsi="宋体"/>
                <w:kern w:val="0"/>
                <w:szCs w:val="21"/>
              </w:rPr>
              <w:t>1</w:t>
            </w:r>
            <w:r>
              <w:rPr>
                <w:rFonts w:ascii="宋体" w:hAnsi="宋体"/>
                <w:kern w:val="0"/>
                <w:szCs w:val="21"/>
              </w:rPr>
              <w:t>达成度={0.</w:t>
            </w:r>
            <w:r>
              <w:rPr>
                <w:rFonts w:hint="eastAsia" w:ascii="宋体" w:hAnsi="宋体"/>
                <w:kern w:val="0"/>
                <w:szCs w:val="21"/>
              </w:rPr>
              <w:t>3</w:t>
            </w:r>
            <w:r>
              <w:rPr>
                <w:rFonts w:ascii="宋体" w:hAnsi="宋体"/>
                <w:kern w:val="0"/>
                <w:szCs w:val="21"/>
              </w:rPr>
              <w:t>ｘ平时目标</w:t>
            </w:r>
            <w:r>
              <w:rPr>
                <w:rFonts w:hint="eastAsia" w:ascii="宋体" w:hAnsi="宋体"/>
                <w:kern w:val="0"/>
                <w:szCs w:val="21"/>
              </w:rPr>
              <w:t>1</w:t>
            </w:r>
            <w:r>
              <w:rPr>
                <w:rFonts w:ascii="宋体" w:hAnsi="宋体"/>
                <w:kern w:val="0"/>
                <w:szCs w:val="21"/>
              </w:rPr>
              <w:t>成绩+0.</w:t>
            </w:r>
            <w:r>
              <w:rPr>
                <w:rFonts w:hint="eastAsia" w:ascii="宋体" w:hAnsi="宋体"/>
                <w:kern w:val="0"/>
                <w:szCs w:val="21"/>
              </w:rPr>
              <w:t>2</w:t>
            </w:r>
            <w:r>
              <w:rPr>
                <w:rFonts w:ascii="宋体" w:hAnsi="宋体"/>
                <w:kern w:val="0"/>
                <w:szCs w:val="21"/>
              </w:rPr>
              <w:t>ｘ期中目标</w:t>
            </w:r>
            <w:r>
              <w:rPr>
                <w:rFonts w:hint="eastAsia" w:ascii="宋体" w:hAnsi="宋体"/>
                <w:kern w:val="0"/>
                <w:szCs w:val="21"/>
              </w:rPr>
              <w:t>1</w:t>
            </w:r>
            <w:r>
              <w:rPr>
                <w:rFonts w:ascii="宋体" w:hAnsi="宋体"/>
                <w:kern w:val="0"/>
                <w:szCs w:val="21"/>
              </w:rPr>
              <w:t>成绩+0.</w:t>
            </w:r>
            <w:r>
              <w:rPr>
                <w:rFonts w:hint="eastAsia" w:ascii="宋体" w:hAnsi="宋体"/>
                <w:kern w:val="0"/>
                <w:szCs w:val="21"/>
              </w:rPr>
              <w:t>5</w:t>
            </w:r>
            <w:r>
              <w:rPr>
                <w:rFonts w:ascii="宋体" w:hAnsi="宋体"/>
                <w:kern w:val="0"/>
                <w:szCs w:val="21"/>
              </w:rPr>
              <w:t>ｘ期末目标</w:t>
            </w:r>
            <w:r>
              <w:rPr>
                <w:rFonts w:hint="eastAsia" w:ascii="宋体" w:hAnsi="宋体"/>
                <w:kern w:val="0"/>
                <w:szCs w:val="21"/>
              </w:rPr>
              <w:t>1</w:t>
            </w:r>
            <w:r>
              <w:rPr>
                <w:rFonts w:ascii="宋体" w:hAnsi="宋体"/>
                <w:kern w:val="0"/>
                <w:szCs w:val="21"/>
              </w:rPr>
              <w:t>成绩}/目标</w:t>
            </w:r>
            <w:r>
              <w:rPr>
                <w:rFonts w:hint="eastAsia" w:ascii="宋体" w:hAnsi="宋体"/>
                <w:kern w:val="0"/>
                <w:szCs w:val="21"/>
              </w:rPr>
              <w:t>1</w:t>
            </w:r>
            <w:r>
              <w:rPr>
                <w:rFonts w:ascii="宋体" w:hAnsi="宋体"/>
                <w:kern w:val="0"/>
                <w:szCs w:val="21"/>
              </w:rPr>
              <w:t>总分</w:t>
            </w:r>
            <w:r>
              <w:rPr>
                <w:rFonts w:hint="eastAsia" w:ascii="宋体" w:hAnsi="宋体"/>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课程目标2</w:t>
            </w:r>
          </w:p>
        </w:tc>
        <w:tc>
          <w:tcPr>
            <w:tcW w:w="858" w:type="dxa"/>
            <w:shd w:val="clear" w:color="auto" w:fill="auto"/>
            <w:vAlign w:val="center"/>
          </w:tcPr>
          <w:p>
            <w:pPr>
              <w:spacing w:before="156" w:beforeLines="50" w:after="156" w:afterLines="50"/>
              <w:jc w:val="center"/>
              <w:rPr>
                <w:rFonts w:ascii="宋体" w:hAnsi="宋体"/>
                <w:kern w:val="0"/>
                <w:szCs w:val="21"/>
              </w:rPr>
            </w:pPr>
            <w:r>
              <w:rPr>
                <w:rFonts w:ascii="宋体" w:hAnsi="宋体" w:cs="仿宋"/>
                <w:szCs w:val="21"/>
              </w:rPr>
              <w:t>30</w:t>
            </w:r>
            <w:r>
              <w:rPr>
                <w:rFonts w:hint="eastAsia" w:ascii="宋体" w:hAnsi="宋体" w:cs="仿宋"/>
                <w:szCs w:val="21"/>
              </w:rPr>
              <w:t>%</w:t>
            </w:r>
          </w:p>
        </w:tc>
        <w:tc>
          <w:tcPr>
            <w:tcW w:w="1134" w:type="dxa"/>
            <w:shd w:val="clear" w:color="auto" w:fill="auto"/>
            <w:vAlign w:val="center"/>
          </w:tcPr>
          <w:p>
            <w:pPr>
              <w:spacing w:before="156" w:beforeLines="50" w:after="156" w:afterLines="50"/>
              <w:jc w:val="center"/>
              <w:rPr>
                <w:rFonts w:ascii="宋体" w:hAnsi="宋体"/>
                <w:kern w:val="0"/>
                <w:szCs w:val="21"/>
              </w:rPr>
            </w:pPr>
            <w:r>
              <w:rPr>
                <w:rFonts w:ascii="宋体" w:hAnsi="宋体" w:cs="仿宋"/>
                <w:szCs w:val="21"/>
              </w:rPr>
              <w:t>30</w:t>
            </w:r>
            <w:r>
              <w:rPr>
                <w:rFonts w:hint="eastAsia" w:ascii="宋体" w:hAnsi="宋体" w:cs="仿宋"/>
                <w:szCs w:val="21"/>
              </w:rPr>
              <w:t>%</w:t>
            </w:r>
          </w:p>
        </w:tc>
        <w:tc>
          <w:tcPr>
            <w:tcW w:w="1134" w:type="dxa"/>
            <w:vAlign w:val="center"/>
          </w:tcPr>
          <w:p>
            <w:pPr>
              <w:spacing w:before="156" w:beforeLines="50" w:after="156" w:afterLines="50"/>
              <w:jc w:val="center"/>
              <w:rPr>
                <w:rFonts w:ascii="宋体" w:hAnsi="宋体"/>
                <w:kern w:val="0"/>
                <w:szCs w:val="21"/>
              </w:rPr>
            </w:pPr>
            <w:r>
              <w:rPr>
                <w:rFonts w:ascii="宋体" w:hAnsi="宋体" w:cs="仿宋"/>
                <w:szCs w:val="21"/>
              </w:rPr>
              <w:t>30</w:t>
            </w:r>
            <w:r>
              <w:rPr>
                <w:rFonts w:hint="eastAsia" w:ascii="宋体" w:hAnsi="宋体" w:cs="仿宋"/>
                <w:szCs w:val="21"/>
              </w:rPr>
              <w:t>%</w:t>
            </w:r>
          </w:p>
        </w:tc>
        <w:tc>
          <w:tcPr>
            <w:tcW w:w="2627" w:type="dxa"/>
            <w:vMerge w:val="continue"/>
            <w:shd w:val="clear" w:color="auto" w:fill="auto"/>
            <w:vAlign w:val="center"/>
          </w:tcPr>
          <w:p>
            <w:pPr>
              <w:spacing w:before="156" w:beforeLines="50" w:after="156" w:afterLines="5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课程目标3</w:t>
            </w:r>
          </w:p>
        </w:tc>
        <w:tc>
          <w:tcPr>
            <w:tcW w:w="858" w:type="dxa"/>
            <w:shd w:val="clear" w:color="auto" w:fill="auto"/>
            <w:vAlign w:val="center"/>
          </w:tcPr>
          <w:p>
            <w:pPr>
              <w:spacing w:before="156" w:beforeLines="50" w:after="156" w:afterLines="50"/>
              <w:jc w:val="center"/>
              <w:rPr>
                <w:rFonts w:ascii="宋体" w:hAnsi="宋体"/>
                <w:kern w:val="0"/>
                <w:szCs w:val="21"/>
              </w:rPr>
            </w:pPr>
            <w:r>
              <w:rPr>
                <w:rFonts w:ascii="宋体" w:hAnsi="宋体" w:cs="仿宋"/>
                <w:szCs w:val="21"/>
              </w:rPr>
              <w:t>10</w:t>
            </w:r>
            <w:r>
              <w:rPr>
                <w:rFonts w:hint="eastAsia" w:ascii="宋体" w:hAnsi="宋体" w:cs="仿宋"/>
                <w:szCs w:val="21"/>
              </w:rPr>
              <w:t>%</w:t>
            </w:r>
          </w:p>
        </w:tc>
        <w:tc>
          <w:tcPr>
            <w:tcW w:w="1134" w:type="dxa"/>
            <w:shd w:val="clear" w:color="auto" w:fill="auto"/>
            <w:vAlign w:val="center"/>
          </w:tcPr>
          <w:p>
            <w:pPr>
              <w:spacing w:before="156" w:beforeLines="50" w:after="156" w:afterLines="50"/>
              <w:jc w:val="center"/>
              <w:rPr>
                <w:rFonts w:ascii="宋体" w:hAnsi="宋体"/>
                <w:kern w:val="0"/>
                <w:szCs w:val="21"/>
              </w:rPr>
            </w:pPr>
            <w:r>
              <w:rPr>
                <w:rFonts w:ascii="宋体" w:hAnsi="宋体" w:cs="仿宋"/>
                <w:szCs w:val="21"/>
              </w:rPr>
              <w:t>10</w:t>
            </w:r>
            <w:r>
              <w:rPr>
                <w:rFonts w:hint="eastAsia" w:ascii="宋体" w:hAnsi="宋体" w:cs="仿宋"/>
                <w:szCs w:val="21"/>
              </w:rPr>
              <w:t>%</w:t>
            </w:r>
          </w:p>
        </w:tc>
        <w:tc>
          <w:tcPr>
            <w:tcW w:w="1134" w:type="dxa"/>
            <w:vAlign w:val="center"/>
          </w:tcPr>
          <w:p>
            <w:pPr>
              <w:spacing w:before="156" w:beforeLines="50" w:after="156" w:afterLines="50"/>
              <w:jc w:val="center"/>
              <w:rPr>
                <w:rFonts w:ascii="宋体" w:hAnsi="宋体"/>
                <w:kern w:val="0"/>
                <w:szCs w:val="21"/>
              </w:rPr>
            </w:pPr>
            <w:r>
              <w:rPr>
                <w:rFonts w:ascii="宋体" w:hAnsi="宋体" w:cs="仿宋"/>
                <w:szCs w:val="21"/>
              </w:rPr>
              <w:t>10</w:t>
            </w:r>
            <w:r>
              <w:rPr>
                <w:rFonts w:hint="eastAsia" w:ascii="宋体" w:hAnsi="宋体" w:cs="仿宋"/>
                <w:szCs w:val="21"/>
              </w:rPr>
              <w:t>%</w:t>
            </w:r>
          </w:p>
        </w:tc>
        <w:tc>
          <w:tcPr>
            <w:tcW w:w="2627" w:type="dxa"/>
            <w:vMerge w:val="continue"/>
            <w:shd w:val="clear" w:color="auto" w:fill="auto"/>
            <w:vAlign w:val="center"/>
          </w:tcPr>
          <w:p>
            <w:pPr>
              <w:spacing w:before="156" w:beforeLines="50" w:after="156" w:afterLines="50"/>
              <w:rPr>
                <w:rFonts w:ascii="宋体" w:hAnsi="宋体"/>
                <w:kern w:val="0"/>
                <w:szCs w:val="21"/>
              </w:rPr>
            </w:pPr>
          </w:p>
        </w:tc>
      </w:tr>
    </w:tbl>
    <w:p>
      <w:pPr>
        <w:widowControl/>
        <w:spacing w:before="156" w:beforeLines="50" w:after="156" w:afterLines="50"/>
        <w:ind w:firstLine="480" w:firstLineChars="200"/>
        <w:jc w:val="left"/>
        <w:rPr>
          <w:rFonts w:ascii="黑体" w:hAnsi="黑体" w:eastAsia="黑体"/>
          <w:b/>
          <w:sz w:val="24"/>
        </w:rPr>
      </w:pPr>
    </w:p>
    <w:p>
      <w:pPr>
        <w:widowControl/>
        <w:jc w:val="left"/>
        <w:rPr>
          <w:rFonts w:ascii="黑体" w:hAnsi="黑体" w:eastAsia="黑体"/>
          <w:b/>
          <w:sz w:val="24"/>
        </w:rPr>
      </w:pPr>
      <w:r>
        <w:rPr>
          <w:rFonts w:ascii="黑体" w:hAnsi="黑体" w:eastAsia="黑体"/>
          <w:b/>
          <w:sz w:val="24"/>
        </w:rPr>
        <w:br w:type="page"/>
      </w: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（三）评分标准 </w:t>
      </w:r>
      <w:r>
        <w:rPr>
          <w:rFonts w:hint="eastAsia" w:ascii="宋体" w:hAnsi="宋体"/>
          <w:szCs w:val="21"/>
        </w:rPr>
        <w:t>（小四号黑体）</w:t>
      </w:r>
    </w:p>
    <w:tbl>
      <w:tblPr>
        <w:tblStyle w:val="5"/>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课程</w:t>
            </w:r>
          </w:p>
          <w:p>
            <w:pPr>
              <w:widowControl/>
              <w:spacing w:before="156" w:beforeLines="50" w:after="156" w:afterLines="50"/>
              <w:jc w:val="center"/>
              <w:rPr>
                <w:rFonts w:ascii="宋体" w:hAnsi="宋体"/>
                <w:b/>
                <w:bCs/>
                <w:szCs w:val="21"/>
              </w:rPr>
            </w:pPr>
            <w:r>
              <w:rPr>
                <w:rFonts w:ascii="宋体" w:hAnsi="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b/>
                <w:bCs/>
                <w:szCs w:val="21"/>
              </w:rPr>
            </w:pPr>
            <w:r>
              <w:rPr>
                <w:rFonts w:ascii="宋体" w:hAnsi="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＜6</w:t>
            </w:r>
            <w:r>
              <w:rPr>
                <w:rFonts w:ascii="宋体" w:hAnsi="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szCs w:val="21"/>
              </w:rPr>
            </w:pPr>
            <w:r>
              <w:rPr>
                <w:rFonts w:hint="eastAsia" w:asciiTheme="minorEastAsia" w:hAnsiTheme="minorEastAsia" w:eastAsiaTheme="minorEastAsia"/>
                <w:bCs/>
                <w:szCs w:val="21"/>
              </w:rPr>
              <w:t>词曲结合很好、写作要求正确、书写工整，旋律有清晰的发展脉络，句法层次鲜明。</w:t>
            </w:r>
          </w:p>
        </w:tc>
        <w:tc>
          <w:tcPr>
            <w:tcW w:w="1984"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szCs w:val="21"/>
              </w:rPr>
            </w:pPr>
            <w:r>
              <w:rPr>
                <w:rFonts w:hint="eastAsia" w:asciiTheme="minorEastAsia" w:hAnsiTheme="minorEastAsia" w:eastAsiaTheme="minorEastAsia"/>
                <w:bCs/>
                <w:szCs w:val="21"/>
              </w:rPr>
              <w:t>词曲结合良好、写作要求正确、书写工整，旋律有清晰的发展脉络，句法层次鲜明。</w:t>
            </w:r>
          </w:p>
        </w:tc>
        <w:tc>
          <w:tcPr>
            <w:tcW w:w="1843"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szCs w:val="21"/>
              </w:rPr>
            </w:pPr>
            <w:r>
              <w:rPr>
                <w:rFonts w:hint="eastAsia" w:asciiTheme="minorEastAsia" w:hAnsiTheme="minorEastAsia" w:eastAsiaTheme="minorEastAsia"/>
                <w:bCs/>
                <w:szCs w:val="21"/>
              </w:rPr>
              <w:t>词曲结合一般、写作要求正确、书写工整，旋律的发展脉络一般，句法层次一般。</w:t>
            </w:r>
          </w:p>
        </w:tc>
        <w:tc>
          <w:tcPr>
            <w:tcW w:w="1779"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szCs w:val="21"/>
              </w:rPr>
            </w:pPr>
            <w:r>
              <w:rPr>
                <w:rFonts w:hint="eastAsia" w:asciiTheme="minorEastAsia" w:hAnsiTheme="minorEastAsia" w:eastAsiaTheme="minorEastAsia"/>
                <w:bCs/>
                <w:szCs w:val="21"/>
              </w:rPr>
              <w:t>词曲结合一般、写作要求正确、书写一般，旋律的发展脉络一般，句法层次一般。</w:t>
            </w:r>
          </w:p>
        </w:tc>
        <w:tc>
          <w:tcPr>
            <w:tcW w:w="1779"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szCs w:val="21"/>
              </w:rPr>
            </w:pPr>
            <w:r>
              <w:rPr>
                <w:rFonts w:hint="eastAsia" w:asciiTheme="minorEastAsia" w:hAnsiTheme="minorEastAsia" w:eastAsiaTheme="minorEastAsia"/>
                <w:bCs/>
                <w:szCs w:val="21"/>
              </w:rPr>
              <w:t>词曲结合欠妥、写作要求欠妥、书写一般，旋律的发展脉络一般，句法层次欠妥。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szCs w:val="21"/>
              </w:rPr>
            </w:pPr>
            <w:r>
              <w:rPr>
                <w:rFonts w:hint="eastAsia" w:asciiTheme="minorEastAsia" w:hAnsiTheme="minorEastAsia" w:eastAsiaTheme="minorEastAsia"/>
                <w:bCs/>
                <w:szCs w:val="21"/>
              </w:rPr>
              <w:t>编配和声、伴奏织体与旋律结合很好。</w:t>
            </w:r>
          </w:p>
        </w:tc>
        <w:tc>
          <w:tcPr>
            <w:tcW w:w="1984"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szCs w:val="21"/>
              </w:rPr>
            </w:pPr>
            <w:r>
              <w:rPr>
                <w:rFonts w:hint="eastAsia" w:asciiTheme="minorEastAsia" w:hAnsiTheme="minorEastAsia" w:eastAsiaTheme="minorEastAsia"/>
                <w:bCs/>
                <w:szCs w:val="21"/>
              </w:rPr>
              <w:t>编配和声、伴奏织体与旋律结合良好。</w:t>
            </w:r>
          </w:p>
        </w:tc>
        <w:tc>
          <w:tcPr>
            <w:tcW w:w="1843"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szCs w:val="21"/>
              </w:rPr>
            </w:pPr>
            <w:r>
              <w:rPr>
                <w:rFonts w:hint="eastAsia" w:asciiTheme="minorEastAsia" w:hAnsiTheme="minorEastAsia" w:eastAsiaTheme="minorEastAsia"/>
                <w:bCs/>
                <w:szCs w:val="21"/>
              </w:rPr>
              <w:t>编配和声、伴奏织体与旋律结合一般。</w:t>
            </w:r>
          </w:p>
        </w:tc>
        <w:tc>
          <w:tcPr>
            <w:tcW w:w="1779"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szCs w:val="21"/>
              </w:rPr>
            </w:pPr>
            <w:r>
              <w:rPr>
                <w:rFonts w:hint="eastAsia" w:asciiTheme="minorEastAsia" w:hAnsiTheme="minorEastAsia" w:eastAsiaTheme="minorEastAsia"/>
                <w:bCs/>
                <w:szCs w:val="21"/>
              </w:rPr>
              <w:t>编配和声、伴奏织体与旋律结合较为欠妥。</w:t>
            </w:r>
          </w:p>
        </w:tc>
        <w:tc>
          <w:tcPr>
            <w:tcW w:w="1779"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szCs w:val="21"/>
              </w:rPr>
            </w:pPr>
            <w:r>
              <w:rPr>
                <w:rFonts w:hint="eastAsia" w:asciiTheme="minorEastAsia" w:hAnsiTheme="minorEastAsia" w:eastAsiaTheme="minorEastAsia"/>
                <w:bCs/>
                <w:szCs w:val="21"/>
              </w:rPr>
              <w:t>编配和声、伴奏织体与旋律结合欠妥。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Theme="minorEastAsia" w:hAnsiTheme="minorEastAsia" w:eastAsiaTheme="minorEastAsia"/>
                <w:bCs/>
                <w:szCs w:val="21"/>
              </w:rPr>
            </w:pPr>
            <w:r>
              <w:rPr>
                <w:rFonts w:hint="eastAsia" w:asciiTheme="minorEastAsia" w:hAnsiTheme="minorEastAsia" w:eastAsiaTheme="minorEastAsia"/>
                <w:bCs/>
                <w:szCs w:val="21"/>
              </w:rPr>
              <w:t>能够自己演奏演唱为佳，演奏演唱效果很好。</w:t>
            </w:r>
          </w:p>
        </w:tc>
        <w:tc>
          <w:tcPr>
            <w:tcW w:w="1984"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szCs w:val="21"/>
              </w:rPr>
            </w:pPr>
            <w:r>
              <w:rPr>
                <w:rFonts w:hint="eastAsia" w:asciiTheme="minorEastAsia" w:hAnsiTheme="minorEastAsia" w:eastAsiaTheme="minorEastAsia"/>
                <w:bCs/>
                <w:szCs w:val="21"/>
              </w:rPr>
              <w:t>能够自己演奏演唱为佳，演奏演唱效果良好。</w:t>
            </w:r>
          </w:p>
        </w:tc>
        <w:tc>
          <w:tcPr>
            <w:tcW w:w="1843"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szCs w:val="21"/>
              </w:rPr>
            </w:pPr>
            <w:r>
              <w:rPr>
                <w:rFonts w:hint="eastAsia" w:asciiTheme="minorEastAsia" w:hAnsiTheme="minorEastAsia" w:eastAsiaTheme="minorEastAsia"/>
                <w:bCs/>
                <w:szCs w:val="21"/>
              </w:rPr>
              <w:t>能够自己演奏演唱为佳，演奏演唱效果一般。</w:t>
            </w:r>
          </w:p>
        </w:tc>
        <w:tc>
          <w:tcPr>
            <w:tcW w:w="1779"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szCs w:val="21"/>
              </w:rPr>
            </w:pPr>
            <w:r>
              <w:rPr>
                <w:rFonts w:hint="eastAsia" w:asciiTheme="minorEastAsia" w:hAnsiTheme="minorEastAsia" w:eastAsiaTheme="minorEastAsia"/>
                <w:bCs/>
                <w:szCs w:val="21"/>
              </w:rPr>
              <w:t>能够自己演奏演唱为佳，演奏演唱效果较为欠妥。</w:t>
            </w:r>
          </w:p>
        </w:tc>
        <w:tc>
          <w:tcPr>
            <w:tcW w:w="1779"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szCs w:val="21"/>
              </w:rPr>
            </w:pPr>
            <w:r>
              <w:rPr>
                <w:rFonts w:hint="eastAsia" w:asciiTheme="minorEastAsia" w:hAnsiTheme="minorEastAsia" w:eastAsiaTheme="minorEastAsia"/>
                <w:bCs/>
                <w:szCs w:val="21"/>
              </w:rPr>
              <w:t>能够自己演奏演唱为佳，演奏演唱效果欠妥。</w:t>
            </w:r>
          </w:p>
        </w:tc>
      </w:tr>
    </w:tbl>
    <w:p>
      <w:pPr>
        <w:widowControl/>
        <w:jc w:val="left"/>
        <w:rPr>
          <w:rFonts w:ascii="宋体" w:hAnsi="宋体"/>
        </w:rPr>
      </w:pPr>
    </w:p>
    <w:p>
      <w:pPr>
        <w:widowControl/>
        <w:jc w:val="left"/>
        <w:rPr>
          <w:rFonts w:ascii="宋体" w:hAnsi="宋体"/>
        </w:rPr>
      </w:pPr>
      <w:r>
        <w:rPr>
          <w:rFonts w:ascii="宋体" w:hAnsi="宋体"/>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TimesNewRomanPSMT">
    <w:panose1 w:val="02020603050405020304"/>
    <w:charset w:val="8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44F1C9"/>
    <w:multiLevelType w:val="singleLevel"/>
    <w:tmpl w:val="AE44F1C9"/>
    <w:lvl w:ilvl="0" w:tentative="0">
      <w:start w:val="1"/>
      <w:numFmt w:val="decimal"/>
      <w:suff w:val="nothing"/>
      <w:lvlText w:val="（%1）"/>
      <w:lvlJc w:val="left"/>
    </w:lvl>
  </w:abstractNum>
  <w:abstractNum w:abstractNumId="1">
    <w:nsid w:val="09681BA4"/>
    <w:multiLevelType w:val="singleLevel"/>
    <w:tmpl w:val="09681BA4"/>
    <w:lvl w:ilvl="0" w:tentative="0">
      <w:start w:val="1"/>
      <w:numFmt w:val="decimal"/>
      <w:suff w:val="nothing"/>
      <w:lvlText w:val="（%1）"/>
      <w:lvlJc w:val="left"/>
    </w:lvl>
  </w:abstractNum>
  <w:abstractNum w:abstractNumId="2">
    <w:nsid w:val="0CD15C5F"/>
    <w:multiLevelType w:val="singleLevel"/>
    <w:tmpl w:val="0CD15C5F"/>
    <w:lvl w:ilvl="0" w:tentative="0">
      <w:start w:val="1"/>
      <w:numFmt w:val="decimal"/>
      <w:suff w:val="nothing"/>
      <w:lvlText w:val="（%1）"/>
      <w:lvlJc w:val="left"/>
    </w:lvl>
  </w:abstractNum>
  <w:abstractNum w:abstractNumId="3">
    <w:nsid w:val="19354D3E"/>
    <w:multiLevelType w:val="singleLevel"/>
    <w:tmpl w:val="19354D3E"/>
    <w:lvl w:ilvl="0" w:tentative="0">
      <w:start w:val="1"/>
      <w:numFmt w:val="decimal"/>
      <w:suff w:val="nothing"/>
      <w:lvlText w:val="（%1）"/>
      <w:lvlJc w:val="left"/>
    </w:lvl>
  </w:abstractNum>
  <w:abstractNum w:abstractNumId="4">
    <w:nsid w:val="44E703AE"/>
    <w:multiLevelType w:val="singleLevel"/>
    <w:tmpl w:val="44E703AE"/>
    <w:lvl w:ilvl="0" w:tentative="0">
      <w:start w:val="1"/>
      <w:numFmt w:val="decimal"/>
      <w:suff w:val="nothing"/>
      <w:lvlText w:val="（%1）"/>
      <w:lvlJc w:val="left"/>
    </w:lvl>
  </w:abstractNum>
  <w:abstractNum w:abstractNumId="5">
    <w:nsid w:val="6E3D7711"/>
    <w:multiLevelType w:val="singleLevel"/>
    <w:tmpl w:val="6E3D7711"/>
    <w:lvl w:ilvl="0" w:tentative="0">
      <w:start w:val="1"/>
      <w:numFmt w:val="decimal"/>
      <w:suff w:val="nothing"/>
      <w:lvlText w:val="（%1）"/>
      <w:lvlJc w:val="left"/>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YTBmM2ExNDA5MTI5NmEwNjA4YTk5MmRmY2Y2MzgifQ=="/>
  </w:docVars>
  <w:rsids>
    <w:rsidRoot w:val="650D5815"/>
    <w:rsid w:val="00074B85"/>
    <w:rsid w:val="002424E5"/>
    <w:rsid w:val="00391127"/>
    <w:rsid w:val="004941CE"/>
    <w:rsid w:val="004F05E3"/>
    <w:rsid w:val="004F5098"/>
    <w:rsid w:val="00575BC6"/>
    <w:rsid w:val="0066021C"/>
    <w:rsid w:val="00675448"/>
    <w:rsid w:val="00696F68"/>
    <w:rsid w:val="00853409"/>
    <w:rsid w:val="00860B68"/>
    <w:rsid w:val="009031C4"/>
    <w:rsid w:val="00931C8E"/>
    <w:rsid w:val="009876DA"/>
    <w:rsid w:val="00A05B77"/>
    <w:rsid w:val="00A10BD2"/>
    <w:rsid w:val="00B13C9E"/>
    <w:rsid w:val="00C16826"/>
    <w:rsid w:val="00D40CBB"/>
    <w:rsid w:val="00D552C9"/>
    <w:rsid w:val="00DE1903"/>
    <w:rsid w:val="47093E11"/>
    <w:rsid w:val="650D5815"/>
    <w:rsid w:val="6D3840FB"/>
    <w:rsid w:val="6FA96E63"/>
    <w:rsid w:val="FABBE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szCs w:val="20"/>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qFormat/>
    <w:uiPriority w:val="0"/>
  </w:style>
  <w:style w:type="character" w:customStyle="1" w:styleId="9">
    <w:name w:val="纯文本 字符"/>
    <w:basedOn w:val="7"/>
    <w:link w:val="2"/>
    <w:qFormat/>
    <w:uiPriority w:val="99"/>
    <w:rPr>
      <w:rFonts w:ascii="宋体" w:hAnsi="Courier New" w:eastAsia="宋体" w:cs="Times New Roman"/>
      <w:kern w:val="2"/>
      <w:sz w:val="21"/>
    </w:rPr>
  </w:style>
  <w:style w:type="character" w:customStyle="1" w:styleId="10">
    <w:name w:val="页眉 字符"/>
    <w:basedOn w:val="7"/>
    <w:link w:val="4"/>
    <w:qFormat/>
    <w:uiPriority w:val="0"/>
    <w:rPr>
      <w:rFonts w:ascii="Times New Roman" w:hAnsi="Times New Roman" w:eastAsia="宋体" w:cs="Times New Roman"/>
      <w:kern w:val="2"/>
      <w:sz w:val="18"/>
      <w:szCs w:val="18"/>
    </w:rPr>
  </w:style>
  <w:style w:type="character" w:customStyle="1" w:styleId="11">
    <w:name w:val="页脚 字符"/>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1079</Words>
  <Characters>6155</Characters>
  <Lines>51</Lines>
  <Paragraphs>14</Paragraphs>
  <TotalTime>68</TotalTime>
  <ScaleCrop>false</ScaleCrop>
  <LinksUpToDate>false</LinksUpToDate>
  <CharactersWithSpaces>7220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2021-06-09T17:38:00Z</dcterms:created>
  <dc:creator>WHD</dc:creator>
  <cp:lastModifiedBy>论文</cp:lastModifiedBy>
  <dcterms:modified xsi:type="dcterms:W3CDTF">2023-11-03T17:32:52Z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5CFBE4CE32CD46E8ADA92AB1455AFF4D</vt:lpwstr>
  </property>
</Properties>
</file>